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69" w:rsidRDefault="00E34569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>FAC SIMILE DI DOMANDA DI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61408E" w:rsidRPr="0061408E" w:rsidRDefault="00A73A47" w:rsidP="0061408E">
      <w:pPr>
        <w:pStyle w:val="Corpodeltesto"/>
        <w:autoSpaceDE w:val="0"/>
        <w:autoSpaceDN w:val="0"/>
        <w:adjustRightInd w:val="0"/>
        <w:rPr>
          <w:rFonts w:ascii="Goudy Old Style" w:hAnsi="Goudy Old Style"/>
          <w:sz w:val="24"/>
        </w:rPr>
      </w:pPr>
      <w:r w:rsidRPr="0061408E">
        <w:rPr>
          <w:rFonts w:ascii="Goudy Old Style" w:hAnsi="Goudy Old Style"/>
          <w:sz w:val="24"/>
        </w:rPr>
        <w:t xml:space="preserve">Il/La sottoscritto/a _________________________________chiede di essere ammesso/a all’ </w:t>
      </w:r>
      <w:r w:rsidR="001E53C0" w:rsidRPr="0061408E">
        <w:rPr>
          <w:rFonts w:ascii="Goudy Old Style" w:hAnsi="Goudy Old Style"/>
          <w:sz w:val="24"/>
        </w:rPr>
        <w:t>Avviso Pubblico</w:t>
      </w:r>
      <w:r w:rsidR="00A60825" w:rsidRPr="0061408E">
        <w:rPr>
          <w:rFonts w:ascii="Goudy Old Style" w:hAnsi="Goudy Old Style"/>
          <w:sz w:val="24"/>
        </w:rPr>
        <w:t xml:space="preserve">, per titoli ed esame colloquio, finalizzato al conferimento di una borsa di studio  - </w:t>
      </w:r>
      <w:r w:rsidR="0061408E" w:rsidRPr="0061408E">
        <w:rPr>
          <w:rFonts w:ascii="Goudy Old Style" w:hAnsi="Goudy Old Style"/>
          <w:sz w:val="24"/>
        </w:rPr>
        <w:t xml:space="preserve"> ad un d</w:t>
      </w:r>
      <w:r w:rsidR="0061408E" w:rsidRPr="0061408E">
        <w:rPr>
          <w:rFonts w:ascii="Goudy Old Style" w:hAnsi="Goudy Old Style"/>
          <w:sz w:val="24"/>
        </w:rPr>
        <w:t>i</w:t>
      </w:r>
      <w:r w:rsidR="0061408E" w:rsidRPr="0061408E">
        <w:rPr>
          <w:rFonts w:ascii="Goudy Old Style" w:hAnsi="Goudy Old Style"/>
          <w:sz w:val="24"/>
        </w:rPr>
        <w:t>plomato</w:t>
      </w:r>
      <w:r w:rsidR="00A60825" w:rsidRPr="0061408E">
        <w:rPr>
          <w:rFonts w:ascii="Goudy Old Style" w:hAnsi="Goudy Old Style"/>
          <w:sz w:val="24"/>
        </w:rPr>
        <w:t xml:space="preserve">, da espletarsi - in </w:t>
      </w:r>
      <w:r w:rsidR="0061408E" w:rsidRPr="0061408E">
        <w:rPr>
          <w:rFonts w:ascii="Goudy Old Style" w:hAnsi="Goudy Old Style"/>
          <w:sz w:val="24"/>
        </w:rPr>
        <w:t>12</w:t>
      </w:r>
      <w:r w:rsidR="006F3F5A" w:rsidRPr="0061408E">
        <w:rPr>
          <w:rFonts w:ascii="Goudy Old Style" w:hAnsi="Goudy Old Style"/>
          <w:sz w:val="24"/>
        </w:rPr>
        <w:t>0 giorni lavorativi</w:t>
      </w:r>
      <w:r w:rsidR="00A60825" w:rsidRPr="0061408E">
        <w:rPr>
          <w:rFonts w:ascii="Goudy Old Style" w:hAnsi="Goudy Old Style"/>
          <w:sz w:val="24"/>
        </w:rPr>
        <w:t>-</w:t>
      </w:r>
      <w:r w:rsidR="00A71F53" w:rsidRPr="0061408E">
        <w:rPr>
          <w:rFonts w:ascii="Goudy Old Style" w:hAnsi="Goudy Old Style"/>
          <w:sz w:val="24"/>
        </w:rPr>
        <w:t xml:space="preserve"> </w:t>
      </w:r>
      <w:r w:rsidR="006F3F5A" w:rsidRPr="0061408E">
        <w:rPr>
          <w:rFonts w:ascii="Goudy Old Style" w:hAnsi="Goudy Old Style"/>
          <w:sz w:val="24"/>
        </w:rPr>
        <w:t>per la realizzazione del progetto</w:t>
      </w:r>
      <w:r w:rsidR="0061408E" w:rsidRPr="0061408E">
        <w:rPr>
          <w:rFonts w:ascii="Goudy Old Style" w:hAnsi="Goudy Old Style"/>
          <w:sz w:val="24"/>
        </w:rPr>
        <w:t xml:space="preserve"> finalizzato ad attività di segretariato, dedicato al supporto ed alla accoglienza di ammalati affetti da patologie neuromusc</w:t>
      </w:r>
      <w:r w:rsidR="0061408E" w:rsidRPr="0061408E">
        <w:rPr>
          <w:rFonts w:ascii="Goudy Old Style" w:hAnsi="Goudy Old Style"/>
          <w:sz w:val="24"/>
        </w:rPr>
        <w:t>o</w:t>
      </w:r>
      <w:r w:rsidR="0061408E" w:rsidRPr="0061408E">
        <w:rPr>
          <w:rFonts w:ascii="Goudy Old Style" w:hAnsi="Goudy Old Style"/>
          <w:sz w:val="24"/>
        </w:rPr>
        <w:t xml:space="preserve">lari presso Unità Operativa Complessa Malattie, Fisiopatologia e Riabilitazione Respiratorie dell’Ospedale Monaldi” </w:t>
      </w:r>
      <w:r w:rsidR="0061408E" w:rsidRPr="0061408E">
        <w:rPr>
          <w:rFonts w:ascii="Goudy Old Style" w:hAnsi="Goudy Old Style"/>
          <w:bCs/>
          <w:sz w:val="24"/>
        </w:rPr>
        <w:t xml:space="preserve">diretta dal </w:t>
      </w:r>
      <w:r w:rsidR="0061408E" w:rsidRPr="0061408E">
        <w:rPr>
          <w:rFonts w:ascii="Goudy Old Style" w:hAnsi="Goudy Old Style"/>
          <w:sz w:val="24"/>
        </w:rPr>
        <w:t>Dott. Giuseppe Fiorentino,  importo totale di € 2.600,00 (duem</w:t>
      </w:r>
      <w:r w:rsidR="0061408E" w:rsidRPr="0061408E">
        <w:rPr>
          <w:rFonts w:ascii="Goudy Old Style" w:hAnsi="Goudy Old Style"/>
          <w:sz w:val="24"/>
        </w:rPr>
        <w:t>i</w:t>
      </w:r>
      <w:r w:rsidR="0061408E" w:rsidRPr="0061408E">
        <w:rPr>
          <w:rFonts w:ascii="Goudy Old Style" w:hAnsi="Goudy Old Style"/>
          <w:sz w:val="24"/>
        </w:rPr>
        <w:t>laseicento/00).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61408E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Diploma di istruzione secondaria</w:t>
      </w:r>
      <w:r w:rsidR="00A73A47" w:rsidRPr="00E73471">
        <w:rPr>
          <w:rFonts w:ascii="Goudy Old Style" w:hAnsi="Goudy Old Style"/>
        </w:rPr>
        <w:t xml:space="preserve">, conseguita presso _____________ di ____________ </w:t>
      </w:r>
      <w:r w:rsidR="005C3618" w:rsidRPr="00E73471">
        <w:rPr>
          <w:rFonts w:ascii="Goudy Old Style" w:hAnsi="Goudy Old Style"/>
        </w:rPr>
        <w:t xml:space="preserve">- con - </w:t>
      </w:r>
      <w:r w:rsidR="00A73A47" w:rsidRPr="00E73471">
        <w:rPr>
          <w:rFonts w:ascii="Goudy Old Style" w:hAnsi="Goudy Old Style"/>
        </w:rPr>
        <w:t>in data _____________ con il voto ______;</w:t>
      </w:r>
      <w:r w:rsidR="00266EB3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1B7801" w:rsidRPr="00E73471">
        <w:rPr>
          <w:rFonts w:ascii="Goudy Old Style" w:hAnsi="Goudy Old Style"/>
        </w:rPr>
        <w:t>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61408E">
        <w:rPr>
          <w:rFonts w:ascii="Goudy Old Style" w:hAnsi="Goudy Old Style"/>
        </w:rPr>
        <w:t>12</w:t>
      </w:r>
      <w:r w:rsidR="00D30F92">
        <w:rPr>
          <w:rFonts w:ascii="Goudy Old Style" w:hAnsi="Goudy Old Style"/>
        </w:rPr>
        <w:t>0 giorni lavorativi</w:t>
      </w:r>
      <w:r w:rsidR="00BF309D" w:rsidRPr="00E73471">
        <w:rPr>
          <w:rFonts w:ascii="Goudy Old Style" w:hAnsi="Goudy Old Style"/>
        </w:rPr>
        <w:t xml:space="preserve">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</w:t>
      </w:r>
      <w:r w:rsidR="00D30F92">
        <w:rPr>
          <w:rFonts w:ascii="Goudy Old Style" w:hAnsi="Goudy Old Style"/>
        </w:rPr>
        <w:t>;</w:t>
      </w:r>
      <w:r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A73A47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61408E" w:rsidRDefault="0061408E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>) che il domicilio presso il quale deve essere fatta ogni necessaria comunicazione ri</w:t>
      </w:r>
      <w:r w:rsidR="00864413" w:rsidRPr="00E73471">
        <w:rPr>
          <w:rFonts w:ascii="Goudy Old Style" w:hAnsi="Goudy Old Style"/>
        </w:rPr>
        <w:t>-</w:t>
      </w:r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233BF2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44100A" w:rsidRPr="00E73471" w:rsidRDefault="0044100A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44100A" w:rsidRPr="00E73471" w:rsidRDefault="0044100A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riconosciunta dal richiamato DMS 30.1.98 e ss. mm. ed ii.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D30F92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89" w:rsidRDefault="00BF3289" w:rsidP="003C4F4E">
      <w:r>
        <w:separator/>
      </w:r>
    </w:p>
  </w:endnote>
  <w:endnote w:type="continuationSeparator" w:id="1">
    <w:p w:rsidR="00BF3289" w:rsidRDefault="00BF328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07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da delib</w:t>
    </w:r>
    <w:r w:rsidR="00ED4B07">
      <w:rPr>
        <w:i/>
        <w:color w:val="1E4C7E"/>
        <w:sz w:val="20"/>
        <w:szCs w:val="20"/>
      </w:rPr>
      <w:t>……</w:t>
    </w:r>
  </w:p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FC010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FC010A" w:rsidRPr="00981ADD">
      <w:rPr>
        <w:i/>
        <w:color w:val="1E4C7E"/>
        <w:sz w:val="20"/>
        <w:szCs w:val="20"/>
      </w:rPr>
      <w:fldChar w:fldCharType="separate"/>
    </w:r>
    <w:r w:rsidR="0044100A">
      <w:rPr>
        <w:i/>
        <w:noProof/>
        <w:color w:val="1E4C7E"/>
        <w:sz w:val="20"/>
        <w:szCs w:val="20"/>
      </w:rPr>
      <w:t>3</w:t>
    </w:r>
    <w:r w:rsidR="00FC010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FC010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FC010A" w:rsidRPr="00981ADD">
      <w:rPr>
        <w:i/>
        <w:color w:val="1E4C7E"/>
        <w:sz w:val="20"/>
        <w:szCs w:val="20"/>
      </w:rPr>
      <w:fldChar w:fldCharType="separate"/>
    </w:r>
    <w:r w:rsidR="0044100A">
      <w:rPr>
        <w:i/>
        <w:noProof/>
        <w:color w:val="1E4C7E"/>
        <w:sz w:val="20"/>
        <w:szCs w:val="20"/>
      </w:rPr>
      <w:t>3</w:t>
    </w:r>
    <w:r w:rsidR="00FC010A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89" w:rsidRDefault="00BF3289" w:rsidP="003C4F4E">
      <w:r>
        <w:separator/>
      </w:r>
    </w:p>
  </w:footnote>
  <w:footnote w:type="continuationSeparator" w:id="1">
    <w:p w:rsidR="00BF3289" w:rsidRDefault="00BF328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B6275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00A"/>
    <w:rsid w:val="00441284"/>
    <w:rsid w:val="00441566"/>
    <w:rsid w:val="00444801"/>
    <w:rsid w:val="00446493"/>
    <w:rsid w:val="0045009D"/>
    <w:rsid w:val="00450199"/>
    <w:rsid w:val="00450A62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408E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5C10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D5E44"/>
    <w:rsid w:val="00BF2763"/>
    <w:rsid w:val="00BF309D"/>
    <w:rsid w:val="00BF3289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4B0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20A6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10A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367C-BD9D-49C7-9ED2-8271344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5380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2017-12-14T14:01:00Z</cp:lastPrinted>
  <dcterms:created xsi:type="dcterms:W3CDTF">2019-04-19T12:24:00Z</dcterms:created>
  <dcterms:modified xsi:type="dcterms:W3CDTF">2019-04-19T12:24:00Z</dcterms:modified>
</cp:coreProperties>
</file>