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85" w:rsidRDefault="005B0885" w:rsidP="001619AF">
      <w:pPr>
        <w:jc w:val="center"/>
        <w:rPr>
          <w:b/>
          <w:sz w:val="36"/>
        </w:rPr>
      </w:pPr>
    </w:p>
    <w:p w:rsidR="005B0885" w:rsidRDefault="005B0885" w:rsidP="001619AF">
      <w:pPr>
        <w:jc w:val="center"/>
        <w:rPr>
          <w:b/>
          <w:sz w:val="48"/>
        </w:rPr>
      </w:pPr>
    </w:p>
    <w:p w:rsidR="005B0885" w:rsidRDefault="005B0885" w:rsidP="001619AF">
      <w:pPr>
        <w:jc w:val="center"/>
        <w:rPr>
          <w:b/>
          <w:sz w:val="48"/>
        </w:rPr>
      </w:pPr>
    </w:p>
    <w:p w:rsidR="00903477" w:rsidRDefault="00903477" w:rsidP="001619AF">
      <w:pPr>
        <w:jc w:val="center"/>
        <w:rPr>
          <w:b/>
          <w:sz w:val="48"/>
        </w:rPr>
      </w:pPr>
    </w:p>
    <w:p w:rsidR="00903477" w:rsidRDefault="00903477" w:rsidP="001619AF">
      <w:pPr>
        <w:jc w:val="center"/>
        <w:rPr>
          <w:b/>
          <w:sz w:val="48"/>
        </w:rPr>
      </w:pPr>
    </w:p>
    <w:p w:rsidR="00794570" w:rsidRPr="00455B0C" w:rsidRDefault="00794570" w:rsidP="00794570">
      <w:pPr>
        <w:jc w:val="center"/>
        <w:rPr>
          <w:sz w:val="48"/>
          <w:szCs w:val="48"/>
        </w:rPr>
      </w:pPr>
      <w:r w:rsidRPr="00455B0C">
        <w:rPr>
          <w:sz w:val="48"/>
          <w:szCs w:val="48"/>
        </w:rPr>
        <w:t xml:space="preserve">DOCUMENTO UNICO </w:t>
      </w:r>
      <w:proofErr w:type="spellStart"/>
      <w:r w:rsidRPr="00455B0C">
        <w:rPr>
          <w:sz w:val="48"/>
          <w:szCs w:val="48"/>
        </w:rPr>
        <w:t>DI</w:t>
      </w:r>
      <w:proofErr w:type="spellEnd"/>
      <w:r w:rsidRPr="00455B0C">
        <w:rPr>
          <w:sz w:val="48"/>
          <w:szCs w:val="48"/>
        </w:rPr>
        <w:t xml:space="preserve"> VALUTAZIONE DEI RISCHI DA INTERFERENZE</w:t>
      </w:r>
    </w:p>
    <w:p w:rsidR="00794570" w:rsidRPr="00455B0C" w:rsidRDefault="00794570" w:rsidP="00794570">
      <w:pPr>
        <w:jc w:val="center"/>
        <w:rPr>
          <w:b/>
          <w:lang w:val="en-GB"/>
        </w:rPr>
      </w:pPr>
      <w:r w:rsidRPr="00794570">
        <w:rPr>
          <w:b/>
        </w:rPr>
        <w:t xml:space="preserve"> </w:t>
      </w:r>
      <w:r w:rsidRPr="00455B0C">
        <w:rPr>
          <w:b/>
          <w:lang w:val="en-GB"/>
        </w:rPr>
        <w:t xml:space="preserve">(art. 3, c. 1, </w:t>
      </w:r>
      <w:proofErr w:type="spellStart"/>
      <w:r w:rsidRPr="00455B0C">
        <w:rPr>
          <w:b/>
          <w:lang w:val="en-GB"/>
        </w:rPr>
        <w:t>lett</w:t>
      </w:r>
      <w:proofErr w:type="spellEnd"/>
      <w:r w:rsidRPr="00455B0C">
        <w:rPr>
          <w:b/>
          <w:lang w:val="en-GB"/>
        </w:rPr>
        <w:t xml:space="preserve">. a </w:t>
      </w:r>
      <w:proofErr w:type="spellStart"/>
      <w:r w:rsidRPr="00455B0C">
        <w:rPr>
          <w:b/>
          <w:lang w:val="en-GB"/>
        </w:rPr>
        <w:t>della</w:t>
      </w:r>
      <w:proofErr w:type="spellEnd"/>
      <w:r w:rsidRPr="00455B0C">
        <w:rPr>
          <w:b/>
          <w:lang w:val="en-GB"/>
        </w:rPr>
        <w:t xml:space="preserve"> L. 123/07 e art. 26  D. </w:t>
      </w:r>
      <w:proofErr w:type="spellStart"/>
      <w:r w:rsidRPr="00455B0C">
        <w:rPr>
          <w:b/>
          <w:lang w:val="en-GB"/>
        </w:rPr>
        <w:t>lgs</w:t>
      </w:r>
      <w:proofErr w:type="spellEnd"/>
      <w:r w:rsidRPr="00455B0C">
        <w:rPr>
          <w:b/>
          <w:lang w:val="en-GB"/>
        </w:rPr>
        <w:t xml:space="preserve">. 9 </w:t>
      </w:r>
      <w:proofErr w:type="spellStart"/>
      <w:r w:rsidRPr="00455B0C">
        <w:rPr>
          <w:b/>
          <w:lang w:val="en-GB"/>
        </w:rPr>
        <w:t>Aprile</w:t>
      </w:r>
      <w:proofErr w:type="spellEnd"/>
      <w:r w:rsidRPr="00455B0C">
        <w:rPr>
          <w:b/>
          <w:lang w:val="en-GB"/>
        </w:rPr>
        <w:t xml:space="preserve"> 2008, n. 81)</w:t>
      </w:r>
    </w:p>
    <w:p w:rsidR="005B0885" w:rsidRPr="00794570" w:rsidRDefault="005B0885" w:rsidP="001619AF">
      <w:pPr>
        <w:jc w:val="center"/>
        <w:rPr>
          <w:b/>
          <w:smallCaps/>
          <w:sz w:val="24"/>
          <w:lang w:val="en-GB"/>
        </w:rPr>
      </w:pPr>
    </w:p>
    <w:p w:rsidR="005B0885" w:rsidRPr="00794570" w:rsidRDefault="005B0885" w:rsidP="001619AF">
      <w:pPr>
        <w:jc w:val="center"/>
        <w:rPr>
          <w:b/>
          <w:smallCaps/>
          <w:sz w:val="28"/>
          <w:lang w:val="en-GB"/>
        </w:rPr>
      </w:pPr>
    </w:p>
    <w:p w:rsidR="005B0885" w:rsidRPr="00794570" w:rsidRDefault="005B0885" w:rsidP="001619AF">
      <w:pPr>
        <w:rPr>
          <w:b/>
          <w:sz w:val="24"/>
          <w:lang w:val="en-GB"/>
        </w:rPr>
      </w:pPr>
    </w:p>
    <w:p w:rsidR="005B0885" w:rsidRPr="00794570" w:rsidRDefault="005B0885" w:rsidP="001619AF">
      <w:pPr>
        <w:rPr>
          <w:b/>
          <w:sz w:val="24"/>
          <w:lang w:val="en-GB"/>
        </w:rPr>
      </w:pPr>
    </w:p>
    <w:p w:rsidR="00903477" w:rsidRPr="00794570" w:rsidRDefault="00903477" w:rsidP="001619AF">
      <w:pPr>
        <w:rPr>
          <w:b/>
          <w:sz w:val="24"/>
          <w:lang w:val="en-GB"/>
        </w:rPr>
      </w:pPr>
    </w:p>
    <w:p w:rsidR="00794570" w:rsidRPr="0014795C" w:rsidRDefault="00794570" w:rsidP="0014795C">
      <w:pPr>
        <w:pStyle w:val="Corpotesto"/>
        <w:ind w:left="-142" w:right="-7"/>
        <w:jc w:val="both"/>
        <w:rPr>
          <w:sz w:val="32"/>
          <w:szCs w:val="32"/>
          <w:lang w:val="en-US"/>
        </w:rPr>
      </w:pPr>
    </w:p>
    <w:p w:rsidR="008904AA" w:rsidRPr="0014795C" w:rsidRDefault="00E23D94" w:rsidP="0014795C">
      <w:pPr>
        <w:pStyle w:val="WW-Corpotesto"/>
        <w:spacing w:after="120"/>
        <w:ind w:left="-142" w:right="-6"/>
        <w:jc w:val="both"/>
        <w:rPr>
          <w:shadow w:val="0"/>
          <w:sz w:val="32"/>
          <w:szCs w:val="32"/>
        </w:rPr>
      </w:pPr>
      <w:r w:rsidRPr="0014795C">
        <w:rPr>
          <w:shadow w:val="0"/>
          <w:sz w:val="32"/>
          <w:szCs w:val="32"/>
        </w:rPr>
        <w:t>“</w:t>
      </w:r>
      <w:r w:rsidR="00A27D6E" w:rsidRPr="0014795C">
        <w:rPr>
          <w:shadow w:val="0"/>
          <w:sz w:val="32"/>
          <w:szCs w:val="32"/>
        </w:rPr>
        <w:t>S</w:t>
      </w:r>
      <w:r w:rsidR="00EE76DD" w:rsidRPr="0014795C">
        <w:rPr>
          <w:shadow w:val="0"/>
          <w:sz w:val="32"/>
          <w:szCs w:val="32"/>
        </w:rPr>
        <w:t>ervizio di gestione dei B</w:t>
      </w:r>
      <w:r w:rsidR="00A27D6E" w:rsidRPr="0014795C">
        <w:rPr>
          <w:shadow w:val="0"/>
          <w:sz w:val="32"/>
          <w:szCs w:val="32"/>
        </w:rPr>
        <w:t>ar - posto di  ristoro</w:t>
      </w:r>
      <w:r w:rsidR="00EE76DD" w:rsidRPr="0014795C">
        <w:rPr>
          <w:shadow w:val="0"/>
          <w:sz w:val="32"/>
          <w:szCs w:val="32"/>
        </w:rPr>
        <w:t xml:space="preserve"> </w:t>
      </w:r>
      <w:r w:rsidR="00A27D6E" w:rsidRPr="0014795C">
        <w:rPr>
          <w:shadow w:val="0"/>
          <w:sz w:val="32"/>
          <w:szCs w:val="32"/>
        </w:rPr>
        <w:t>- tavola calda  e servizio distribuzione automatica di bevande, snack, acqua, bibite</w:t>
      </w:r>
      <w:r w:rsidR="0014795C" w:rsidRPr="0014795C">
        <w:rPr>
          <w:shadow w:val="0"/>
          <w:sz w:val="32"/>
          <w:szCs w:val="32"/>
        </w:rPr>
        <w:t xml:space="preserve"> all’</w:t>
      </w:r>
      <w:r w:rsidR="00D61740">
        <w:rPr>
          <w:shadow w:val="0"/>
          <w:sz w:val="32"/>
          <w:szCs w:val="32"/>
        </w:rPr>
        <w:t xml:space="preserve">interno degli Ospedali </w:t>
      </w:r>
      <w:proofErr w:type="spellStart"/>
      <w:r w:rsidR="00D61740">
        <w:rPr>
          <w:shadow w:val="0"/>
          <w:sz w:val="32"/>
          <w:szCs w:val="32"/>
        </w:rPr>
        <w:t>Monaldi</w:t>
      </w:r>
      <w:proofErr w:type="spellEnd"/>
      <w:r w:rsidR="00D61740">
        <w:rPr>
          <w:shadow w:val="0"/>
          <w:sz w:val="32"/>
          <w:szCs w:val="32"/>
        </w:rPr>
        <w:t xml:space="preserve"> e</w:t>
      </w:r>
      <w:r w:rsidR="0014795C" w:rsidRPr="0014795C">
        <w:rPr>
          <w:shadow w:val="0"/>
          <w:sz w:val="32"/>
          <w:szCs w:val="32"/>
        </w:rPr>
        <w:t xml:space="preserve"> CTO</w:t>
      </w:r>
      <w:r w:rsidR="00A27D6E" w:rsidRPr="0014795C">
        <w:rPr>
          <w:shadow w:val="0"/>
          <w:sz w:val="32"/>
          <w:szCs w:val="32"/>
        </w:rPr>
        <w:t xml:space="preserve"> </w:t>
      </w:r>
      <w:r w:rsidR="0014795C" w:rsidRPr="0014795C">
        <w:rPr>
          <w:shadow w:val="0"/>
          <w:sz w:val="32"/>
          <w:szCs w:val="32"/>
        </w:rPr>
        <w:t>d</w:t>
      </w:r>
      <w:r w:rsidR="00A27D6E" w:rsidRPr="0014795C">
        <w:rPr>
          <w:shadow w:val="0"/>
          <w:sz w:val="32"/>
          <w:szCs w:val="32"/>
        </w:rPr>
        <w:t>ell’Azienda Ospedaliera dei Colli per le necessità dei degenti, dipendenti e visitatori</w:t>
      </w:r>
      <w:r w:rsidR="00EE76DD" w:rsidRPr="0014795C">
        <w:rPr>
          <w:shadow w:val="0"/>
          <w:sz w:val="32"/>
          <w:szCs w:val="32"/>
        </w:rPr>
        <w:t>.</w:t>
      </w:r>
      <w:r w:rsidRPr="0014795C">
        <w:rPr>
          <w:shadow w:val="0"/>
          <w:sz w:val="32"/>
          <w:szCs w:val="32"/>
        </w:rPr>
        <w:t>”</w:t>
      </w:r>
    </w:p>
    <w:p w:rsidR="00C27C48" w:rsidRDefault="00C27C48" w:rsidP="00373A65">
      <w:pPr>
        <w:spacing w:line="480" w:lineRule="exact"/>
        <w:jc w:val="center"/>
        <w:rPr>
          <w:b/>
          <w:sz w:val="24"/>
        </w:rPr>
      </w:pPr>
    </w:p>
    <w:p w:rsidR="00C27C48" w:rsidRDefault="00C27C48" w:rsidP="00373A65">
      <w:pPr>
        <w:spacing w:line="480" w:lineRule="exact"/>
        <w:jc w:val="center"/>
        <w:rPr>
          <w:b/>
          <w:sz w:val="24"/>
        </w:rPr>
      </w:pPr>
    </w:p>
    <w:p w:rsidR="001165A9" w:rsidRDefault="001165A9" w:rsidP="004C6295">
      <w:pPr>
        <w:pStyle w:val="Corpotesto"/>
        <w:ind w:right="-7"/>
        <w:jc w:val="both"/>
        <w:rPr>
          <w:b/>
          <w:i/>
          <w:sz w:val="28"/>
          <w:szCs w:val="28"/>
        </w:rPr>
      </w:pPr>
    </w:p>
    <w:p w:rsidR="006409EA" w:rsidRPr="006409EA" w:rsidRDefault="006409EA" w:rsidP="006409EA">
      <w:pPr>
        <w:pStyle w:val="Corpotesto"/>
        <w:ind w:right="-7"/>
        <w:jc w:val="both"/>
        <w:rPr>
          <w:iCs/>
          <w:sz w:val="24"/>
          <w:szCs w:val="24"/>
        </w:rPr>
      </w:pPr>
      <w:r w:rsidRPr="006409EA">
        <w:rPr>
          <w:b/>
          <w:i/>
          <w:sz w:val="24"/>
          <w:szCs w:val="24"/>
        </w:rPr>
        <w:t xml:space="preserve">Delibera </w:t>
      </w:r>
      <w:r w:rsidR="00C27C48" w:rsidRPr="006409EA">
        <w:rPr>
          <w:b/>
          <w:i/>
          <w:sz w:val="24"/>
          <w:szCs w:val="24"/>
        </w:rPr>
        <w:t xml:space="preserve"> </w:t>
      </w:r>
      <w:r w:rsidRPr="006409EA">
        <w:rPr>
          <w:iCs/>
          <w:sz w:val="24"/>
          <w:szCs w:val="24"/>
        </w:rPr>
        <w:t>n. 1025 del 17 ottobre  2016</w:t>
      </w:r>
    </w:p>
    <w:p w:rsidR="009617FE" w:rsidRPr="006409EA" w:rsidRDefault="006409EA" w:rsidP="006409EA">
      <w:pPr>
        <w:pStyle w:val="Corpotesto"/>
        <w:ind w:right="-7"/>
        <w:jc w:val="both"/>
        <w:rPr>
          <w:b/>
          <w:bCs/>
          <w:sz w:val="24"/>
          <w:szCs w:val="24"/>
        </w:rPr>
      </w:pPr>
      <w:r w:rsidRPr="006409EA">
        <w:rPr>
          <w:iCs/>
          <w:sz w:val="24"/>
          <w:szCs w:val="24"/>
        </w:rPr>
        <w:t>C</w:t>
      </w:r>
      <w:r w:rsidRPr="006409EA">
        <w:rPr>
          <w:b/>
          <w:iCs/>
          <w:snapToGrid w:val="0"/>
          <w:sz w:val="24"/>
          <w:szCs w:val="24"/>
        </w:rPr>
        <w:t>IG</w:t>
      </w:r>
      <w:r w:rsidR="009617FE" w:rsidRPr="006409EA">
        <w:rPr>
          <w:b/>
          <w:iCs/>
          <w:snapToGrid w:val="0"/>
          <w:sz w:val="24"/>
          <w:szCs w:val="24"/>
        </w:rPr>
        <w:t xml:space="preserve">: </w:t>
      </w:r>
      <w:r w:rsidRPr="006409EA">
        <w:rPr>
          <w:sz w:val="24"/>
          <w:szCs w:val="24"/>
        </w:rPr>
        <w:t>741662588F</w:t>
      </w:r>
    </w:p>
    <w:p w:rsidR="009617FE" w:rsidRDefault="009617FE" w:rsidP="001619AF">
      <w:pPr>
        <w:rPr>
          <w:b/>
          <w:color w:val="FF0000"/>
          <w:sz w:val="24"/>
        </w:rPr>
      </w:pPr>
    </w:p>
    <w:p w:rsidR="009617FE" w:rsidRDefault="009617FE" w:rsidP="001619AF">
      <w:pPr>
        <w:rPr>
          <w:b/>
          <w:color w:val="FF0000"/>
          <w:sz w:val="24"/>
        </w:rPr>
      </w:pPr>
    </w:p>
    <w:p w:rsidR="006C7E32" w:rsidRPr="00B0336B" w:rsidRDefault="006C7E32" w:rsidP="001619AF">
      <w:pPr>
        <w:rPr>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4666"/>
      </w:tblGrid>
      <w:tr w:rsidR="00794570" w:rsidRPr="004860BA">
        <w:tc>
          <w:tcPr>
            <w:tcW w:w="2105" w:type="dxa"/>
            <w:vAlign w:val="center"/>
          </w:tcPr>
          <w:p w:rsidR="00794570" w:rsidRPr="004860BA" w:rsidRDefault="00794570" w:rsidP="003E47DA">
            <w:pPr>
              <w:shd w:val="clear" w:color="auto" w:fill="FFFFFF"/>
              <w:rPr>
                <w:b/>
                <w:i/>
                <w:iCs/>
                <w:sz w:val="22"/>
                <w:szCs w:val="22"/>
              </w:rPr>
            </w:pPr>
            <w:r w:rsidRPr="004860BA">
              <w:rPr>
                <w:b/>
                <w:i/>
                <w:iCs/>
                <w:sz w:val="22"/>
                <w:szCs w:val="22"/>
              </w:rPr>
              <w:t>DITTA:</w:t>
            </w:r>
          </w:p>
        </w:tc>
        <w:tc>
          <w:tcPr>
            <w:tcW w:w="4666" w:type="dxa"/>
            <w:vAlign w:val="center"/>
          </w:tcPr>
          <w:p w:rsidR="00794570" w:rsidRPr="004860BA" w:rsidRDefault="00DE326C" w:rsidP="003E47DA">
            <w:pPr>
              <w:shd w:val="clear" w:color="auto" w:fill="FFFFFF"/>
              <w:rPr>
                <w:b/>
                <w:i/>
                <w:iCs/>
                <w:sz w:val="22"/>
                <w:szCs w:val="22"/>
              </w:rPr>
            </w:pPr>
            <w:r>
              <w:rPr>
                <w:b/>
                <w:i/>
                <w:iCs/>
                <w:sz w:val="22"/>
                <w:szCs w:val="22"/>
              </w:rPr>
              <w:t xml:space="preserve"> </w:t>
            </w:r>
          </w:p>
        </w:tc>
      </w:tr>
      <w:tr w:rsidR="00794570" w:rsidRPr="004860BA">
        <w:tc>
          <w:tcPr>
            <w:tcW w:w="2105" w:type="dxa"/>
            <w:vAlign w:val="center"/>
          </w:tcPr>
          <w:p w:rsidR="00794570" w:rsidRPr="004860BA" w:rsidRDefault="00794570" w:rsidP="003E47DA">
            <w:pPr>
              <w:shd w:val="clear" w:color="auto" w:fill="FFFFFF"/>
              <w:rPr>
                <w:b/>
                <w:i/>
                <w:iCs/>
                <w:sz w:val="22"/>
                <w:szCs w:val="22"/>
              </w:rPr>
            </w:pPr>
            <w:r w:rsidRPr="004860BA">
              <w:rPr>
                <w:b/>
                <w:i/>
                <w:sz w:val="22"/>
                <w:szCs w:val="22"/>
              </w:rPr>
              <w:t>Durata dell’appalto</w:t>
            </w:r>
          </w:p>
        </w:tc>
        <w:tc>
          <w:tcPr>
            <w:tcW w:w="4666" w:type="dxa"/>
            <w:vAlign w:val="center"/>
          </w:tcPr>
          <w:p w:rsidR="00794570" w:rsidRPr="004860BA" w:rsidRDefault="00DE326C" w:rsidP="006409EA">
            <w:pPr>
              <w:shd w:val="clear" w:color="auto" w:fill="FFFFFF"/>
              <w:rPr>
                <w:b/>
                <w:i/>
                <w:iCs/>
                <w:sz w:val="22"/>
                <w:szCs w:val="22"/>
              </w:rPr>
            </w:pPr>
            <w:r>
              <w:rPr>
                <w:b/>
                <w:i/>
                <w:iCs/>
                <w:sz w:val="22"/>
                <w:szCs w:val="22"/>
              </w:rPr>
              <w:t xml:space="preserve"> </w:t>
            </w:r>
            <w:r w:rsidR="00F90014" w:rsidRPr="004860BA">
              <w:rPr>
                <w:b/>
                <w:i/>
                <w:iCs/>
                <w:sz w:val="22"/>
                <w:szCs w:val="22"/>
              </w:rPr>
              <w:t xml:space="preserve"> </w:t>
            </w:r>
            <w:r w:rsidR="00E23D94" w:rsidRPr="004860BA">
              <w:rPr>
                <w:b/>
                <w:i/>
                <w:iCs/>
                <w:sz w:val="22"/>
                <w:szCs w:val="22"/>
              </w:rPr>
              <w:t xml:space="preserve"> </w:t>
            </w:r>
            <w:r w:rsidR="006409EA">
              <w:rPr>
                <w:b/>
                <w:i/>
                <w:iCs/>
                <w:sz w:val="22"/>
                <w:szCs w:val="22"/>
              </w:rPr>
              <w:t>5 anni</w:t>
            </w:r>
          </w:p>
        </w:tc>
      </w:tr>
      <w:tr w:rsidR="00F90014" w:rsidRPr="00B0336B">
        <w:tc>
          <w:tcPr>
            <w:tcW w:w="2105" w:type="dxa"/>
            <w:vAlign w:val="center"/>
          </w:tcPr>
          <w:p w:rsidR="00F90014" w:rsidRPr="00B0336B" w:rsidRDefault="00F90014" w:rsidP="003E47DA">
            <w:pPr>
              <w:shd w:val="clear" w:color="auto" w:fill="FFFFFF"/>
              <w:rPr>
                <w:b/>
                <w:i/>
                <w:color w:val="FF0000"/>
                <w:sz w:val="22"/>
                <w:szCs w:val="22"/>
              </w:rPr>
            </w:pPr>
          </w:p>
        </w:tc>
        <w:tc>
          <w:tcPr>
            <w:tcW w:w="4666" w:type="dxa"/>
            <w:vAlign w:val="center"/>
          </w:tcPr>
          <w:p w:rsidR="00F90014" w:rsidRPr="00B0336B" w:rsidRDefault="00F90014" w:rsidP="003E47DA">
            <w:pPr>
              <w:shd w:val="clear" w:color="auto" w:fill="FFFFFF"/>
              <w:rPr>
                <w:b/>
                <w:i/>
                <w:iCs/>
                <w:color w:val="FF0000"/>
                <w:sz w:val="22"/>
                <w:szCs w:val="22"/>
              </w:rPr>
            </w:pPr>
          </w:p>
        </w:tc>
      </w:tr>
    </w:tbl>
    <w:p w:rsidR="005B0885" w:rsidRPr="00B0336B" w:rsidRDefault="005B0885" w:rsidP="00B0336B">
      <w:pPr>
        <w:ind w:left="567"/>
        <w:rPr>
          <w:b/>
          <w:sz w:val="24"/>
        </w:rPr>
      </w:pPr>
    </w:p>
    <w:p w:rsidR="0014795C" w:rsidRDefault="0014795C" w:rsidP="001619AF">
      <w:pPr>
        <w:tabs>
          <w:tab w:val="left" w:pos="2694"/>
        </w:tabs>
        <w:jc w:val="center"/>
        <w:rPr>
          <w:b/>
          <w:bCs/>
          <w:smallCaps/>
          <w:sz w:val="32"/>
        </w:rPr>
      </w:pPr>
    </w:p>
    <w:p w:rsidR="0014795C" w:rsidRDefault="0014795C" w:rsidP="001619AF">
      <w:pPr>
        <w:tabs>
          <w:tab w:val="left" w:pos="2694"/>
        </w:tabs>
        <w:jc w:val="center"/>
        <w:rPr>
          <w:b/>
          <w:bCs/>
          <w:smallCaps/>
          <w:sz w:val="32"/>
        </w:rPr>
      </w:pPr>
    </w:p>
    <w:p w:rsidR="0014795C" w:rsidRDefault="0014795C" w:rsidP="001619AF">
      <w:pPr>
        <w:tabs>
          <w:tab w:val="left" w:pos="2694"/>
        </w:tabs>
        <w:jc w:val="center"/>
        <w:rPr>
          <w:b/>
          <w:bCs/>
          <w:smallCaps/>
          <w:sz w:val="32"/>
        </w:rPr>
      </w:pPr>
    </w:p>
    <w:p w:rsidR="0014795C" w:rsidRDefault="0014795C" w:rsidP="001619AF">
      <w:pPr>
        <w:tabs>
          <w:tab w:val="left" w:pos="2694"/>
        </w:tabs>
        <w:jc w:val="center"/>
        <w:rPr>
          <w:b/>
          <w:bCs/>
          <w:smallCaps/>
          <w:sz w:val="32"/>
        </w:rPr>
      </w:pPr>
    </w:p>
    <w:p w:rsidR="0014795C" w:rsidRDefault="0014795C" w:rsidP="001619AF">
      <w:pPr>
        <w:tabs>
          <w:tab w:val="left" w:pos="2694"/>
        </w:tabs>
        <w:jc w:val="center"/>
        <w:rPr>
          <w:b/>
          <w:bCs/>
          <w:smallCaps/>
          <w:sz w:val="32"/>
        </w:rPr>
      </w:pPr>
    </w:p>
    <w:p w:rsidR="005B0885" w:rsidRDefault="005B0885" w:rsidP="001619AF">
      <w:pPr>
        <w:tabs>
          <w:tab w:val="left" w:pos="2694"/>
        </w:tabs>
        <w:jc w:val="center"/>
        <w:rPr>
          <w:b/>
          <w:bCs/>
          <w:smallCaps/>
          <w:sz w:val="32"/>
        </w:rPr>
      </w:pPr>
      <w:r>
        <w:rPr>
          <w:b/>
          <w:bCs/>
          <w:smallCaps/>
          <w:sz w:val="32"/>
        </w:rPr>
        <w:t>INDICE</w:t>
      </w:r>
    </w:p>
    <w:p w:rsidR="005B0885" w:rsidRDefault="005B0885" w:rsidP="001619AF">
      <w:pPr>
        <w:tabs>
          <w:tab w:val="left" w:pos="2694"/>
        </w:tabs>
        <w:jc w:val="both"/>
        <w:rPr>
          <w:b/>
          <w:bCs/>
          <w:smallCaps/>
          <w:sz w:val="32"/>
        </w:rPr>
      </w:pPr>
    </w:p>
    <w:p w:rsidR="004E72F3" w:rsidRDefault="001F396B" w:rsidP="00897BA1">
      <w:pPr>
        <w:pStyle w:val="Sommario1"/>
        <w:rPr>
          <w:rFonts w:asciiTheme="minorHAnsi" w:eastAsiaTheme="minorEastAsia" w:hAnsiTheme="minorHAnsi" w:cstheme="minorBidi"/>
        </w:rPr>
      </w:pPr>
      <w:r w:rsidRPr="001F396B">
        <w:fldChar w:fldCharType="begin"/>
      </w:r>
      <w:r w:rsidR="007824FF">
        <w:instrText xml:space="preserve"> TOC \o "1-9" \t "Intestazione 3;3;Intestazione 2;2;Intestazione 1;1" \h</w:instrText>
      </w:r>
      <w:r w:rsidRPr="001F396B">
        <w:fldChar w:fldCharType="separate"/>
      </w:r>
      <w:hyperlink w:anchor="_Toc398203576" w:history="1">
        <w:r w:rsidR="004E72F3" w:rsidRPr="00946BED">
          <w:rPr>
            <w:rStyle w:val="Collegamentoipertestuale"/>
          </w:rPr>
          <w:t>1)</w:t>
        </w:r>
        <w:r w:rsidR="004E72F3">
          <w:rPr>
            <w:rFonts w:asciiTheme="minorHAnsi" w:eastAsiaTheme="minorEastAsia" w:hAnsiTheme="minorHAnsi" w:cstheme="minorBidi"/>
          </w:rPr>
          <w:tab/>
        </w:r>
        <w:r w:rsidR="004E72F3" w:rsidRPr="00946BED">
          <w:rPr>
            <w:rStyle w:val="Collegamentoipertestuale"/>
          </w:rPr>
          <w:t>CRITERI UTILIZZATI NELLA VALUTAZIONE DEI RISCHI DA INTERFERENZE</w:t>
        </w:r>
        <w:r w:rsidR="004E72F3">
          <w:tab/>
        </w:r>
        <w:r>
          <w:fldChar w:fldCharType="begin"/>
        </w:r>
        <w:r w:rsidR="004E72F3">
          <w:instrText xml:space="preserve"> PAGEREF _Toc398203576 \h </w:instrText>
        </w:r>
        <w:r>
          <w:fldChar w:fldCharType="separate"/>
        </w:r>
        <w:r w:rsidR="004E72F3">
          <w:t>3</w:t>
        </w:r>
        <w:r>
          <w:fldChar w:fldCharType="end"/>
        </w:r>
      </w:hyperlink>
    </w:p>
    <w:p w:rsidR="004E72F3" w:rsidRDefault="001F396B" w:rsidP="00897BA1">
      <w:pPr>
        <w:pStyle w:val="Sommario1"/>
        <w:rPr>
          <w:rFonts w:asciiTheme="minorHAnsi" w:eastAsiaTheme="minorEastAsia" w:hAnsiTheme="minorHAnsi" w:cstheme="minorBidi"/>
        </w:rPr>
      </w:pPr>
      <w:hyperlink w:anchor="_Toc398203577" w:history="1">
        <w:r w:rsidR="004E72F3" w:rsidRPr="00946BED">
          <w:rPr>
            <w:rStyle w:val="Collegamentoipertestuale"/>
          </w:rPr>
          <w:t>3.</w:t>
        </w:r>
        <w:r w:rsidR="004E72F3">
          <w:rPr>
            <w:rFonts w:asciiTheme="minorHAnsi" w:eastAsiaTheme="minorEastAsia" w:hAnsiTheme="minorHAnsi" w:cstheme="minorBidi"/>
          </w:rPr>
          <w:tab/>
        </w:r>
        <w:r w:rsidR="004E72F3" w:rsidRPr="00946BED">
          <w:rPr>
            <w:rStyle w:val="Collegamentoipertestuale"/>
          </w:rPr>
          <w:t>MODALITÀ D’IMPLEMENTAZIONE E CONTROLLO DELL’ATTUAZIONE DELLE MISURE DI PREVENZIONE E PROTEZIONE INDIVIDUATE</w:t>
        </w:r>
        <w:r w:rsidR="004E72F3">
          <w:tab/>
        </w:r>
        <w:r>
          <w:fldChar w:fldCharType="begin"/>
        </w:r>
        <w:r w:rsidR="004E72F3">
          <w:instrText xml:space="preserve"> PAGEREF _Toc398203577 \h </w:instrText>
        </w:r>
        <w:r>
          <w:fldChar w:fldCharType="separate"/>
        </w:r>
        <w:r w:rsidR="004E72F3">
          <w:t>4</w:t>
        </w:r>
        <w:r>
          <w:fldChar w:fldCharType="end"/>
        </w:r>
      </w:hyperlink>
    </w:p>
    <w:p w:rsidR="004E72F3" w:rsidRDefault="001F396B" w:rsidP="00897BA1">
      <w:pPr>
        <w:pStyle w:val="Sommario1"/>
        <w:rPr>
          <w:rFonts w:asciiTheme="minorHAnsi" w:eastAsiaTheme="minorEastAsia" w:hAnsiTheme="minorHAnsi" w:cstheme="minorBidi"/>
        </w:rPr>
      </w:pPr>
      <w:hyperlink w:anchor="_Toc398203578" w:history="1">
        <w:r w:rsidR="004E72F3" w:rsidRPr="00946BED">
          <w:rPr>
            <w:rStyle w:val="Collegamentoipertestuale"/>
          </w:rPr>
          <w:t>4.</w:t>
        </w:r>
        <w:r w:rsidR="004E72F3">
          <w:rPr>
            <w:rFonts w:asciiTheme="minorHAnsi" w:eastAsiaTheme="minorEastAsia" w:hAnsiTheme="minorHAnsi" w:cstheme="minorBidi"/>
          </w:rPr>
          <w:tab/>
        </w:r>
        <w:r w:rsidR="004E72F3" w:rsidRPr="00946BED">
          <w:rPr>
            <w:rStyle w:val="Collegamentoipertestuale"/>
          </w:rPr>
          <w:t>SIGLE E DEFINIZIONI</w:t>
        </w:r>
        <w:r w:rsidR="004E72F3">
          <w:tab/>
        </w:r>
        <w:r>
          <w:fldChar w:fldCharType="begin"/>
        </w:r>
        <w:r w:rsidR="004E72F3">
          <w:instrText xml:space="preserve"> PAGEREF _Toc398203578 \h </w:instrText>
        </w:r>
        <w:r>
          <w:fldChar w:fldCharType="separate"/>
        </w:r>
        <w:r w:rsidR="004E72F3">
          <w:t>5</w:t>
        </w:r>
        <w:r>
          <w:fldChar w:fldCharType="end"/>
        </w:r>
      </w:hyperlink>
    </w:p>
    <w:p w:rsidR="004E72F3" w:rsidRDefault="001F396B" w:rsidP="00897BA1">
      <w:pPr>
        <w:pStyle w:val="Sommario1"/>
        <w:rPr>
          <w:rFonts w:asciiTheme="minorHAnsi" w:eastAsiaTheme="minorEastAsia" w:hAnsiTheme="minorHAnsi" w:cstheme="minorBidi"/>
        </w:rPr>
      </w:pPr>
      <w:hyperlink w:anchor="_Toc398203579" w:history="1">
        <w:r w:rsidR="004E72F3" w:rsidRPr="00946BED">
          <w:rPr>
            <w:rStyle w:val="Collegamentoipertestuale"/>
          </w:rPr>
          <w:t>5.</w:t>
        </w:r>
        <w:r w:rsidR="004E72F3">
          <w:rPr>
            <w:rFonts w:asciiTheme="minorHAnsi" w:eastAsiaTheme="minorEastAsia" w:hAnsiTheme="minorHAnsi" w:cstheme="minorBidi"/>
          </w:rPr>
          <w:tab/>
        </w:r>
        <w:r w:rsidR="004E72F3" w:rsidRPr="00946BED">
          <w:rPr>
            <w:rStyle w:val="Collegamentoipertestuale"/>
          </w:rPr>
          <w:t>NORMATIVE DI RIFERIMENTO</w:t>
        </w:r>
        <w:r w:rsidR="004E72F3">
          <w:tab/>
        </w:r>
        <w:r>
          <w:fldChar w:fldCharType="begin"/>
        </w:r>
        <w:r w:rsidR="004E72F3">
          <w:instrText xml:space="preserve"> PAGEREF _Toc398203579 \h </w:instrText>
        </w:r>
        <w:r>
          <w:fldChar w:fldCharType="separate"/>
        </w:r>
        <w:r w:rsidR="004E72F3">
          <w:t>5</w:t>
        </w:r>
        <w:r>
          <w:fldChar w:fldCharType="end"/>
        </w:r>
      </w:hyperlink>
    </w:p>
    <w:p w:rsidR="004E72F3" w:rsidRDefault="001F396B" w:rsidP="00897BA1">
      <w:pPr>
        <w:pStyle w:val="Sommario1"/>
        <w:rPr>
          <w:rFonts w:asciiTheme="minorHAnsi" w:eastAsiaTheme="minorEastAsia" w:hAnsiTheme="minorHAnsi" w:cstheme="minorBidi"/>
        </w:rPr>
      </w:pPr>
      <w:hyperlink w:anchor="_Toc398203580" w:history="1">
        <w:r w:rsidR="004E72F3" w:rsidRPr="00946BED">
          <w:rPr>
            <w:rStyle w:val="Collegamentoipertestuale"/>
          </w:rPr>
          <w:t>6.</w:t>
        </w:r>
        <w:r w:rsidR="004E72F3">
          <w:rPr>
            <w:rFonts w:asciiTheme="minorHAnsi" w:eastAsiaTheme="minorEastAsia" w:hAnsiTheme="minorHAnsi" w:cstheme="minorBidi"/>
          </w:rPr>
          <w:tab/>
        </w:r>
        <w:r w:rsidR="004E72F3" w:rsidRPr="00946BED">
          <w:rPr>
            <w:rStyle w:val="Collegamentoipertestuale"/>
          </w:rPr>
          <w:t>SCHEDA IDENTIFICATIVA DELL’APPALTO</w:t>
        </w:r>
        <w:r w:rsidR="004E72F3">
          <w:tab/>
        </w:r>
        <w:r>
          <w:fldChar w:fldCharType="begin"/>
        </w:r>
        <w:r w:rsidR="004E72F3">
          <w:instrText xml:space="preserve"> PAGEREF _Toc398203580 \h </w:instrText>
        </w:r>
        <w:r>
          <w:fldChar w:fldCharType="separate"/>
        </w:r>
        <w:r w:rsidR="004E72F3">
          <w:t>6</w:t>
        </w:r>
        <w:r>
          <w:fldChar w:fldCharType="end"/>
        </w:r>
      </w:hyperlink>
    </w:p>
    <w:p w:rsidR="004E72F3" w:rsidRDefault="001F396B" w:rsidP="00897BA1">
      <w:pPr>
        <w:pStyle w:val="Sommario1"/>
        <w:rPr>
          <w:rFonts w:asciiTheme="minorHAnsi" w:eastAsiaTheme="minorEastAsia" w:hAnsiTheme="minorHAnsi" w:cstheme="minorBidi"/>
        </w:rPr>
      </w:pPr>
      <w:hyperlink w:anchor="_Toc398203581" w:history="1">
        <w:r w:rsidR="004E72F3" w:rsidRPr="00946BED">
          <w:rPr>
            <w:rStyle w:val="Collegamentoipertestuale"/>
          </w:rPr>
          <w:t>7.</w:t>
        </w:r>
        <w:r w:rsidR="004E72F3">
          <w:rPr>
            <w:rFonts w:asciiTheme="minorHAnsi" w:eastAsiaTheme="minorEastAsia" w:hAnsiTheme="minorHAnsi" w:cstheme="minorBidi"/>
          </w:rPr>
          <w:tab/>
        </w:r>
        <w:r w:rsidR="004E72F3" w:rsidRPr="00946BED">
          <w:rPr>
            <w:rStyle w:val="Collegamentoipertestuale"/>
          </w:rPr>
          <w:t>AZIENDA COMMITTENTE</w:t>
        </w:r>
        <w:r w:rsidR="004E72F3">
          <w:tab/>
        </w:r>
        <w:r>
          <w:fldChar w:fldCharType="begin"/>
        </w:r>
        <w:r w:rsidR="004E72F3">
          <w:instrText xml:space="preserve"> PAGEREF _Toc398203581 \h </w:instrText>
        </w:r>
        <w:r>
          <w:fldChar w:fldCharType="separate"/>
        </w:r>
        <w:r w:rsidR="004E72F3">
          <w:t>6</w:t>
        </w:r>
        <w:r>
          <w:fldChar w:fldCharType="end"/>
        </w:r>
      </w:hyperlink>
    </w:p>
    <w:p w:rsidR="004E72F3" w:rsidRDefault="001F396B" w:rsidP="00897BA1">
      <w:pPr>
        <w:pStyle w:val="Sommario1"/>
        <w:rPr>
          <w:rFonts w:asciiTheme="minorHAnsi" w:eastAsiaTheme="minorEastAsia" w:hAnsiTheme="minorHAnsi" w:cstheme="minorBidi"/>
        </w:rPr>
      </w:pPr>
      <w:hyperlink w:anchor="_Toc398203582" w:history="1">
        <w:r w:rsidR="004E72F3" w:rsidRPr="00946BED">
          <w:rPr>
            <w:rStyle w:val="Collegamentoipertestuale"/>
          </w:rPr>
          <w:t>8.</w:t>
        </w:r>
        <w:r w:rsidR="004E72F3">
          <w:rPr>
            <w:rFonts w:asciiTheme="minorHAnsi" w:eastAsiaTheme="minorEastAsia" w:hAnsiTheme="minorHAnsi" w:cstheme="minorBidi"/>
          </w:rPr>
          <w:tab/>
        </w:r>
        <w:r w:rsidR="004E72F3" w:rsidRPr="00946BED">
          <w:rPr>
            <w:rStyle w:val="Collegamentoipertestuale"/>
          </w:rPr>
          <w:t>FIGURE E RESPONSABILI</w:t>
        </w:r>
        <w:r w:rsidR="004E72F3">
          <w:tab/>
        </w:r>
        <w:r>
          <w:fldChar w:fldCharType="begin"/>
        </w:r>
        <w:r w:rsidR="004E72F3">
          <w:instrText xml:space="preserve"> PAGEREF _Toc398203582 \h </w:instrText>
        </w:r>
        <w:r>
          <w:fldChar w:fldCharType="separate"/>
        </w:r>
        <w:r w:rsidR="004E72F3">
          <w:t>6</w:t>
        </w:r>
        <w:r>
          <w:fldChar w:fldCharType="end"/>
        </w:r>
      </w:hyperlink>
    </w:p>
    <w:p w:rsidR="004E72F3" w:rsidRDefault="001F396B" w:rsidP="00897BA1">
      <w:pPr>
        <w:pStyle w:val="Sommario1"/>
        <w:rPr>
          <w:rFonts w:asciiTheme="minorHAnsi" w:eastAsiaTheme="minorEastAsia" w:hAnsiTheme="minorHAnsi" w:cstheme="minorBidi"/>
        </w:rPr>
      </w:pPr>
      <w:hyperlink w:anchor="_Toc398203583" w:history="1">
        <w:r w:rsidR="004E72F3" w:rsidRPr="00946BED">
          <w:rPr>
            <w:rStyle w:val="Collegamentoipertestuale"/>
          </w:rPr>
          <w:t>9. DITTA APPALTATRICE</w:t>
        </w:r>
        <w:r w:rsidR="004E72F3">
          <w:tab/>
        </w:r>
        <w:r>
          <w:fldChar w:fldCharType="begin"/>
        </w:r>
        <w:r w:rsidR="004E72F3">
          <w:instrText xml:space="preserve"> PAGEREF _Toc398203583 \h </w:instrText>
        </w:r>
        <w:r>
          <w:fldChar w:fldCharType="separate"/>
        </w:r>
        <w:r w:rsidR="004E72F3">
          <w:t>7</w:t>
        </w:r>
        <w:r>
          <w:fldChar w:fldCharType="end"/>
        </w:r>
      </w:hyperlink>
    </w:p>
    <w:p w:rsidR="006409EA" w:rsidRDefault="001F396B" w:rsidP="00897BA1">
      <w:pPr>
        <w:pStyle w:val="Sommario1"/>
      </w:pPr>
      <w:hyperlink w:anchor="_Toc398203584" w:history="1">
        <w:r w:rsidR="004E72F3" w:rsidRPr="00946BED">
          <w:rPr>
            <w:rStyle w:val="Collegamentoipertestuale"/>
          </w:rPr>
          <w:t>10.</w:t>
        </w:r>
        <w:r w:rsidR="004E72F3">
          <w:rPr>
            <w:rFonts w:asciiTheme="minorHAnsi" w:eastAsiaTheme="minorEastAsia" w:hAnsiTheme="minorHAnsi" w:cstheme="minorBidi"/>
          </w:rPr>
          <w:tab/>
        </w:r>
        <w:r w:rsidR="004E72F3" w:rsidRPr="00946BED">
          <w:rPr>
            <w:rStyle w:val="Collegamentoipertestuale"/>
          </w:rPr>
          <w:t>DITTA  FIGURE E RESPONSABILI</w:t>
        </w:r>
        <w:r w:rsidR="004E72F3">
          <w:tab/>
        </w:r>
        <w:r>
          <w:fldChar w:fldCharType="begin"/>
        </w:r>
        <w:r w:rsidR="004E72F3">
          <w:instrText xml:space="preserve"> PAGEREF _Toc398203584 \h </w:instrText>
        </w:r>
        <w:r>
          <w:fldChar w:fldCharType="separate"/>
        </w:r>
        <w:r w:rsidR="004E72F3">
          <w:t>7</w:t>
        </w:r>
        <w:r>
          <w:fldChar w:fldCharType="end"/>
        </w:r>
      </w:hyperlink>
    </w:p>
    <w:p w:rsidR="004E72F3" w:rsidRDefault="001F396B" w:rsidP="00897BA1">
      <w:pPr>
        <w:pStyle w:val="Sommario1"/>
        <w:rPr>
          <w:rFonts w:asciiTheme="minorHAnsi" w:eastAsiaTheme="minorEastAsia" w:hAnsiTheme="minorHAnsi" w:cstheme="minorBidi"/>
        </w:rPr>
      </w:pPr>
      <w:hyperlink w:anchor="_Toc398203585" w:history="1">
        <w:r w:rsidR="004E72F3" w:rsidRPr="00946BED">
          <w:rPr>
            <w:rStyle w:val="Collegamentoipertestuale"/>
          </w:rPr>
          <w:t>11.</w:t>
        </w:r>
        <w:r w:rsidR="004E72F3">
          <w:rPr>
            <w:rFonts w:asciiTheme="minorHAnsi" w:eastAsiaTheme="minorEastAsia" w:hAnsiTheme="minorHAnsi" w:cstheme="minorBidi"/>
          </w:rPr>
          <w:tab/>
        </w:r>
        <w:r w:rsidR="006409EA" w:rsidRPr="006409EA">
          <w:t>DISPOSIZIONI DI CARATTERE GENERALE PER L’ATTUAZIONE DELLE AZIONI DI COOPERAZIONE</w:t>
        </w:r>
        <w:r w:rsidR="006409EA">
          <w:rPr>
            <w:rFonts w:asciiTheme="minorHAnsi" w:eastAsiaTheme="minorEastAsia" w:hAnsiTheme="minorHAnsi" w:cstheme="minorBidi"/>
          </w:rPr>
          <w:t>…………………………………………………………………………………………………………………………</w:t>
        </w:r>
        <w:r>
          <w:fldChar w:fldCharType="begin"/>
        </w:r>
        <w:r w:rsidR="004E72F3">
          <w:instrText xml:space="preserve"> PAGEREF _Toc398203585 \h </w:instrText>
        </w:r>
        <w:r>
          <w:fldChar w:fldCharType="separate"/>
        </w:r>
        <w:r w:rsidR="004E72F3">
          <w:t>7</w:t>
        </w:r>
        <w:r>
          <w:fldChar w:fldCharType="end"/>
        </w:r>
      </w:hyperlink>
    </w:p>
    <w:p w:rsidR="004E72F3" w:rsidRDefault="001F396B" w:rsidP="00897BA1">
      <w:pPr>
        <w:pStyle w:val="Sommario1"/>
        <w:rPr>
          <w:rFonts w:asciiTheme="minorHAnsi" w:eastAsiaTheme="minorEastAsia" w:hAnsiTheme="minorHAnsi" w:cstheme="minorBidi"/>
        </w:rPr>
      </w:pPr>
      <w:hyperlink w:anchor="_Toc398203586" w:history="1">
        <w:r w:rsidR="004E72F3" w:rsidRPr="00946BED">
          <w:rPr>
            <w:rStyle w:val="Collegamentoipertestuale"/>
          </w:rPr>
          <w:t>VALUTAZIONE DEI RISCHI DA INTERFERENZA ATTESI E DELLE MISURE DI PREVENZIONE E PROTEZIONE ADOTTATE</w:t>
        </w:r>
        <w:r w:rsidR="004E72F3">
          <w:tab/>
        </w:r>
        <w:r>
          <w:fldChar w:fldCharType="begin"/>
        </w:r>
        <w:r w:rsidR="004E72F3">
          <w:instrText xml:space="preserve"> PAGEREF _Toc398203586 \h </w:instrText>
        </w:r>
        <w:r>
          <w:fldChar w:fldCharType="separate"/>
        </w:r>
        <w:r w:rsidR="004E72F3">
          <w:t>8</w:t>
        </w:r>
        <w:r>
          <w:fldChar w:fldCharType="end"/>
        </w:r>
      </w:hyperlink>
    </w:p>
    <w:p w:rsidR="004E72F3" w:rsidRDefault="001F396B" w:rsidP="00897BA1">
      <w:pPr>
        <w:pStyle w:val="Sommario1"/>
        <w:rPr>
          <w:rFonts w:asciiTheme="minorHAnsi" w:eastAsiaTheme="minorEastAsia" w:hAnsiTheme="minorHAnsi" w:cstheme="minorBidi"/>
        </w:rPr>
      </w:pPr>
      <w:hyperlink w:anchor="_Toc398203587" w:history="1">
        <w:r w:rsidR="00897BA1">
          <w:rPr>
            <w:rStyle w:val="Collegamentoipertestuale"/>
          </w:rPr>
          <w:t>12</w:t>
        </w:r>
        <w:r w:rsidR="004E72F3" w:rsidRPr="00946BED">
          <w:rPr>
            <w:rStyle w:val="Collegamentoipertestuale"/>
          </w:rPr>
          <w:t>.1</w:t>
        </w:r>
        <w:r w:rsidR="004E72F3">
          <w:rPr>
            <w:rFonts w:asciiTheme="minorHAnsi" w:eastAsiaTheme="minorEastAsia" w:hAnsiTheme="minorHAnsi" w:cstheme="minorBidi"/>
          </w:rPr>
          <w:tab/>
        </w:r>
        <w:r w:rsidR="004E72F3" w:rsidRPr="00946BED">
          <w:rPr>
            <w:rStyle w:val="Collegamentoipertestuale"/>
          </w:rPr>
          <w:t>RISCHI ANTINFORTUNISTICI</w:t>
        </w:r>
        <w:r w:rsidR="004E72F3">
          <w:tab/>
        </w:r>
        <w:r>
          <w:fldChar w:fldCharType="begin"/>
        </w:r>
        <w:r w:rsidR="004E72F3">
          <w:instrText xml:space="preserve"> PAGEREF _Toc398203587 \h </w:instrText>
        </w:r>
        <w:r>
          <w:fldChar w:fldCharType="separate"/>
        </w:r>
        <w:r w:rsidR="004E72F3">
          <w:t>8</w:t>
        </w:r>
        <w:r>
          <w:fldChar w:fldCharType="end"/>
        </w:r>
      </w:hyperlink>
    </w:p>
    <w:p w:rsidR="004E72F3" w:rsidRDefault="001F396B" w:rsidP="00897BA1">
      <w:pPr>
        <w:pStyle w:val="Sommario1"/>
        <w:rPr>
          <w:rFonts w:asciiTheme="minorHAnsi" w:eastAsiaTheme="minorEastAsia" w:hAnsiTheme="minorHAnsi" w:cstheme="minorBidi"/>
        </w:rPr>
      </w:pPr>
      <w:hyperlink w:anchor="_Toc398203588" w:history="1">
        <w:r w:rsidR="00897BA1">
          <w:rPr>
            <w:rStyle w:val="Collegamentoipertestuale"/>
          </w:rPr>
          <w:t>12</w:t>
        </w:r>
        <w:r w:rsidR="004E72F3" w:rsidRPr="00946BED">
          <w:rPr>
            <w:rStyle w:val="Collegamentoipertestuale"/>
          </w:rPr>
          <w:t>.2</w:t>
        </w:r>
        <w:r w:rsidR="004E72F3">
          <w:rPr>
            <w:rFonts w:asciiTheme="minorHAnsi" w:eastAsiaTheme="minorEastAsia" w:hAnsiTheme="minorHAnsi" w:cstheme="minorBidi"/>
          </w:rPr>
          <w:tab/>
        </w:r>
        <w:r w:rsidR="004E72F3" w:rsidRPr="00946BED">
          <w:rPr>
            <w:rStyle w:val="Collegamentoipertestuale"/>
          </w:rPr>
          <w:t>RISCHI PER LA SALUTE</w:t>
        </w:r>
        <w:r w:rsidR="004E72F3">
          <w:tab/>
        </w:r>
        <w:r>
          <w:fldChar w:fldCharType="begin"/>
        </w:r>
        <w:r w:rsidR="004E72F3">
          <w:instrText xml:space="preserve"> PAGEREF _Toc398203588 \h </w:instrText>
        </w:r>
        <w:r>
          <w:fldChar w:fldCharType="separate"/>
        </w:r>
        <w:r w:rsidR="004E72F3">
          <w:t>10</w:t>
        </w:r>
        <w:r>
          <w:fldChar w:fldCharType="end"/>
        </w:r>
      </w:hyperlink>
    </w:p>
    <w:p w:rsidR="00897BA1" w:rsidRDefault="001F396B" w:rsidP="00897BA1">
      <w:pPr>
        <w:pStyle w:val="Sommario1"/>
      </w:pPr>
      <w:hyperlink w:anchor="_Toc398203589" w:history="1">
        <w:r w:rsidR="00897BA1">
          <w:rPr>
            <w:rStyle w:val="Collegamentoipertestuale"/>
          </w:rPr>
          <w:t>12</w:t>
        </w:r>
        <w:r w:rsidR="004E72F3" w:rsidRPr="00946BED">
          <w:rPr>
            <w:rStyle w:val="Collegamentoipertestuale"/>
          </w:rPr>
          <w:t>.3</w:t>
        </w:r>
        <w:r w:rsidR="004E72F3">
          <w:rPr>
            <w:rFonts w:asciiTheme="minorHAnsi" w:eastAsiaTheme="minorEastAsia" w:hAnsiTheme="minorHAnsi" w:cstheme="minorBidi"/>
          </w:rPr>
          <w:tab/>
        </w:r>
        <w:r w:rsidR="004E72F3" w:rsidRPr="00946BED">
          <w:rPr>
            <w:rStyle w:val="Collegamentoipertestuale"/>
          </w:rPr>
          <w:t>RISCHIO FISICO</w:t>
        </w:r>
        <w:r w:rsidR="004E72F3">
          <w:tab/>
        </w:r>
        <w:r>
          <w:fldChar w:fldCharType="begin"/>
        </w:r>
        <w:r w:rsidR="004E72F3">
          <w:instrText xml:space="preserve"> PAGEREF _Toc398203589 \h </w:instrText>
        </w:r>
        <w:r>
          <w:fldChar w:fldCharType="separate"/>
        </w:r>
        <w:r w:rsidR="004E72F3">
          <w:t>11</w:t>
        </w:r>
        <w:r>
          <w:fldChar w:fldCharType="end"/>
        </w:r>
      </w:hyperlink>
    </w:p>
    <w:p w:rsidR="00897BA1" w:rsidRPr="00897BA1" w:rsidRDefault="00897BA1" w:rsidP="00897BA1">
      <w:pPr>
        <w:pStyle w:val="Sommario1"/>
        <w:rPr>
          <w:rFonts w:asciiTheme="minorHAnsi" w:eastAsiaTheme="minorEastAsia" w:hAnsiTheme="minorHAnsi" w:cstheme="minorBidi"/>
          <w:sz w:val="22"/>
          <w:szCs w:val="22"/>
        </w:rPr>
      </w:pPr>
      <w:r w:rsidRPr="00897BA1">
        <w:t>13  STIMA DEI COSTI DELLA SICUREZZA</w:t>
      </w:r>
    </w:p>
    <w:p w:rsidR="004E72F3" w:rsidRDefault="001F396B" w:rsidP="00897BA1">
      <w:pPr>
        <w:pStyle w:val="Sommario1"/>
        <w:rPr>
          <w:rFonts w:asciiTheme="minorHAnsi" w:eastAsiaTheme="minorEastAsia" w:hAnsiTheme="minorHAnsi" w:cstheme="minorBidi"/>
        </w:rPr>
      </w:pPr>
      <w:hyperlink w:anchor="_Toc398203590" w:history="1">
        <w:r w:rsidR="004E72F3" w:rsidRPr="00946BED">
          <w:rPr>
            <w:rStyle w:val="Collegamentoipertestuale"/>
          </w:rPr>
          <w:t>1</w:t>
        </w:r>
        <w:r w:rsidR="00897BA1">
          <w:rPr>
            <w:rStyle w:val="Collegamentoipertestuale"/>
          </w:rPr>
          <w:t>4</w:t>
        </w:r>
        <w:r w:rsidR="004E72F3">
          <w:rPr>
            <w:rFonts w:asciiTheme="minorHAnsi" w:eastAsiaTheme="minorEastAsia" w:hAnsiTheme="minorHAnsi" w:cstheme="minorBidi"/>
          </w:rPr>
          <w:tab/>
        </w:r>
        <w:r w:rsidR="004E72F3" w:rsidRPr="00946BED">
          <w:rPr>
            <w:rStyle w:val="Collegamentoipertestuale"/>
          </w:rPr>
          <w:t>LOGISTICA E MOVIMENTAZIONI</w:t>
        </w:r>
        <w:r w:rsidR="004E72F3">
          <w:tab/>
        </w:r>
        <w:r>
          <w:fldChar w:fldCharType="begin"/>
        </w:r>
        <w:r w:rsidR="004E72F3">
          <w:instrText xml:space="preserve"> PAGEREF _Toc398203590 \h </w:instrText>
        </w:r>
        <w:r>
          <w:fldChar w:fldCharType="separate"/>
        </w:r>
        <w:r w:rsidR="004E72F3">
          <w:t>11</w:t>
        </w:r>
        <w:r>
          <w:fldChar w:fldCharType="end"/>
        </w:r>
      </w:hyperlink>
    </w:p>
    <w:p w:rsidR="005B0885" w:rsidRDefault="001F396B" w:rsidP="007824FF">
      <w:pPr>
        <w:tabs>
          <w:tab w:val="right" w:leader="dot" w:pos="8789"/>
        </w:tabs>
        <w:spacing w:line="360" w:lineRule="auto"/>
        <w:rPr>
          <w:sz w:val="24"/>
          <w:szCs w:val="24"/>
        </w:rPr>
      </w:pPr>
      <w:r>
        <w:fldChar w:fldCharType="end"/>
      </w:r>
    </w:p>
    <w:p w:rsidR="00794570" w:rsidRPr="00AF1E63" w:rsidRDefault="001619AF" w:rsidP="00D52DB1">
      <w:pPr>
        <w:numPr>
          <w:ilvl w:val="0"/>
          <w:numId w:val="31"/>
        </w:numPr>
        <w:rPr>
          <w:b/>
          <w:sz w:val="24"/>
          <w:szCs w:val="24"/>
        </w:rPr>
      </w:pPr>
      <w:r>
        <w:rPr>
          <w:szCs w:val="24"/>
        </w:rPr>
        <w:br w:type="page"/>
      </w:r>
      <w:bookmarkStart w:id="0" w:name="_Toc223606030"/>
      <w:r w:rsidR="00794570" w:rsidRPr="00AF1E63">
        <w:rPr>
          <w:b/>
          <w:sz w:val="24"/>
          <w:szCs w:val="24"/>
        </w:rPr>
        <w:lastRenderedPageBreak/>
        <w:t>INTRODUZIONE</w:t>
      </w:r>
      <w:bookmarkEnd w:id="0"/>
    </w:p>
    <w:p w:rsidR="004D5C60" w:rsidRDefault="007824FF" w:rsidP="00EB34F5">
      <w:pPr>
        <w:pStyle w:val="WW-Corpotesto"/>
        <w:spacing w:before="240"/>
        <w:ind w:right="-6" w:firstLine="426"/>
        <w:jc w:val="both"/>
        <w:rPr>
          <w:shadow w:val="0"/>
          <w:sz w:val="24"/>
          <w:szCs w:val="24"/>
        </w:rPr>
      </w:pPr>
      <w:r w:rsidRPr="00800108">
        <w:rPr>
          <w:shadow w:val="0"/>
          <w:sz w:val="24"/>
          <w:szCs w:val="24"/>
        </w:rPr>
        <w:t>L’</w:t>
      </w:r>
      <w:r>
        <w:rPr>
          <w:shadow w:val="0"/>
          <w:sz w:val="24"/>
          <w:szCs w:val="24"/>
        </w:rPr>
        <w:t xml:space="preserve">art. 26 del D. </w:t>
      </w:r>
      <w:proofErr w:type="spellStart"/>
      <w:r>
        <w:rPr>
          <w:shadow w:val="0"/>
          <w:sz w:val="24"/>
          <w:szCs w:val="24"/>
        </w:rPr>
        <w:t>Lgs</w:t>
      </w:r>
      <w:proofErr w:type="spellEnd"/>
      <w:r>
        <w:rPr>
          <w:shadow w:val="0"/>
          <w:sz w:val="24"/>
          <w:szCs w:val="24"/>
        </w:rPr>
        <w:t>. 9 Aprile 2008 n. 8</w:t>
      </w:r>
      <w:r w:rsidRPr="00800108">
        <w:rPr>
          <w:shadow w:val="0"/>
          <w:sz w:val="24"/>
          <w:szCs w:val="24"/>
        </w:rPr>
        <w:t xml:space="preserve">1 </w:t>
      </w:r>
      <w:r>
        <w:rPr>
          <w:shadow w:val="0"/>
          <w:sz w:val="24"/>
          <w:szCs w:val="24"/>
        </w:rPr>
        <w:t xml:space="preserve">e </w:t>
      </w:r>
      <w:proofErr w:type="spellStart"/>
      <w:r w:rsidRPr="00800108">
        <w:rPr>
          <w:shadow w:val="0"/>
          <w:sz w:val="24"/>
          <w:szCs w:val="24"/>
        </w:rPr>
        <w:t>s.m.i.</w:t>
      </w:r>
      <w:proofErr w:type="spellEnd"/>
      <w:r w:rsidRPr="00800108">
        <w:rPr>
          <w:shadow w:val="0"/>
          <w:sz w:val="24"/>
          <w:szCs w:val="24"/>
        </w:rPr>
        <w:t>,</w:t>
      </w:r>
      <w:r>
        <w:rPr>
          <w:shadow w:val="0"/>
          <w:sz w:val="24"/>
          <w:szCs w:val="24"/>
        </w:rPr>
        <w:t xml:space="preserve"> prevede l’</w:t>
      </w:r>
      <w:proofErr w:type="spellStart"/>
      <w:r>
        <w:rPr>
          <w:shadow w:val="0"/>
          <w:sz w:val="24"/>
          <w:szCs w:val="24"/>
        </w:rPr>
        <w:t>eleborazione</w:t>
      </w:r>
      <w:proofErr w:type="spellEnd"/>
      <w:r>
        <w:rPr>
          <w:shadow w:val="0"/>
          <w:sz w:val="24"/>
          <w:szCs w:val="24"/>
        </w:rPr>
        <w:t xml:space="preserve">, da parte del Datore di lavoro committente, di un </w:t>
      </w:r>
      <w:r>
        <w:rPr>
          <w:b/>
          <w:shadow w:val="0"/>
          <w:sz w:val="24"/>
          <w:szCs w:val="24"/>
        </w:rPr>
        <w:t>unico documento di valutazione dei rischi</w:t>
      </w:r>
      <w:r>
        <w:rPr>
          <w:shadow w:val="0"/>
          <w:sz w:val="24"/>
          <w:szCs w:val="24"/>
        </w:rPr>
        <w:t xml:space="preserve"> che indichi le misure adottate, per neutralizzare i rischi da </w:t>
      </w:r>
      <w:r>
        <w:rPr>
          <w:b/>
          <w:bCs/>
          <w:shadow w:val="0"/>
          <w:sz w:val="24"/>
          <w:szCs w:val="24"/>
        </w:rPr>
        <w:t>interferenze</w:t>
      </w:r>
      <w:r>
        <w:rPr>
          <w:rStyle w:val="Rimandonotaapidipagina"/>
          <w:b/>
          <w:bCs/>
          <w:shadow w:val="0"/>
          <w:sz w:val="24"/>
          <w:szCs w:val="24"/>
        </w:rPr>
        <w:footnoteReference w:id="1"/>
      </w:r>
      <w:r>
        <w:rPr>
          <w:shadow w:val="0"/>
          <w:sz w:val="24"/>
          <w:szCs w:val="24"/>
        </w:rPr>
        <w:t xml:space="preserve"> derivanti da lavori affidati ad imprese appaltatrici o a lavoratori autonomi all’interno della propria azienda.</w:t>
      </w:r>
    </w:p>
    <w:p w:rsidR="007824FF" w:rsidRDefault="007824FF" w:rsidP="0014795C">
      <w:pPr>
        <w:pStyle w:val="WW-Corpotesto"/>
        <w:spacing w:before="240" w:after="120"/>
        <w:ind w:right="-6"/>
        <w:jc w:val="both"/>
        <w:rPr>
          <w:shadow w:val="0"/>
          <w:sz w:val="24"/>
          <w:szCs w:val="24"/>
        </w:rPr>
      </w:pPr>
      <w:r>
        <w:rPr>
          <w:shadow w:val="0"/>
          <w:sz w:val="24"/>
          <w:szCs w:val="24"/>
        </w:rPr>
        <w:t>Il documento ha lo scopo di:</w:t>
      </w:r>
    </w:p>
    <w:p w:rsidR="007824FF" w:rsidRDefault="007824FF" w:rsidP="0014795C">
      <w:pPr>
        <w:pStyle w:val="WW-Corpotesto"/>
        <w:spacing w:after="120"/>
        <w:ind w:left="426" w:right="-6"/>
        <w:jc w:val="both"/>
        <w:rPr>
          <w:shadow w:val="0"/>
          <w:sz w:val="24"/>
          <w:szCs w:val="24"/>
        </w:rPr>
      </w:pPr>
      <w:r>
        <w:rPr>
          <w:shadow w:val="0"/>
          <w:sz w:val="24"/>
          <w:szCs w:val="24"/>
        </w:rPr>
        <w:t>- promuovere la cooperazione e il coordinamento tra il Committente, l’Impresa appaltatrice e le altre imprese già operanti nel medesimo sito, per l’attuazione delle misure di prevenzione e protezione dai rischi sul lavoro inerenti l’attività lavorativa oggetto dell’appalto con particolare riguardo alla individuazione dei rischi dovuti alle interferenze tra tutti lavoratori impegnati ad operare nello stesso ambiente;</w:t>
      </w:r>
    </w:p>
    <w:p w:rsidR="007824FF" w:rsidRDefault="007824FF" w:rsidP="0014795C">
      <w:pPr>
        <w:pStyle w:val="WW-Corpotesto"/>
        <w:spacing w:after="120"/>
        <w:ind w:left="426" w:right="-6"/>
        <w:jc w:val="both"/>
        <w:rPr>
          <w:shadow w:val="0"/>
          <w:sz w:val="24"/>
          <w:szCs w:val="24"/>
        </w:rPr>
      </w:pPr>
      <w:r>
        <w:rPr>
          <w:shadow w:val="0"/>
          <w:sz w:val="24"/>
          <w:szCs w:val="24"/>
        </w:rPr>
        <w:t>- ridurre ogni possibile rischio a cui i lavoratori sono soggetti, nell’ambito dello svolgimento delle loro normali mansioni, tramite l’adozione di un comportamento consapevole e responsabile e la generazione di procedure/istruzioni e regole a cui devono attenersi durante il lavoro;</w:t>
      </w:r>
    </w:p>
    <w:p w:rsidR="007824FF" w:rsidRDefault="007824FF" w:rsidP="0014795C">
      <w:pPr>
        <w:pStyle w:val="WW-Corpotesto"/>
        <w:spacing w:after="120"/>
        <w:ind w:left="426" w:right="-6"/>
        <w:jc w:val="both"/>
        <w:rPr>
          <w:shadow w:val="0"/>
          <w:sz w:val="24"/>
          <w:szCs w:val="24"/>
        </w:rPr>
      </w:pPr>
      <w:r>
        <w:rPr>
          <w:shadow w:val="0"/>
          <w:sz w:val="24"/>
          <w:szCs w:val="24"/>
        </w:rPr>
        <w:t>- ridurre anche per i pazienti ed i visitatori ogni possibile rischio che dalle attività oggetto dell’appalto possano derivare;</w:t>
      </w:r>
    </w:p>
    <w:p w:rsidR="007824FF" w:rsidRDefault="007824FF" w:rsidP="0014795C">
      <w:pPr>
        <w:pStyle w:val="WW-Corpotesto"/>
        <w:spacing w:after="120"/>
        <w:ind w:left="426" w:right="-6"/>
        <w:jc w:val="both"/>
        <w:rPr>
          <w:shadow w:val="0"/>
          <w:sz w:val="24"/>
          <w:szCs w:val="24"/>
        </w:rPr>
      </w:pPr>
      <w:r>
        <w:rPr>
          <w:shadow w:val="0"/>
          <w:sz w:val="24"/>
          <w:szCs w:val="24"/>
        </w:rPr>
        <w:t>- fornire indicazioni sui rischi specifici dell’Azienda.</w:t>
      </w:r>
    </w:p>
    <w:p w:rsidR="007824FF" w:rsidRDefault="007824FF" w:rsidP="0014795C">
      <w:pPr>
        <w:autoSpaceDE w:val="0"/>
        <w:jc w:val="both"/>
        <w:rPr>
          <w:sz w:val="24"/>
          <w:szCs w:val="24"/>
        </w:rPr>
      </w:pPr>
      <w:r>
        <w:rPr>
          <w:sz w:val="24"/>
          <w:szCs w:val="24"/>
        </w:rPr>
        <w:t>Il presente documento, è da considerarsi “dinamico” nel senso che la valutazione dei rischi effettuata dal Committente verrà aggiornato nel caso in cui nel corso di esecuzione del contratto, dovessero intervenire significative modifiche nello svolgimento delle attività e quindi si configurino nuovi potenziali rischi di interferenze</w:t>
      </w:r>
      <w:r>
        <w:rPr>
          <w:rStyle w:val="Rimandonotaapidipagina"/>
          <w:sz w:val="24"/>
          <w:szCs w:val="24"/>
        </w:rPr>
        <w:footnoteReference w:id="2"/>
      </w:r>
      <w:r>
        <w:rPr>
          <w:sz w:val="24"/>
          <w:szCs w:val="24"/>
        </w:rPr>
        <w:t>.</w:t>
      </w:r>
    </w:p>
    <w:p w:rsidR="007824FF" w:rsidRDefault="007824FF" w:rsidP="0014795C">
      <w:pPr>
        <w:pStyle w:val="WW-Corpotesto"/>
        <w:spacing w:after="120"/>
        <w:ind w:right="-6"/>
        <w:jc w:val="both"/>
        <w:rPr>
          <w:shadow w:val="0"/>
          <w:sz w:val="24"/>
          <w:szCs w:val="24"/>
        </w:rPr>
      </w:pPr>
      <w:r>
        <w:rPr>
          <w:shadow w:val="0"/>
          <w:sz w:val="24"/>
          <w:szCs w:val="24"/>
        </w:rPr>
        <w:t xml:space="preserve">Il documento non contempla la valutazione dei rischi specifici propri delle imprese appaltatrici o dei singoli lavoratori autonomi, i quali, pertanto, dovranno attenersi anche a tutti gli obblighi formali e sostanziali previsti dall’art. 28 del </w:t>
      </w:r>
      <w:proofErr w:type="spellStart"/>
      <w:r>
        <w:rPr>
          <w:shadow w:val="0"/>
          <w:sz w:val="24"/>
          <w:szCs w:val="24"/>
        </w:rPr>
        <w:t>D.Lgs.</w:t>
      </w:r>
      <w:proofErr w:type="spellEnd"/>
      <w:r>
        <w:rPr>
          <w:shadow w:val="0"/>
          <w:sz w:val="24"/>
          <w:szCs w:val="24"/>
        </w:rPr>
        <w:t xml:space="preserve"> 81/08.</w:t>
      </w:r>
    </w:p>
    <w:p w:rsidR="004D5C60" w:rsidRPr="009617FE" w:rsidRDefault="00794570" w:rsidP="009617FE">
      <w:pPr>
        <w:pStyle w:val="Titolo1"/>
        <w:numPr>
          <w:ilvl w:val="0"/>
          <w:numId w:val="31"/>
        </w:numPr>
        <w:tabs>
          <w:tab w:val="num" w:pos="426"/>
        </w:tabs>
        <w:spacing w:before="360" w:after="120" w:line="240" w:lineRule="auto"/>
        <w:jc w:val="both"/>
        <w:rPr>
          <w:rFonts w:ascii="Times New Roman" w:hAnsi="Times New Roman"/>
          <w:bCs/>
          <w:i w:val="0"/>
          <w:caps/>
          <w:sz w:val="24"/>
        </w:rPr>
      </w:pPr>
      <w:bookmarkStart w:id="1" w:name="_Toc223606031"/>
      <w:bookmarkStart w:id="2" w:name="_Toc398203576"/>
      <w:r w:rsidRPr="00BE1D10">
        <w:rPr>
          <w:rFonts w:ascii="Times New Roman" w:hAnsi="Times New Roman"/>
          <w:bCs/>
          <w:i w:val="0"/>
          <w:caps/>
          <w:sz w:val="24"/>
        </w:rPr>
        <w:t>CRITERI UTILIZZATI NELLA VALUTAZIONE DEI RISCHI DA INTERFERENZE</w:t>
      </w:r>
      <w:bookmarkStart w:id="3" w:name="_Toc223606032"/>
      <w:bookmarkEnd w:id="1"/>
      <w:bookmarkEnd w:id="2"/>
    </w:p>
    <w:p w:rsidR="004D5C60" w:rsidRPr="00BE1D10" w:rsidRDefault="004D5C60" w:rsidP="004D5C60">
      <w:pPr>
        <w:pStyle w:val="Corpotesto"/>
        <w:ind w:right="-7" w:firstLine="708"/>
        <w:jc w:val="both"/>
        <w:rPr>
          <w:shadow w:val="0"/>
          <w:sz w:val="24"/>
          <w:szCs w:val="24"/>
        </w:rPr>
      </w:pPr>
      <w:r w:rsidRPr="00BE1D10">
        <w:rPr>
          <w:shadow w:val="0"/>
          <w:sz w:val="24"/>
          <w:szCs w:val="24"/>
        </w:rPr>
        <w:t xml:space="preserve">Sono stati preliminarmente individuati e valutati i rischi potenziali interferenti e le misure di prevenzione e protezione da adottare.   </w:t>
      </w:r>
    </w:p>
    <w:p w:rsidR="004D5C60" w:rsidRPr="00BE1D10" w:rsidRDefault="004D5C60" w:rsidP="004D5C60">
      <w:pPr>
        <w:pStyle w:val="Corpotesto"/>
        <w:ind w:right="-7" w:firstLine="708"/>
        <w:jc w:val="both"/>
        <w:rPr>
          <w:shadow w:val="0"/>
          <w:sz w:val="24"/>
          <w:szCs w:val="24"/>
        </w:rPr>
      </w:pPr>
      <w:r w:rsidRPr="00BE1D10">
        <w:rPr>
          <w:shadow w:val="0"/>
          <w:sz w:val="24"/>
          <w:szCs w:val="24"/>
        </w:rPr>
        <w:t xml:space="preserve">All’atto dell’aggiudicazione si rianalizzeranno le attività </w:t>
      </w:r>
      <w:r w:rsidR="00AF1E63">
        <w:rPr>
          <w:shadow w:val="0"/>
          <w:sz w:val="24"/>
          <w:szCs w:val="24"/>
        </w:rPr>
        <w:t>di concerto con il</w:t>
      </w:r>
      <w:r w:rsidRPr="00BE1D10">
        <w:rPr>
          <w:shadow w:val="0"/>
          <w:sz w:val="24"/>
          <w:szCs w:val="24"/>
        </w:rPr>
        <w:t xml:space="preserve"> Committente</w:t>
      </w:r>
      <w:r w:rsidR="00AF1E63">
        <w:rPr>
          <w:shadow w:val="0"/>
          <w:sz w:val="24"/>
          <w:szCs w:val="24"/>
        </w:rPr>
        <w:t xml:space="preserve"> -</w:t>
      </w:r>
      <w:r w:rsidRPr="00BE1D10">
        <w:rPr>
          <w:shadow w:val="0"/>
          <w:sz w:val="24"/>
          <w:szCs w:val="24"/>
        </w:rPr>
        <w:t xml:space="preserve"> nelle persone del Gestore del contratto ed il RSPP </w:t>
      </w:r>
      <w:r w:rsidR="00AF1E63">
        <w:rPr>
          <w:shadow w:val="0"/>
          <w:sz w:val="24"/>
          <w:szCs w:val="24"/>
        </w:rPr>
        <w:t>a</w:t>
      </w:r>
      <w:r w:rsidRPr="00BE1D10">
        <w:rPr>
          <w:shadow w:val="0"/>
          <w:sz w:val="24"/>
          <w:szCs w:val="24"/>
        </w:rPr>
        <w:t>zienda</w:t>
      </w:r>
      <w:r w:rsidR="00AF1E63">
        <w:rPr>
          <w:shadow w:val="0"/>
          <w:sz w:val="24"/>
          <w:szCs w:val="24"/>
        </w:rPr>
        <w:t>le di riferimento -</w:t>
      </w:r>
      <w:r w:rsidRPr="00BE1D10">
        <w:rPr>
          <w:shadow w:val="0"/>
          <w:sz w:val="24"/>
          <w:szCs w:val="24"/>
        </w:rPr>
        <w:t xml:space="preserve"> ed il Responsabile dell’ impresa appaltatrice (DITTA) supportato dal proprio RSPP, al fine di validare e/o modificare le occasioni che possano generare interferenze in base ad una diversa organizzazione proposta dalla DITTA.   </w:t>
      </w:r>
    </w:p>
    <w:p w:rsidR="004D5C60" w:rsidRPr="00455B0C" w:rsidRDefault="004D5C60" w:rsidP="004D5C60">
      <w:pPr>
        <w:pStyle w:val="Corpotesto"/>
        <w:ind w:right="-7" w:firstLine="708"/>
        <w:jc w:val="both"/>
        <w:rPr>
          <w:shadow w:val="0"/>
          <w:sz w:val="24"/>
          <w:szCs w:val="24"/>
        </w:rPr>
      </w:pPr>
      <w:r w:rsidRPr="00BE1D10">
        <w:rPr>
          <w:shadow w:val="0"/>
          <w:sz w:val="24"/>
          <w:szCs w:val="24"/>
        </w:rPr>
        <w:t>Saranno valutati i rischi derivanti dalle suddette interferenze e concordate le relative misure di prevenzione e protezione, e, ove necessario, distinte per ogni fase di attività.</w:t>
      </w:r>
    </w:p>
    <w:p w:rsidR="00794570" w:rsidRPr="00794570" w:rsidRDefault="00794570" w:rsidP="00D52DB1">
      <w:pPr>
        <w:pStyle w:val="Titolo1"/>
        <w:numPr>
          <w:ilvl w:val="0"/>
          <w:numId w:val="30"/>
        </w:numPr>
        <w:tabs>
          <w:tab w:val="num" w:pos="426"/>
        </w:tabs>
        <w:spacing w:before="360" w:after="120" w:line="240" w:lineRule="auto"/>
        <w:jc w:val="both"/>
        <w:rPr>
          <w:rFonts w:ascii="Times New Roman" w:hAnsi="Times New Roman"/>
          <w:bCs/>
          <w:i w:val="0"/>
          <w:caps/>
          <w:sz w:val="24"/>
        </w:rPr>
      </w:pPr>
      <w:bookmarkStart w:id="4" w:name="_Toc398203577"/>
      <w:r w:rsidRPr="00794570">
        <w:rPr>
          <w:rFonts w:ascii="Times New Roman" w:hAnsi="Times New Roman"/>
          <w:bCs/>
          <w:i w:val="0"/>
          <w:caps/>
          <w:sz w:val="24"/>
        </w:rPr>
        <w:lastRenderedPageBreak/>
        <w:t xml:space="preserve">MODALITÀ D’IMPLEMENTAZIONE E CONTROLLO DELL’ATTUAZIONE DELLE MISURE </w:t>
      </w:r>
      <w:proofErr w:type="spellStart"/>
      <w:r w:rsidRPr="00794570">
        <w:rPr>
          <w:rFonts w:ascii="Times New Roman" w:hAnsi="Times New Roman"/>
          <w:bCs/>
          <w:i w:val="0"/>
          <w:caps/>
          <w:sz w:val="24"/>
        </w:rPr>
        <w:t>DI</w:t>
      </w:r>
      <w:proofErr w:type="spellEnd"/>
      <w:r w:rsidRPr="00794570">
        <w:rPr>
          <w:rFonts w:ascii="Times New Roman" w:hAnsi="Times New Roman"/>
          <w:bCs/>
          <w:i w:val="0"/>
          <w:caps/>
          <w:sz w:val="24"/>
        </w:rPr>
        <w:t xml:space="preserve"> PREVENZIONE E PROTEZIONE INDIVIDUATE</w:t>
      </w:r>
      <w:bookmarkEnd w:id="3"/>
      <w:bookmarkEnd w:id="4"/>
    </w:p>
    <w:p w:rsidR="004D5C60" w:rsidRDefault="004D5C60" w:rsidP="004D5C60">
      <w:pPr>
        <w:pStyle w:val="WW-Corpotesto"/>
        <w:ind w:right="-7"/>
        <w:jc w:val="both"/>
        <w:rPr>
          <w:shadow w:val="0"/>
          <w:sz w:val="24"/>
          <w:szCs w:val="24"/>
        </w:rPr>
      </w:pPr>
      <w:r>
        <w:rPr>
          <w:shadow w:val="0"/>
          <w:sz w:val="24"/>
          <w:szCs w:val="24"/>
        </w:rPr>
        <w:t xml:space="preserve">Il presente documento, che contiene le misure minime di prevenzione e protezione adottate al fine di eliminare o ridurre i rischi derivanti da possibili interferenze tra le attività svolte dalla Ditta e quelle svolte dai lavoratori dell’Azienda e degli altri soggetti presenti o cooperanti nel medesimo luogo di lavoro, viene condiviso in sede di riunione congiunta tra il Gestore del contratto (da parte del Committente) ed il Responsabile della Ditta.  </w:t>
      </w:r>
    </w:p>
    <w:p w:rsidR="004D5C60" w:rsidRDefault="004D5C60" w:rsidP="004D5C60">
      <w:pPr>
        <w:pStyle w:val="WW-Corpotesto"/>
        <w:ind w:right="-7"/>
        <w:jc w:val="both"/>
        <w:rPr>
          <w:shadow w:val="0"/>
          <w:sz w:val="24"/>
          <w:szCs w:val="24"/>
        </w:rPr>
      </w:pPr>
      <w:r>
        <w:rPr>
          <w:shadow w:val="0"/>
          <w:sz w:val="24"/>
          <w:szCs w:val="24"/>
        </w:rPr>
        <w:t>In tale sede, il responsabile della Ditta si impegna a trasmettere i contenuti del presente documento unico di valutazione dei rischi da interferenze ai propri lavoratori. Inoltre, il Gestore del contratto si impegna ad aggiornare la presente valutazione, in caso di modifiche di carattere tecnico, logistico o organizzativo, che dovessero rendersi necessarie nel corso dell’esecuzione dell’appalto, o se durante l’espletamento dell’attività commissionata si manifestasse la presenza di rischi non identificabili in via preliminare, in relazione ai contratti tipici determinati dal Committente e dalla DITTA.</w:t>
      </w:r>
    </w:p>
    <w:p w:rsidR="004D5C60" w:rsidRDefault="004D5C60" w:rsidP="004D5C60">
      <w:pPr>
        <w:pStyle w:val="Style1"/>
        <w:spacing w:line="240" w:lineRule="auto"/>
        <w:ind w:right="-6"/>
        <w:rPr>
          <w:spacing w:val="-1"/>
          <w:szCs w:val="24"/>
        </w:rPr>
      </w:pPr>
    </w:p>
    <w:p w:rsidR="004D5C60" w:rsidRDefault="004D5C60" w:rsidP="004D5C60">
      <w:pPr>
        <w:pStyle w:val="WW-Corpotesto"/>
        <w:ind w:right="-7"/>
        <w:jc w:val="both"/>
        <w:rPr>
          <w:shadow w:val="0"/>
          <w:sz w:val="24"/>
          <w:szCs w:val="24"/>
        </w:rPr>
      </w:pPr>
      <w:smartTag w:uri="urn:schemas-microsoft-com:office:smarttags" w:element="PersonName">
        <w:smartTagPr>
          <w:attr w:name="ProductID" w:val="la Ditta"/>
        </w:smartTagPr>
        <w:r w:rsidRPr="00800108">
          <w:rPr>
            <w:shadow w:val="0"/>
            <w:sz w:val="24"/>
            <w:szCs w:val="24"/>
          </w:rPr>
          <w:t>La Ditta</w:t>
        </w:r>
      </w:smartTag>
      <w:r w:rsidRPr="00800108">
        <w:rPr>
          <w:shadow w:val="0"/>
          <w:sz w:val="24"/>
          <w:szCs w:val="24"/>
        </w:rPr>
        <w:t xml:space="preserve"> all’atto dell’indizione della gara ha preso ampia visione dei siti aziendali e degli impianti, nonché del piano di gestione dell'emergenza, cui la ditta si dovrà attenere. </w:t>
      </w:r>
    </w:p>
    <w:p w:rsidR="004D5C60" w:rsidRDefault="004D5C60" w:rsidP="004D5C60">
      <w:pPr>
        <w:pStyle w:val="WW-Corpotesto"/>
        <w:spacing w:before="120"/>
        <w:ind w:right="-6"/>
        <w:jc w:val="both"/>
        <w:rPr>
          <w:shadow w:val="0"/>
          <w:sz w:val="24"/>
          <w:szCs w:val="24"/>
        </w:rPr>
      </w:pPr>
      <w:smartTag w:uri="urn:schemas-microsoft-com:office:smarttags" w:element="PersonName">
        <w:smartTagPr>
          <w:attr w:name="ProductID" w:val="la Ditta"/>
        </w:smartTagPr>
        <w:r>
          <w:rPr>
            <w:shadow w:val="0"/>
            <w:sz w:val="24"/>
            <w:szCs w:val="24"/>
          </w:rPr>
          <w:t>La Ditta</w:t>
        </w:r>
      </w:smartTag>
      <w:r>
        <w:rPr>
          <w:shadow w:val="0"/>
          <w:sz w:val="24"/>
          <w:szCs w:val="24"/>
        </w:rPr>
        <w:t xml:space="preserve"> dovrà trasmettere tutte le osservazioni ed integrazioni al presente documento dopo aver effettuato il sopralluogo e dopo aver preso atto delle situazioni operative presenti in ciascun contesto di rischio.</w:t>
      </w:r>
    </w:p>
    <w:p w:rsidR="00794570" w:rsidRDefault="00794570" w:rsidP="00794570">
      <w:pPr>
        <w:autoSpaceDE w:val="0"/>
        <w:autoSpaceDN w:val="0"/>
        <w:adjustRightInd w:val="0"/>
        <w:jc w:val="both"/>
        <w:rPr>
          <w:sz w:val="22"/>
          <w:szCs w:val="22"/>
        </w:rPr>
      </w:pPr>
    </w:p>
    <w:p w:rsidR="0014795C" w:rsidRPr="004D5C60" w:rsidRDefault="0014795C" w:rsidP="00794570">
      <w:pPr>
        <w:autoSpaceDE w:val="0"/>
        <w:autoSpaceDN w:val="0"/>
        <w:adjustRightInd w:val="0"/>
        <w:jc w:val="both"/>
        <w:rPr>
          <w:sz w:val="22"/>
          <w:szCs w:val="22"/>
        </w:rPr>
      </w:pPr>
    </w:p>
    <w:p w:rsidR="00AF1E63" w:rsidRPr="0014795C" w:rsidRDefault="00AB6893" w:rsidP="0014795C">
      <w:pPr>
        <w:autoSpaceDE w:val="0"/>
        <w:autoSpaceDN w:val="0"/>
        <w:adjustRightInd w:val="0"/>
        <w:jc w:val="both"/>
        <w:rPr>
          <w:sz w:val="22"/>
          <w:szCs w:val="22"/>
        </w:rPr>
      </w:pPr>
      <w:r>
        <w:rPr>
          <w:sz w:val="22"/>
          <w:szCs w:val="22"/>
        </w:rPr>
        <w:t xml:space="preserve"> </w:t>
      </w:r>
      <w:r w:rsidR="00AF1E63" w:rsidRPr="00AF1E63">
        <w:rPr>
          <w:b/>
          <w:iCs/>
          <w:snapToGrid w:val="0"/>
          <w:sz w:val="22"/>
          <w:szCs w:val="22"/>
          <w:u w:val="single"/>
        </w:rPr>
        <w:t xml:space="preserve">3.1 DOCUMENTAZIONE </w:t>
      </w:r>
      <w:proofErr w:type="spellStart"/>
      <w:r w:rsidR="00AF1E63" w:rsidRPr="00AF1E63">
        <w:rPr>
          <w:b/>
          <w:iCs/>
          <w:snapToGrid w:val="0"/>
          <w:sz w:val="22"/>
          <w:szCs w:val="22"/>
          <w:u w:val="single"/>
        </w:rPr>
        <w:t>DI</w:t>
      </w:r>
      <w:proofErr w:type="spellEnd"/>
      <w:r w:rsidR="00AF1E63" w:rsidRPr="00AF1E63">
        <w:rPr>
          <w:b/>
          <w:iCs/>
          <w:snapToGrid w:val="0"/>
          <w:sz w:val="22"/>
          <w:szCs w:val="22"/>
          <w:u w:val="single"/>
        </w:rPr>
        <w:t xml:space="preserve"> SICUREZZA E SALUTE</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Documenti da inviare al Committente</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Prima dell’inizio dell’appalto devono essere consegnati i seguenti documenti:</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a) Visura Camerale aggiornata (data di emissione non superiore ai 6 mesi);</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b) Elenco dei dipendenti operativi con relative informazioni riguardanti:</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 Nominativo;</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 Mansione;</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 Verbale di formazione;</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 Consegna DPI;</w:t>
      </w:r>
    </w:p>
    <w:p w:rsidR="00AF1E63" w:rsidRPr="00AF1E63" w:rsidRDefault="00AF1E63" w:rsidP="00AF1E63">
      <w:pPr>
        <w:widowControl w:val="0"/>
        <w:tabs>
          <w:tab w:val="left" w:pos="697"/>
        </w:tabs>
        <w:jc w:val="both"/>
        <w:rPr>
          <w:iCs/>
          <w:snapToGrid w:val="0"/>
          <w:sz w:val="24"/>
          <w:szCs w:val="24"/>
        </w:rPr>
      </w:pPr>
      <w:r w:rsidRPr="00AF1E63">
        <w:rPr>
          <w:iCs/>
          <w:snapToGrid w:val="0"/>
          <w:sz w:val="24"/>
          <w:szCs w:val="24"/>
        </w:rPr>
        <w:t xml:space="preserve">- Orario e luogo di lavoro presso </w:t>
      </w:r>
      <w:r>
        <w:rPr>
          <w:iCs/>
          <w:snapToGrid w:val="0"/>
          <w:sz w:val="24"/>
          <w:szCs w:val="24"/>
        </w:rPr>
        <w:t>i presidi ospedalieri interessati</w:t>
      </w:r>
      <w:r w:rsidRPr="00AF1E63">
        <w:rPr>
          <w:iCs/>
          <w:snapToGrid w:val="0"/>
          <w:sz w:val="24"/>
          <w:szCs w:val="24"/>
        </w:rPr>
        <w:t>;</w:t>
      </w:r>
    </w:p>
    <w:p w:rsidR="00AF1E63" w:rsidRPr="00AF1E63" w:rsidRDefault="00AF1E63" w:rsidP="00AF1E63">
      <w:pPr>
        <w:widowControl w:val="0"/>
        <w:tabs>
          <w:tab w:val="left" w:pos="697"/>
        </w:tabs>
        <w:jc w:val="both"/>
        <w:rPr>
          <w:iCs/>
          <w:snapToGrid w:val="0"/>
          <w:sz w:val="24"/>
          <w:szCs w:val="24"/>
        </w:rPr>
      </w:pPr>
      <w:r>
        <w:rPr>
          <w:iCs/>
          <w:snapToGrid w:val="0"/>
          <w:sz w:val="24"/>
          <w:szCs w:val="24"/>
        </w:rPr>
        <w:t>c</w:t>
      </w:r>
      <w:r w:rsidRPr="00AF1E63">
        <w:rPr>
          <w:iCs/>
          <w:snapToGrid w:val="0"/>
          <w:sz w:val="24"/>
          <w:szCs w:val="24"/>
        </w:rPr>
        <w:t>) Posizione INAIL/INPS;</w:t>
      </w:r>
    </w:p>
    <w:p w:rsidR="00AF1E63" w:rsidRPr="00AF1E63" w:rsidRDefault="00AF1E63" w:rsidP="00AF1E63">
      <w:pPr>
        <w:widowControl w:val="0"/>
        <w:tabs>
          <w:tab w:val="left" w:pos="697"/>
        </w:tabs>
        <w:jc w:val="both"/>
        <w:rPr>
          <w:iCs/>
          <w:snapToGrid w:val="0"/>
          <w:sz w:val="24"/>
          <w:szCs w:val="24"/>
        </w:rPr>
      </w:pPr>
      <w:r>
        <w:rPr>
          <w:iCs/>
          <w:snapToGrid w:val="0"/>
          <w:sz w:val="24"/>
          <w:szCs w:val="24"/>
        </w:rPr>
        <w:t>d</w:t>
      </w:r>
      <w:r w:rsidRPr="00AF1E63">
        <w:rPr>
          <w:iCs/>
          <w:snapToGrid w:val="0"/>
          <w:sz w:val="24"/>
          <w:szCs w:val="24"/>
        </w:rPr>
        <w:t xml:space="preserve">) Elenco attrezzature e mezzi d’opera </w:t>
      </w:r>
      <w:r>
        <w:rPr>
          <w:iCs/>
          <w:snapToGrid w:val="0"/>
          <w:sz w:val="24"/>
          <w:szCs w:val="24"/>
        </w:rPr>
        <w:t>utilizzati</w:t>
      </w:r>
      <w:r w:rsidRPr="00AF1E63">
        <w:rPr>
          <w:iCs/>
          <w:snapToGrid w:val="0"/>
          <w:sz w:val="24"/>
          <w:szCs w:val="24"/>
        </w:rPr>
        <w:t>;</w:t>
      </w:r>
    </w:p>
    <w:p w:rsidR="00AF1E63" w:rsidRPr="00AF1E63" w:rsidRDefault="00AF1E63" w:rsidP="00AF1E63">
      <w:pPr>
        <w:widowControl w:val="0"/>
        <w:tabs>
          <w:tab w:val="left" w:pos="697"/>
        </w:tabs>
        <w:jc w:val="both"/>
        <w:rPr>
          <w:iCs/>
          <w:snapToGrid w:val="0"/>
          <w:sz w:val="24"/>
          <w:szCs w:val="24"/>
        </w:rPr>
      </w:pPr>
      <w:r>
        <w:rPr>
          <w:iCs/>
          <w:snapToGrid w:val="0"/>
          <w:sz w:val="24"/>
          <w:szCs w:val="24"/>
        </w:rPr>
        <w:t>e</w:t>
      </w:r>
      <w:r w:rsidRPr="00AF1E63">
        <w:rPr>
          <w:iCs/>
          <w:snapToGrid w:val="0"/>
          <w:sz w:val="24"/>
          <w:szCs w:val="24"/>
        </w:rPr>
        <w:t>) Elenco dei prodotti e delle schede di sicurezza;</w:t>
      </w:r>
    </w:p>
    <w:p w:rsidR="00AF1E63" w:rsidRPr="00AF1E63" w:rsidRDefault="00AF1E63" w:rsidP="00AF1E63">
      <w:pPr>
        <w:widowControl w:val="0"/>
        <w:tabs>
          <w:tab w:val="left" w:pos="697"/>
        </w:tabs>
        <w:jc w:val="both"/>
        <w:rPr>
          <w:iCs/>
          <w:snapToGrid w:val="0"/>
          <w:sz w:val="24"/>
          <w:szCs w:val="24"/>
        </w:rPr>
      </w:pPr>
      <w:r>
        <w:rPr>
          <w:iCs/>
          <w:snapToGrid w:val="0"/>
          <w:sz w:val="24"/>
          <w:szCs w:val="24"/>
        </w:rPr>
        <w:t>f</w:t>
      </w:r>
      <w:r w:rsidRPr="00AF1E63">
        <w:rPr>
          <w:iCs/>
          <w:snapToGrid w:val="0"/>
          <w:sz w:val="24"/>
          <w:szCs w:val="24"/>
        </w:rPr>
        <w:t>) Elenco e descrizione dei fattori di rischio legati alle mansioni svolte dai lavoratori/operatori;</w:t>
      </w:r>
    </w:p>
    <w:p w:rsidR="00AF1E63" w:rsidRPr="00AF1E63" w:rsidRDefault="00AF1E63" w:rsidP="00AF1E63">
      <w:pPr>
        <w:widowControl w:val="0"/>
        <w:tabs>
          <w:tab w:val="left" w:pos="697"/>
        </w:tabs>
        <w:jc w:val="both"/>
        <w:rPr>
          <w:iCs/>
          <w:snapToGrid w:val="0"/>
          <w:sz w:val="24"/>
          <w:szCs w:val="24"/>
        </w:rPr>
      </w:pPr>
      <w:r>
        <w:rPr>
          <w:iCs/>
          <w:snapToGrid w:val="0"/>
          <w:sz w:val="24"/>
          <w:szCs w:val="24"/>
        </w:rPr>
        <w:t>g</w:t>
      </w:r>
      <w:r w:rsidRPr="00AF1E63">
        <w:rPr>
          <w:iCs/>
          <w:snapToGrid w:val="0"/>
          <w:sz w:val="24"/>
          <w:szCs w:val="24"/>
        </w:rPr>
        <w:t xml:space="preserve">) Autocertificazione riguardanti gli adempimenti previsti dal </w:t>
      </w:r>
      <w:proofErr w:type="spellStart"/>
      <w:r w:rsidRPr="00AF1E63">
        <w:rPr>
          <w:iCs/>
          <w:snapToGrid w:val="0"/>
          <w:sz w:val="24"/>
          <w:szCs w:val="24"/>
        </w:rPr>
        <w:t>D.Lgs.</w:t>
      </w:r>
      <w:proofErr w:type="spellEnd"/>
      <w:r w:rsidRPr="00AF1E63">
        <w:rPr>
          <w:iCs/>
          <w:snapToGrid w:val="0"/>
          <w:sz w:val="24"/>
          <w:szCs w:val="24"/>
        </w:rPr>
        <w:t xml:space="preserve"> 81/08;</w:t>
      </w:r>
    </w:p>
    <w:p w:rsidR="00AF1E63" w:rsidRPr="00AF1E63" w:rsidRDefault="00AF1E63" w:rsidP="00AF1E63">
      <w:pPr>
        <w:widowControl w:val="0"/>
        <w:tabs>
          <w:tab w:val="left" w:pos="697"/>
        </w:tabs>
        <w:jc w:val="both"/>
        <w:rPr>
          <w:iCs/>
          <w:snapToGrid w:val="0"/>
          <w:sz w:val="24"/>
          <w:szCs w:val="24"/>
        </w:rPr>
      </w:pPr>
      <w:r>
        <w:rPr>
          <w:iCs/>
          <w:snapToGrid w:val="0"/>
          <w:sz w:val="24"/>
          <w:szCs w:val="24"/>
        </w:rPr>
        <w:t>h</w:t>
      </w:r>
      <w:r w:rsidRPr="00AF1E63">
        <w:rPr>
          <w:iCs/>
          <w:snapToGrid w:val="0"/>
          <w:sz w:val="24"/>
          <w:szCs w:val="24"/>
        </w:rPr>
        <w:t>) Registro infortuni vidimato dall’ASL competente;</w:t>
      </w:r>
    </w:p>
    <w:p w:rsidR="00AF1E63" w:rsidRPr="00AF1E63" w:rsidRDefault="00AF1E63" w:rsidP="00AF1E63">
      <w:pPr>
        <w:widowControl w:val="0"/>
        <w:tabs>
          <w:tab w:val="left" w:pos="697"/>
        </w:tabs>
        <w:jc w:val="both"/>
        <w:rPr>
          <w:iCs/>
          <w:snapToGrid w:val="0"/>
          <w:sz w:val="24"/>
          <w:szCs w:val="24"/>
        </w:rPr>
      </w:pPr>
      <w:r>
        <w:rPr>
          <w:iCs/>
          <w:snapToGrid w:val="0"/>
          <w:sz w:val="24"/>
          <w:szCs w:val="24"/>
        </w:rPr>
        <w:t>i</w:t>
      </w:r>
      <w:r w:rsidRPr="00AF1E63">
        <w:rPr>
          <w:iCs/>
          <w:snapToGrid w:val="0"/>
          <w:sz w:val="24"/>
          <w:szCs w:val="24"/>
        </w:rPr>
        <w:t>) Verbale informazione ai lavoratori sui rischi presenti nell’unità di produzione;</w:t>
      </w:r>
    </w:p>
    <w:p w:rsidR="00AF1E63" w:rsidRDefault="00AF1E63" w:rsidP="00AF1E63">
      <w:pPr>
        <w:widowControl w:val="0"/>
        <w:tabs>
          <w:tab w:val="left" w:pos="697"/>
        </w:tabs>
        <w:jc w:val="both"/>
        <w:rPr>
          <w:iCs/>
          <w:snapToGrid w:val="0"/>
          <w:sz w:val="24"/>
          <w:szCs w:val="24"/>
        </w:rPr>
      </w:pPr>
      <w:r>
        <w:rPr>
          <w:iCs/>
          <w:snapToGrid w:val="0"/>
          <w:sz w:val="24"/>
          <w:szCs w:val="24"/>
        </w:rPr>
        <w:t>l</w:t>
      </w:r>
      <w:r w:rsidRPr="00AF1E63">
        <w:rPr>
          <w:iCs/>
          <w:snapToGrid w:val="0"/>
          <w:sz w:val="24"/>
          <w:szCs w:val="24"/>
        </w:rPr>
        <w:t xml:space="preserve">) Comunicazione nominativo RSPP a </w:t>
      </w:r>
      <w:bookmarkStart w:id="5" w:name="_Toc223606033"/>
      <w:bookmarkStart w:id="6" w:name="_Toc398203578"/>
    </w:p>
    <w:p w:rsidR="00AF1E63" w:rsidRDefault="00AF1E63" w:rsidP="00AF1E63">
      <w:pPr>
        <w:widowControl w:val="0"/>
        <w:tabs>
          <w:tab w:val="left" w:pos="697"/>
        </w:tabs>
        <w:jc w:val="both"/>
        <w:rPr>
          <w:iCs/>
          <w:snapToGrid w:val="0"/>
          <w:sz w:val="24"/>
          <w:szCs w:val="24"/>
        </w:rPr>
      </w:pPr>
    </w:p>
    <w:p w:rsidR="00794570" w:rsidRPr="00AF1E63" w:rsidRDefault="00794570" w:rsidP="00AF1E63">
      <w:pPr>
        <w:widowControl w:val="0"/>
        <w:tabs>
          <w:tab w:val="left" w:pos="697"/>
        </w:tabs>
        <w:jc w:val="both"/>
        <w:rPr>
          <w:b/>
          <w:bCs/>
          <w:caps/>
          <w:sz w:val="24"/>
        </w:rPr>
      </w:pPr>
      <w:r w:rsidRPr="00AF1E63">
        <w:rPr>
          <w:b/>
          <w:bCs/>
          <w:caps/>
          <w:sz w:val="24"/>
        </w:rPr>
        <w:t>SIGLE E DEFINIZIONI</w:t>
      </w:r>
      <w:bookmarkEnd w:id="5"/>
      <w:bookmarkEnd w:id="6"/>
    </w:p>
    <w:p w:rsidR="00794570" w:rsidRPr="00455B0C" w:rsidRDefault="00794570" w:rsidP="00794570">
      <w:pPr>
        <w:widowControl w:val="0"/>
        <w:tabs>
          <w:tab w:val="left" w:pos="697"/>
        </w:tabs>
        <w:jc w:val="both"/>
        <w:rPr>
          <w:b/>
          <w:iCs/>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386"/>
      </w:tblGrid>
      <w:tr w:rsidR="002455CB" w:rsidRPr="00661111" w:rsidTr="00661111">
        <w:tc>
          <w:tcPr>
            <w:tcW w:w="3369"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COMMITTENTE /AZIENDA</w:t>
            </w:r>
          </w:p>
        </w:tc>
        <w:tc>
          <w:tcPr>
            <w:tcW w:w="5386" w:type="dxa"/>
          </w:tcPr>
          <w:p w:rsidR="002455CB" w:rsidRPr="00661111" w:rsidRDefault="002455CB" w:rsidP="00DE326C">
            <w:pPr>
              <w:widowControl w:val="0"/>
              <w:tabs>
                <w:tab w:val="left" w:pos="697"/>
              </w:tabs>
              <w:jc w:val="both"/>
              <w:rPr>
                <w:iCs/>
                <w:snapToGrid w:val="0"/>
                <w:sz w:val="22"/>
                <w:szCs w:val="22"/>
              </w:rPr>
            </w:pPr>
            <w:r w:rsidRPr="00661111">
              <w:rPr>
                <w:iCs/>
                <w:snapToGrid w:val="0"/>
                <w:sz w:val="22"/>
                <w:szCs w:val="22"/>
              </w:rPr>
              <w:t xml:space="preserve">Azienda Ospedaliera </w:t>
            </w:r>
            <w:r w:rsidR="00B0336B" w:rsidRPr="00661111">
              <w:rPr>
                <w:iCs/>
                <w:snapToGrid w:val="0"/>
                <w:sz w:val="22"/>
                <w:szCs w:val="22"/>
              </w:rPr>
              <w:t xml:space="preserve">Dei Colli </w:t>
            </w:r>
          </w:p>
        </w:tc>
      </w:tr>
      <w:tr w:rsidR="002455CB" w:rsidRPr="00661111" w:rsidTr="00661111">
        <w:tc>
          <w:tcPr>
            <w:tcW w:w="3369"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 xml:space="preserve">DITTA </w:t>
            </w:r>
          </w:p>
        </w:tc>
        <w:tc>
          <w:tcPr>
            <w:tcW w:w="5386"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Ditta Appaltatrice</w:t>
            </w:r>
          </w:p>
        </w:tc>
      </w:tr>
      <w:tr w:rsidR="002455CB" w:rsidRPr="00661111" w:rsidTr="00661111">
        <w:tc>
          <w:tcPr>
            <w:tcW w:w="3369" w:type="dxa"/>
          </w:tcPr>
          <w:p w:rsidR="002455CB" w:rsidRPr="00661111" w:rsidRDefault="004E72F3" w:rsidP="00661111">
            <w:pPr>
              <w:widowControl w:val="0"/>
              <w:tabs>
                <w:tab w:val="left" w:pos="697"/>
              </w:tabs>
              <w:jc w:val="both"/>
              <w:rPr>
                <w:iCs/>
                <w:snapToGrid w:val="0"/>
                <w:sz w:val="22"/>
                <w:szCs w:val="22"/>
              </w:rPr>
            </w:pPr>
            <w:r>
              <w:rPr>
                <w:iCs/>
                <w:snapToGrid w:val="0"/>
                <w:sz w:val="22"/>
                <w:szCs w:val="22"/>
              </w:rPr>
              <w:t>UFFICIO</w:t>
            </w:r>
          </w:p>
        </w:tc>
        <w:tc>
          <w:tcPr>
            <w:tcW w:w="5386" w:type="dxa"/>
          </w:tcPr>
          <w:p w:rsidR="002455CB" w:rsidRPr="00661111" w:rsidRDefault="004E72F3" w:rsidP="00661111">
            <w:pPr>
              <w:widowControl w:val="0"/>
              <w:tabs>
                <w:tab w:val="left" w:pos="697"/>
              </w:tabs>
              <w:jc w:val="both"/>
              <w:rPr>
                <w:iCs/>
                <w:snapToGrid w:val="0"/>
                <w:sz w:val="22"/>
                <w:szCs w:val="22"/>
              </w:rPr>
            </w:pPr>
            <w:r>
              <w:rPr>
                <w:iCs/>
                <w:snapToGrid w:val="0"/>
                <w:sz w:val="22"/>
                <w:szCs w:val="22"/>
              </w:rPr>
              <w:t xml:space="preserve"> U.O. di riferimento</w:t>
            </w:r>
          </w:p>
        </w:tc>
      </w:tr>
      <w:tr w:rsidR="002455CB" w:rsidRPr="00661111" w:rsidTr="00661111">
        <w:tc>
          <w:tcPr>
            <w:tcW w:w="3369"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lastRenderedPageBreak/>
              <w:t>Coordinatore dell’area</w:t>
            </w:r>
          </w:p>
        </w:tc>
        <w:tc>
          <w:tcPr>
            <w:tcW w:w="5386" w:type="dxa"/>
          </w:tcPr>
          <w:p w:rsidR="002455CB" w:rsidRPr="00661111" w:rsidRDefault="004E72F3" w:rsidP="00661111">
            <w:pPr>
              <w:widowControl w:val="0"/>
              <w:tabs>
                <w:tab w:val="left" w:pos="697"/>
              </w:tabs>
              <w:jc w:val="both"/>
              <w:rPr>
                <w:iCs/>
                <w:snapToGrid w:val="0"/>
                <w:sz w:val="22"/>
                <w:szCs w:val="22"/>
              </w:rPr>
            </w:pPr>
            <w:r>
              <w:rPr>
                <w:iCs/>
                <w:snapToGrid w:val="0"/>
                <w:sz w:val="22"/>
                <w:szCs w:val="22"/>
              </w:rPr>
              <w:t xml:space="preserve"> </w:t>
            </w:r>
          </w:p>
        </w:tc>
      </w:tr>
      <w:tr w:rsidR="002455CB" w:rsidRPr="00661111" w:rsidTr="00661111">
        <w:tc>
          <w:tcPr>
            <w:tcW w:w="3369"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SPP</w:t>
            </w:r>
          </w:p>
        </w:tc>
        <w:tc>
          <w:tcPr>
            <w:tcW w:w="5386"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Servizio di Prevenzione e Protezione</w:t>
            </w:r>
          </w:p>
        </w:tc>
      </w:tr>
      <w:tr w:rsidR="002455CB" w:rsidRPr="00661111" w:rsidTr="00661111">
        <w:tc>
          <w:tcPr>
            <w:tcW w:w="3369"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RSPP</w:t>
            </w:r>
          </w:p>
        </w:tc>
        <w:tc>
          <w:tcPr>
            <w:tcW w:w="5386"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Responsabile del SPP</w:t>
            </w:r>
          </w:p>
        </w:tc>
      </w:tr>
      <w:tr w:rsidR="002455CB" w:rsidRPr="00661111" w:rsidTr="00661111">
        <w:tc>
          <w:tcPr>
            <w:tcW w:w="3369" w:type="dxa"/>
          </w:tcPr>
          <w:p w:rsidR="002455CB" w:rsidRPr="00661111" w:rsidRDefault="002455CB" w:rsidP="00661111">
            <w:pPr>
              <w:widowControl w:val="0"/>
              <w:tabs>
                <w:tab w:val="left" w:pos="697"/>
              </w:tabs>
              <w:jc w:val="both"/>
              <w:rPr>
                <w:iCs/>
                <w:snapToGrid w:val="0"/>
                <w:sz w:val="22"/>
                <w:szCs w:val="22"/>
              </w:rPr>
            </w:pPr>
            <w:r w:rsidRPr="00661111">
              <w:rPr>
                <w:shadow/>
                <w:sz w:val="24"/>
                <w:szCs w:val="24"/>
              </w:rPr>
              <w:t>Gestore del contratto</w:t>
            </w:r>
          </w:p>
        </w:tc>
        <w:tc>
          <w:tcPr>
            <w:tcW w:w="5386" w:type="dxa"/>
          </w:tcPr>
          <w:p w:rsidR="002455CB" w:rsidRPr="00661111" w:rsidRDefault="002455CB" w:rsidP="00661111">
            <w:pPr>
              <w:widowControl w:val="0"/>
              <w:tabs>
                <w:tab w:val="left" w:pos="697"/>
              </w:tabs>
              <w:jc w:val="both"/>
              <w:rPr>
                <w:iCs/>
                <w:snapToGrid w:val="0"/>
                <w:sz w:val="22"/>
                <w:szCs w:val="22"/>
              </w:rPr>
            </w:pPr>
            <w:r w:rsidRPr="00661111">
              <w:rPr>
                <w:iCs/>
                <w:snapToGrid w:val="0"/>
                <w:sz w:val="22"/>
                <w:szCs w:val="22"/>
              </w:rPr>
              <w:t xml:space="preserve">Il responsabile dell’Azienda che gestisce i rapporti lavorativi con </w:t>
            </w:r>
            <w:smartTag w:uri="urn:schemas-microsoft-com:office:smarttags" w:element="PersonName">
              <w:smartTagPr>
                <w:attr w:name="ProductID" w:val="la Ditta"/>
              </w:smartTagPr>
              <w:r w:rsidRPr="00661111">
                <w:rPr>
                  <w:iCs/>
                  <w:snapToGrid w:val="0"/>
                  <w:sz w:val="22"/>
                  <w:szCs w:val="22"/>
                </w:rPr>
                <w:t>la Ditta</w:t>
              </w:r>
            </w:smartTag>
            <w:r w:rsidRPr="00661111">
              <w:rPr>
                <w:iCs/>
                <w:snapToGrid w:val="0"/>
                <w:sz w:val="22"/>
                <w:szCs w:val="22"/>
              </w:rPr>
              <w:t xml:space="preserve">  </w:t>
            </w:r>
          </w:p>
        </w:tc>
      </w:tr>
      <w:tr w:rsidR="002455CB" w:rsidRPr="00661111" w:rsidTr="00661111">
        <w:tc>
          <w:tcPr>
            <w:tcW w:w="3369" w:type="dxa"/>
          </w:tcPr>
          <w:p w:rsidR="002455CB" w:rsidRPr="00661111" w:rsidRDefault="002455CB" w:rsidP="00661111">
            <w:pPr>
              <w:widowControl w:val="0"/>
              <w:tabs>
                <w:tab w:val="left" w:pos="697"/>
              </w:tabs>
              <w:jc w:val="both"/>
              <w:rPr>
                <w:b/>
                <w:iCs/>
                <w:snapToGrid w:val="0"/>
                <w:sz w:val="22"/>
                <w:szCs w:val="22"/>
              </w:rPr>
            </w:pPr>
            <w:r w:rsidRPr="00661111">
              <w:rPr>
                <w:shadow/>
                <w:sz w:val="24"/>
                <w:szCs w:val="24"/>
              </w:rPr>
              <w:t>Interferenza</w:t>
            </w:r>
          </w:p>
        </w:tc>
        <w:tc>
          <w:tcPr>
            <w:tcW w:w="5386" w:type="dxa"/>
          </w:tcPr>
          <w:p w:rsidR="002455CB" w:rsidRPr="00661111" w:rsidRDefault="002455CB" w:rsidP="00661111">
            <w:pPr>
              <w:widowControl w:val="0"/>
              <w:tabs>
                <w:tab w:val="left" w:pos="697"/>
              </w:tabs>
              <w:rPr>
                <w:iCs/>
                <w:snapToGrid w:val="0"/>
                <w:sz w:val="22"/>
                <w:szCs w:val="22"/>
              </w:rPr>
            </w:pPr>
            <w:r w:rsidRPr="00661111">
              <w:rPr>
                <w:iCs/>
                <w:snapToGrid w:val="0"/>
                <w:sz w:val="22"/>
                <w:szCs w:val="22"/>
              </w:rPr>
              <w:t>Circostanza dove si verifica un contatto rischioso tra il personale della Committente e quello dell’Appaltatrice o tra il personale di imprese diverse che operano contemporanea</w:t>
            </w:r>
            <w:r w:rsidR="00165F79" w:rsidRPr="00661111">
              <w:rPr>
                <w:iCs/>
                <w:snapToGrid w:val="0"/>
                <w:sz w:val="22"/>
                <w:szCs w:val="22"/>
              </w:rPr>
              <w:t>-</w:t>
            </w:r>
            <w:r w:rsidRPr="00661111">
              <w:rPr>
                <w:iCs/>
                <w:snapToGrid w:val="0"/>
                <w:sz w:val="22"/>
                <w:szCs w:val="22"/>
              </w:rPr>
              <w:t xml:space="preserve">mente nella stessa area aziendale con contratti indipendenti. </w:t>
            </w:r>
          </w:p>
        </w:tc>
      </w:tr>
    </w:tbl>
    <w:p w:rsidR="00794570" w:rsidRPr="00455B0C" w:rsidRDefault="00794570" w:rsidP="00794570">
      <w:pPr>
        <w:widowControl w:val="0"/>
        <w:tabs>
          <w:tab w:val="left" w:pos="697"/>
        </w:tabs>
        <w:jc w:val="both"/>
        <w:rPr>
          <w:b/>
          <w:iCs/>
          <w:snapToGrid w:val="0"/>
          <w:sz w:val="24"/>
          <w:szCs w:val="24"/>
        </w:rPr>
      </w:pPr>
    </w:p>
    <w:p w:rsidR="00794570" w:rsidRPr="00794570" w:rsidRDefault="00794570" w:rsidP="00794570">
      <w:pPr>
        <w:pStyle w:val="Titolo1"/>
        <w:numPr>
          <w:ilvl w:val="0"/>
          <w:numId w:val="29"/>
        </w:numPr>
        <w:tabs>
          <w:tab w:val="num" w:pos="426"/>
        </w:tabs>
        <w:spacing w:before="360" w:after="120" w:line="240" w:lineRule="auto"/>
        <w:ind w:left="142" w:firstLine="0"/>
        <w:jc w:val="both"/>
        <w:rPr>
          <w:rFonts w:ascii="Times New Roman" w:hAnsi="Times New Roman"/>
          <w:bCs/>
          <w:i w:val="0"/>
          <w:caps/>
          <w:sz w:val="24"/>
        </w:rPr>
      </w:pPr>
      <w:bookmarkStart w:id="7" w:name="_Toc223606034"/>
      <w:bookmarkStart w:id="8" w:name="_Toc398203579"/>
      <w:r w:rsidRPr="00794570">
        <w:rPr>
          <w:rFonts w:ascii="Times New Roman" w:hAnsi="Times New Roman"/>
          <w:bCs/>
          <w:i w:val="0"/>
          <w:caps/>
          <w:sz w:val="24"/>
        </w:rPr>
        <w:t xml:space="preserve">NORMATIVE </w:t>
      </w:r>
      <w:proofErr w:type="spellStart"/>
      <w:r w:rsidRPr="00794570">
        <w:rPr>
          <w:rFonts w:ascii="Times New Roman" w:hAnsi="Times New Roman"/>
          <w:bCs/>
          <w:i w:val="0"/>
          <w:caps/>
          <w:sz w:val="24"/>
        </w:rPr>
        <w:t>DI</w:t>
      </w:r>
      <w:proofErr w:type="spellEnd"/>
      <w:r w:rsidRPr="00794570">
        <w:rPr>
          <w:rFonts w:ascii="Times New Roman" w:hAnsi="Times New Roman"/>
          <w:bCs/>
          <w:i w:val="0"/>
          <w:caps/>
          <w:sz w:val="24"/>
        </w:rPr>
        <w:t xml:space="preserve"> RIFERIMENTO</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6"/>
        <w:gridCol w:w="5658"/>
      </w:tblGrid>
      <w:tr w:rsidR="00794570" w:rsidRPr="00661111" w:rsidTr="00661111">
        <w:tc>
          <w:tcPr>
            <w:tcW w:w="3369" w:type="dxa"/>
          </w:tcPr>
          <w:p w:rsidR="00794570" w:rsidRPr="00661111" w:rsidRDefault="00794570" w:rsidP="00661111">
            <w:pPr>
              <w:widowControl w:val="0"/>
              <w:tabs>
                <w:tab w:val="left" w:pos="697"/>
              </w:tabs>
              <w:jc w:val="both"/>
              <w:rPr>
                <w:b/>
                <w:iCs/>
                <w:snapToGrid w:val="0"/>
                <w:sz w:val="22"/>
                <w:szCs w:val="22"/>
              </w:rPr>
            </w:pPr>
            <w:proofErr w:type="spellStart"/>
            <w:r w:rsidRPr="00661111">
              <w:rPr>
                <w:b/>
                <w:bCs/>
                <w:sz w:val="22"/>
                <w:szCs w:val="22"/>
              </w:rPr>
              <w:t>D.Lgs.</w:t>
            </w:r>
            <w:proofErr w:type="spellEnd"/>
            <w:r w:rsidRPr="00661111">
              <w:rPr>
                <w:b/>
                <w:bCs/>
                <w:sz w:val="22"/>
                <w:szCs w:val="22"/>
              </w:rPr>
              <w:t xml:space="preserve"> 81/2008</w:t>
            </w:r>
          </w:p>
        </w:tc>
        <w:tc>
          <w:tcPr>
            <w:tcW w:w="5747" w:type="dxa"/>
          </w:tcPr>
          <w:p w:rsidR="00794570" w:rsidRPr="00661111" w:rsidRDefault="00794570" w:rsidP="00661111">
            <w:pPr>
              <w:autoSpaceDE w:val="0"/>
              <w:autoSpaceDN w:val="0"/>
              <w:adjustRightInd w:val="0"/>
              <w:rPr>
                <w:i/>
                <w:iCs/>
                <w:sz w:val="22"/>
                <w:szCs w:val="22"/>
              </w:rPr>
            </w:pPr>
            <w:r w:rsidRPr="00661111">
              <w:rPr>
                <w:i/>
                <w:iCs/>
                <w:sz w:val="22"/>
                <w:szCs w:val="22"/>
              </w:rPr>
              <w:t xml:space="preserve">Attuazione dell’articolo 1 della Legge 3 agosto 2007 n. </w:t>
            </w:r>
            <w:smartTag w:uri="urn:schemas-microsoft-com:office:smarttags" w:element="metricconverter">
              <w:smartTagPr>
                <w:attr w:name="ProductID" w:val="123, in"/>
              </w:smartTagPr>
              <w:r w:rsidRPr="00661111">
                <w:rPr>
                  <w:i/>
                  <w:iCs/>
                  <w:sz w:val="22"/>
                  <w:szCs w:val="22"/>
                </w:rPr>
                <w:t>123, in</w:t>
              </w:r>
            </w:smartTag>
            <w:r w:rsidRPr="00661111">
              <w:rPr>
                <w:i/>
                <w:iCs/>
                <w:sz w:val="22"/>
                <w:szCs w:val="22"/>
              </w:rPr>
              <w:t xml:space="preserve"> materia</w:t>
            </w:r>
            <w:r w:rsidR="004D5C60" w:rsidRPr="00661111">
              <w:rPr>
                <w:i/>
                <w:iCs/>
                <w:sz w:val="22"/>
                <w:szCs w:val="22"/>
              </w:rPr>
              <w:t xml:space="preserve"> </w:t>
            </w:r>
            <w:r w:rsidRPr="00661111">
              <w:rPr>
                <w:i/>
                <w:iCs/>
                <w:sz w:val="22"/>
                <w:szCs w:val="22"/>
              </w:rPr>
              <w:t>di tutela della salute e della sicurezza sui luoghi di lavoro</w:t>
            </w:r>
          </w:p>
        </w:tc>
      </w:tr>
      <w:tr w:rsidR="00794570" w:rsidRPr="00661111" w:rsidTr="00661111">
        <w:tc>
          <w:tcPr>
            <w:tcW w:w="3369" w:type="dxa"/>
          </w:tcPr>
          <w:p w:rsidR="00794570" w:rsidRPr="00661111" w:rsidRDefault="00794570" w:rsidP="00661111">
            <w:pPr>
              <w:autoSpaceDE w:val="0"/>
              <w:autoSpaceDN w:val="0"/>
              <w:adjustRightInd w:val="0"/>
              <w:rPr>
                <w:b/>
                <w:bCs/>
                <w:sz w:val="22"/>
                <w:szCs w:val="22"/>
              </w:rPr>
            </w:pPr>
            <w:r w:rsidRPr="00661111">
              <w:rPr>
                <w:b/>
                <w:bCs/>
                <w:sz w:val="22"/>
                <w:szCs w:val="22"/>
              </w:rPr>
              <w:t>DETERMINAZIONE n.3/2008 - 5 marzo 2008</w:t>
            </w:r>
          </w:p>
          <w:p w:rsidR="00794570" w:rsidRPr="00661111" w:rsidRDefault="00794570" w:rsidP="00661111">
            <w:pPr>
              <w:widowControl w:val="0"/>
              <w:tabs>
                <w:tab w:val="left" w:pos="697"/>
              </w:tabs>
              <w:jc w:val="both"/>
              <w:rPr>
                <w:b/>
                <w:iCs/>
                <w:snapToGrid w:val="0"/>
                <w:sz w:val="22"/>
                <w:szCs w:val="22"/>
              </w:rPr>
            </w:pPr>
          </w:p>
        </w:tc>
        <w:tc>
          <w:tcPr>
            <w:tcW w:w="5747" w:type="dxa"/>
          </w:tcPr>
          <w:p w:rsidR="00794570" w:rsidRPr="00661111" w:rsidRDefault="00794570" w:rsidP="00661111">
            <w:pPr>
              <w:autoSpaceDE w:val="0"/>
              <w:autoSpaceDN w:val="0"/>
              <w:adjustRightInd w:val="0"/>
              <w:rPr>
                <w:i/>
                <w:iCs/>
                <w:sz w:val="22"/>
                <w:szCs w:val="22"/>
              </w:rPr>
            </w:pPr>
            <w:r w:rsidRPr="00661111">
              <w:rPr>
                <w:i/>
                <w:iCs/>
                <w:sz w:val="22"/>
                <w:szCs w:val="22"/>
              </w:rPr>
              <w:t>Sicurezza nell'esecuzione degli appalti relativi a servizi e forniture.</w:t>
            </w:r>
          </w:p>
          <w:p w:rsidR="00794570" w:rsidRPr="00661111" w:rsidRDefault="00794570" w:rsidP="00661111">
            <w:pPr>
              <w:autoSpaceDE w:val="0"/>
              <w:autoSpaceDN w:val="0"/>
              <w:adjustRightInd w:val="0"/>
              <w:rPr>
                <w:i/>
                <w:iCs/>
                <w:sz w:val="22"/>
                <w:szCs w:val="22"/>
              </w:rPr>
            </w:pPr>
            <w:r w:rsidRPr="00661111">
              <w:rPr>
                <w:i/>
                <w:iCs/>
                <w:sz w:val="22"/>
                <w:szCs w:val="22"/>
              </w:rPr>
              <w:t>Predisposizione del documento unico di valutazione dei rischi</w:t>
            </w:r>
          </w:p>
          <w:p w:rsidR="00794570" w:rsidRPr="00661111" w:rsidRDefault="00794570" w:rsidP="00661111">
            <w:pPr>
              <w:autoSpaceDE w:val="0"/>
              <w:autoSpaceDN w:val="0"/>
              <w:adjustRightInd w:val="0"/>
              <w:rPr>
                <w:i/>
                <w:iCs/>
                <w:sz w:val="22"/>
                <w:szCs w:val="22"/>
              </w:rPr>
            </w:pPr>
            <w:r w:rsidRPr="00661111">
              <w:rPr>
                <w:i/>
                <w:iCs/>
                <w:sz w:val="22"/>
                <w:szCs w:val="22"/>
              </w:rPr>
              <w:t>(DUVRI) e determinazione dei costi della</w:t>
            </w:r>
            <w:r w:rsidR="009B0612" w:rsidRPr="00661111">
              <w:rPr>
                <w:i/>
                <w:iCs/>
                <w:sz w:val="22"/>
                <w:szCs w:val="22"/>
              </w:rPr>
              <w:t xml:space="preserve"> sicurezza. (GU n. 64 del 15-</w:t>
            </w:r>
            <w:r w:rsidRPr="00661111">
              <w:rPr>
                <w:i/>
                <w:iCs/>
                <w:sz w:val="22"/>
                <w:szCs w:val="22"/>
              </w:rPr>
              <w:t>3-2008 )</w:t>
            </w:r>
          </w:p>
        </w:tc>
      </w:tr>
      <w:tr w:rsidR="00794570" w:rsidRPr="00661111" w:rsidTr="00661111">
        <w:tc>
          <w:tcPr>
            <w:tcW w:w="3369" w:type="dxa"/>
          </w:tcPr>
          <w:p w:rsidR="00794570" w:rsidRPr="00661111" w:rsidRDefault="00794570" w:rsidP="00661111">
            <w:pPr>
              <w:autoSpaceDE w:val="0"/>
              <w:autoSpaceDN w:val="0"/>
              <w:adjustRightInd w:val="0"/>
              <w:rPr>
                <w:b/>
                <w:bCs/>
                <w:iCs/>
                <w:sz w:val="22"/>
                <w:szCs w:val="22"/>
              </w:rPr>
            </w:pPr>
            <w:proofErr w:type="spellStart"/>
            <w:r w:rsidRPr="00661111">
              <w:rPr>
                <w:b/>
                <w:bCs/>
                <w:sz w:val="22"/>
                <w:szCs w:val="22"/>
              </w:rPr>
              <w:t>GdL</w:t>
            </w:r>
            <w:proofErr w:type="spellEnd"/>
            <w:r w:rsidRPr="00661111">
              <w:rPr>
                <w:b/>
                <w:bCs/>
                <w:sz w:val="22"/>
                <w:szCs w:val="22"/>
              </w:rPr>
              <w:t xml:space="preserve"> - </w:t>
            </w:r>
            <w:r w:rsidRPr="00661111">
              <w:rPr>
                <w:b/>
                <w:bCs/>
                <w:iCs/>
                <w:sz w:val="22"/>
                <w:szCs w:val="22"/>
              </w:rPr>
              <w:t>Conferenza delle Regioni e delle Province Autonome</w:t>
            </w:r>
          </w:p>
          <w:p w:rsidR="00794570" w:rsidRPr="00661111" w:rsidRDefault="00794570" w:rsidP="00661111">
            <w:pPr>
              <w:widowControl w:val="0"/>
              <w:tabs>
                <w:tab w:val="left" w:pos="697"/>
              </w:tabs>
              <w:jc w:val="both"/>
              <w:rPr>
                <w:b/>
                <w:iCs/>
                <w:snapToGrid w:val="0"/>
                <w:sz w:val="22"/>
                <w:szCs w:val="22"/>
              </w:rPr>
            </w:pPr>
          </w:p>
        </w:tc>
        <w:tc>
          <w:tcPr>
            <w:tcW w:w="5747" w:type="dxa"/>
          </w:tcPr>
          <w:p w:rsidR="00794570" w:rsidRPr="00661111" w:rsidRDefault="00794570" w:rsidP="00661111">
            <w:pPr>
              <w:autoSpaceDE w:val="0"/>
              <w:autoSpaceDN w:val="0"/>
              <w:adjustRightInd w:val="0"/>
              <w:rPr>
                <w:i/>
                <w:iCs/>
                <w:sz w:val="22"/>
                <w:szCs w:val="22"/>
              </w:rPr>
            </w:pPr>
            <w:r w:rsidRPr="00661111">
              <w:rPr>
                <w:i/>
                <w:iCs/>
                <w:sz w:val="22"/>
                <w:szCs w:val="22"/>
              </w:rPr>
              <w:t>Conferenza delle Regioni e delle Pro</w:t>
            </w:r>
            <w:r w:rsidR="009B0612" w:rsidRPr="00661111">
              <w:rPr>
                <w:i/>
                <w:iCs/>
                <w:sz w:val="22"/>
                <w:szCs w:val="22"/>
              </w:rPr>
              <w:t xml:space="preserve">vince Autonome “Linee guida per </w:t>
            </w:r>
            <w:r w:rsidRPr="00661111">
              <w:rPr>
                <w:i/>
                <w:iCs/>
                <w:sz w:val="22"/>
                <w:szCs w:val="22"/>
              </w:rPr>
              <w:t xml:space="preserve">la stima dei costi della sicurezza nei contratti pubblici di forniture </w:t>
            </w:r>
            <w:proofErr w:type="spellStart"/>
            <w:r w:rsidRPr="00661111">
              <w:rPr>
                <w:i/>
                <w:iCs/>
                <w:sz w:val="22"/>
                <w:szCs w:val="22"/>
              </w:rPr>
              <w:t>oservizi</w:t>
            </w:r>
            <w:proofErr w:type="spellEnd"/>
            <w:r w:rsidRPr="00661111">
              <w:rPr>
                <w:i/>
                <w:iCs/>
                <w:sz w:val="22"/>
                <w:szCs w:val="22"/>
              </w:rPr>
              <w:t xml:space="preserve">” </w:t>
            </w:r>
            <w:r w:rsidRPr="00661111">
              <w:rPr>
                <w:i/>
                <w:iCs/>
                <w:snapToGrid w:val="0"/>
                <w:sz w:val="22"/>
                <w:szCs w:val="22"/>
              </w:rPr>
              <w:t>20 marzo 2008</w:t>
            </w:r>
          </w:p>
        </w:tc>
      </w:tr>
    </w:tbl>
    <w:p w:rsidR="00794570" w:rsidRPr="00455B0C" w:rsidRDefault="00794570" w:rsidP="00794570">
      <w:pPr>
        <w:widowControl w:val="0"/>
        <w:tabs>
          <w:tab w:val="left" w:pos="697"/>
        </w:tabs>
        <w:jc w:val="both"/>
        <w:rPr>
          <w:b/>
          <w:iCs/>
          <w:snapToGrid w:val="0"/>
          <w:sz w:val="24"/>
          <w:szCs w:val="24"/>
        </w:rPr>
      </w:pPr>
    </w:p>
    <w:p w:rsidR="002F5D9F" w:rsidRDefault="002F5D9F" w:rsidP="002F5D9F">
      <w:pPr>
        <w:pStyle w:val="Titolo1"/>
        <w:numPr>
          <w:ilvl w:val="0"/>
          <w:numId w:val="29"/>
        </w:numPr>
        <w:tabs>
          <w:tab w:val="num" w:pos="426"/>
        </w:tabs>
        <w:spacing w:before="360" w:after="120" w:line="240" w:lineRule="auto"/>
        <w:ind w:left="142" w:firstLine="0"/>
        <w:jc w:val="both"/>
        <w:rPr>
          <w:rFonts w:ascii="Times New Roman" w:hAnsi="Times New Roman"/>
          <w:bCs/>
          <w:i w:val="0"/>
          <w:caps/>
          <w:sz w:val="24"/>
        </w:rPr>
      </w:pPr>
      <w:bookmarkStart w:id="9" w:name="_Toc223606035"/>
      <w:bookmarkStart w:id="10" w:name="_Toc398203580"/>
      <w:r w:rsidRPr="002F5D9F">
        <w:rPr>
          <w:rFonts w:ascii="Times New Roman" w:hAnsi="Times New Roman"/>
          <w:bCs/>
          <w:i w:val="0"/>
          <w:caps/>
          <w:sz w:val="24"/>
        </w:rPr>
        <w:t>SCHEDA IDENTIFICATIVA DELL’APPALTO</w:t>
      </w:r>
      <w:bookmarkEnd w:id="9"/>
      <w:bookmarkEnd w:id="10"/>
    </w:p>
    <w:p w:rsidR="001659F0" w:rsidRPr="00B0336B" w:rsidRDefault="001659F0" w:rsidP="001659F0">
      <w:pPr>
        <w:rPr>
          <w:color w:val="FF0000"/>
        </w:rPr>
      </w:pPr>
    </w:p>
    <w:p w:rsidR="00735E91" w:rsidRPr="0014795C" w:rsidRDefault="004E72F3" w:rsidP="0014795C">
      <w:pPr>
        <w:pStyle w:val="Corpotesto"/>
        <w:ind w:right="-7"/>
        <w:jc w:val="both"/>
        <w:rPr>
          <w:b/>
          <w:shadow w:val="0"/>
          <w:sz w:val="24"/>
          <w:szCs w:val="24"/>
        </w:rPr>
      </w:pPr>
      <w:r w:rsidRPr="004E72F3">
        <w:rPr>
          <w:b/>
          <w:iCs/>
          <w:snapToGrid w:val="0"/>
          <w:sz w:val="24"/>
          <w:szCs w:val="24"/>
        </w:rPr>
        <w:t>Servizio</w:t>
      </w:r>
      <w:r w:rsidR="0014795C">
        <w:rPr>
          <w:b/>
          <w:iCs/>
          <w:snapToGrid w:val="0"/>
          <w:sz w:val="24"/>
          <w:szCs w:val="24"/>
        </w:rPr>
        <w:t xml:space="preserve"> </w:t>
      </w:r>
      <w:r w:rsidR="0014795C" w:rsidRPr="0014795C">
        <w:rPr>
          <w:b/>
          <w:shadow w:val="0"/>
          <w:sz w:val="24"/>
          <w:szCs w:val="24"/>
        </w:rPr>
        <w:t>di gestione dei Bar - posto di  ristoro - tavola calda  e servizio distribuzione automatica di bevande, snack, acqua, bibite all’interno degli Ospedali Monaldi - CTO dell’Azienda Ospedaliera dei Colli per le necessità dei degenti, dipendenti e visitatori</w:t>
      </w:r>
      <w:r w:rsidRPr="0014795C">
        <w:rPr>
          <w:b/>
          <w:bCs/>
          <w:sz w:val="24"/>
          <w:szCs w:val="24"/>
        </w:rPr>
        <w:t>.</w:t>
      </w:r>
    </w:p>
    <w:p w:rsidR="009B0612" w:rsidRPr="00984515" w:rsidRDefault="009B0612" w:rsidP="009B0612">
      <w:pPr>
        <w:pStyle w:val="Titolo1"/>
        <w:numPr>
          <w:ilvl w:val="0"/>
          <w:numId w:val="29"/>
        </w:numPr>
        <w:tabs>
          <w:tab w:val="num" w:pos="426"/>
        </w:tabs>
        <w:spacing w:before="360" w:after="120" w:line="240" w:lineRule="auto"/>
        <w:ind w:left="142" w:firstLine="0"/>
        <w:jc w:val="both"/>
        <w:rPr>
          <w:rFonts w:ascii="Times New Roman" w:hAnsi="Times New Roman"/>
          <w:bCs/>
          <w:i w:val="0"/>
          <w:caps/>
          <w:sz w:val="24"/>
        </w:rPr>
      </w:pPr>
      <w:bookmarkStart w:id="11" w:name="_Toc223606036"/>
      <w:bookmarkStart w:id="12" w:name="_Toc398203581"/>
      <w:r w:rsidRPr="00984515">
        <w:rPr>
          <w:rFonts w:ascii="Times New Roman" w:hAnsi="Times New Roman"/>
          <w:bCs/>
          <w:i w:val="0"/>
          <w:caps/>
          <w:sz w:val="24"/>
        </w:rPr>
        <w:t>AZIENDA COMMITTENTE</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4430"/>
      </w:tblGrid>
      <w:tr w:rsidR="009B0612" w:rsidRPr="00661111" w:rsidTr="00661111">
        <w:tc>
          <w:tcPr>
            <w:tcW w:w="2449" w:type="dxa"/>
          </w:tcPr>
          <w:p w:rsidR="009B0612" w:rsidRPr="00661111" w:rsidRDefault="009B0612" w:rsidP="00661111">
            <w:pPr>
              <w:autoSpaceDE w:val="0"/>
              <w:autoSpaceDN w:val="0"/>
              <w:adjustRightInd w:val="0"/>
              <w:rPr>
                <w:sz w:val="24"/>
                <w:szCs w:val="24"/>
              </w:rPr>
            </w:pPr>
            <w:r w:rsidRPr="00661111">
              <w:rPr>
                <w:sz w:val="24"/>
                <w:szCs w:val="24"/>
              </w:rPr>
              <w:t>Nome</w:t>
            </w:r>
          </w:p>
        </w:tc>
        <w:tc>
          <w:tcPr>
            <w:tcW w:w="4430" w:type="dxa"/>
          </w:tcPr>
          <w:p w:rsidR="009B0612" w:rsidRPr="00661111" w:rsidRDefault="00C507C0" w:rsidP="00661111">
            <w:pPr>
              <w:autoSpaceDE w:val="0"/>
              <w:autoSpaceDN w:val="0"/>
              <w:adjustRightInd w:val="0"/>
              <w:rPr>
                <w:b/>
                <w:bCs/>
                <w:szCs w:val="28"/>
              </w:rPr>
            </w:pPr>
            <w:r w:rsidRPr="00661111">
              <w:rPr>
                <w:b/>
                <w:bCs/>
                <w:szCs w:val="28"/>
              </w:rPr>
              <w:t>A</w:t>
            </w:r>
            <w:r w:rsidR="00FF2EEB" w:rsidRPr="00661111">
              <w:rPr>
                <w:b/>
                <w:bCs/>
                <w:szCs w:val="28"/>
              </w:rPr>
              <w:t>zienda</w:t>
            </w:r>
            <w:r w:rsidRPr="00661111">
              <w:rPr>
                <w:b/>
                <w:bCs/>
                <w:szCs w:val="28"/>
              </w:rPr>
              <w:t xml:space="preserve"> Ospedaliera </w:t>
            </w:r>
            <w:r w:rsidR="00B0336B" w:rsidRPr="00661111">
              <w:rPr>
                <w:b/>
                <w:bCs/>
                <w:szCs w:val="28"/>
              </w:rPr>
              <w:t xml:space="preserve">Dei Colli </w:t>
            </w:r>
          </w:p>
        </w:tc>
      </w:tr>
      <w:tr w:rsidR="009B0612" w:rsidRPr="00661111" w:rsidTr="00661111">
        <w:tc>
          <w:tcPr>
            <w:tcW w:w="2449" w:type="dxa"/>
          </w:tcPr>
          <w:p w:rsidR="009B0612" w:rsidRPr="00661111" w:rsidRDefault="009B0612" w:rsidP="00661111">
            <w:pPr>
              <w:autoSpaceDE w:val="0"/>
              <w:autoSpaceDN w:val="0"/>
              <w:adjustRightInd w:val="0"/>
              <w:rPr>
                <w:sz w:val="24"/>
                <w:szCs w:val="24"/>
              </w:rPr>
            </w:pPr>
            <w:r w:rsidRPr="00661111">
              <w:rPr>
                <w:sz w:val="24"/>
                <w:szCs w:val="24"/>
              </w:rPr>
              <w:t>Rappresentante legale</w:t>
            </w:r>
          </w:p>
        </w:tc>
        <w:tc>
          <w:tcPr>
            <w:tcW w:w="4430" w:type="dxa"/>
          </w:tcPr>
          <w:p w:rsidR="009B0612" w:rsidRPr="00661111" w:rsidRDefault="00056CDE" w:rsidP="00435B5C">
            <w:pPr>
              <w:autoSpaceDE w:val="0"/>
              <w:autoSpaceDN w:val="0"/>
              <w:adjustRightInd w:val="0"/>
              <w:rPr>
                <w:b/>
                <w:bCs/>
                <w:szCs w:val="28"/>
              </w:rPr>
            </w:pPr>
            <w:r w:rsidRPr="00661111">
              <w:rPr>
                <w:b/>
                <w:bCs/>
                <w:szCs w:val="28"/>
              </w:rPr>
              <w:t xml:space="preserve">Dott. </w:t>
            </w:r>
            <w:r w:rsidR="00A27D6E">
              <w:rPr>
                <w:b/>
                <w:bCs/>
                <w:szCs w:val="28"/>
              </w:rPr>
              <w:t xml:space="preserve">Giuseppe </w:t>
            </w:r>
            <w:proofErr w:type="spellStart"/>
            <w:r w:rsidR="00435B5C">
              <w:rPr>
                <w:b/>
                <w:bCs/>
                <w:szCs w:val="28"/>
              </w:rPr>
              <w:t>Matarazzo</w:t>
            </w:r>
            <w:proofErr w:type="spellEnd"/>
            <w:r w:rsidR="00435B5C">
              <w:rPr>
                <w:b/>
                <w:bCs/>
                <w:szCs w:val="28"/>
              </w:rPr>
              <w:t xml:space="preserve"> </w:t>
            </w:r>
          </w:p>
        </w:tc>
      </w:tr>
      <w:tr w:rsidR="009B0612" w:rsidRPr="00661111" w:rsidTr="00661111">
        <w:tc>
          <w:tcPr>
            <w:tcW w:w="2449" w:type="dxa"/>
          </w:tcPr>
          <w:p w:rsidR="009B0612" w:rsidRPr="00661111" w:rsidRDefault="009B0612" w:rsidP="00661111">
            <w:pPr>
              <w:autoSpaceDE w:val="0"/>
              <w:autoSpaceDN w:val="0"/>
              <w:adjustRightInd w:val="0"/>
              <w:rPr>
                <w:sz w:val="24"/>
                <w:szCs w:val="24"/>
              </w:rPr>
            </w:pPr>
            <w:r w:rsidRPr="00661111">
              <w:rPr>
                <w:sz w:val="24"/>
                <w:szCs w:val="24"/>
              </w:rPr>
              <w:t>Gestore del Contratto</w:t>
            </w:r>
          </w:p>
        </w:tc>
        <w:tc>
          <w:tcPr>
            <w:tcW w:w="4430" w:type="dxa"/>
          </w:tcPr>
          <w:p w:rsidR="009B0612" w:rsidRPr="00661111" w:rsidRDefault="004E72F3" w:rsidP="00661111">
            <w:pPr>
              <w:autoSpaceDE w:val="0"/>
              <w:autoSpaceDN w:val="0"/>
              <w:adjustRightInd w:val="0"/>
              <w:rPr>
                <w:b/>
                <w:bCs/>
                <w:szCs w:val="28"/>
              </w:rPr>
            </w:pPr>
            <w:r>
              <w:rPr>
                <w:b/>
                <w:bCs/>
                <w:szCs w:val="28"/>
              </w:rPr>
              <w:t xml:space="preserve"> </w:t>
            </w:r>
          </w:p>
        </w:tc>
      </w:tr>
      <w:tr w:rsidR="009B0612" w:rsidRPr="00661111" w:rsidTr="00661111">
        <w:tc>
          <w:tcPr>
            <w:tcW w:w="2449" w:type="dxa"/>
          </w:tcPr>
          <w:p w:rsidR="009B0612" w:rsidRPr="00661111" w:rsidRDefault="009B0612" w:rsidP="00661111">
            <w:pPr>
              <w:autoSpaceDE w:val="0"/>
              <w:autoSpaceDN w:val="0"/>
              <w:adjustRightInd w:val="0"/>
              <w:rPr>
                <w:sz w:val="24"/>
                <w:szCs w:val="24"/>
              </w:rPr>
            </w:pPr>
            <w:r w:rsidRPr="00661111">
              <w:rPr>
                <w:sz w:val="24"/>
                <w:szCs w:val="24"/>
              </w:rPr>
              <w:t>Indirizzo</w:t>
            </w:r>
          </w:p>
          <w:p w:rsidR="009B0612" w:rsidRPr="00661111" w:rsidRDefault="009B0612" w:rsidP="00661111">
            <w:pPr>
              <w:autoSpaceDE w:val="0"/>
              <w:autoSpaceDN w:val="0"/>
              <w:adjustRightInd w:val="0"/>
              <w:rPr>
                <w:b/>
                <w:bCs/>
                <w:szCs w:val="28"/>
              </w:rPr>
            </w:pPr>
          </w:p>
        </w:tc>
        <w:tc>
          <w:tcPr>
            <w:tcW w:w="4430" w:type="dxa"/>
          </w:tcPr>
          <w:p w:rsidR="009B0612" w:rsidRPr="00661111" w:rsidRDefault="0005372D" w:rsidP="00435B5C">
            <w:pPr>
              <w:autoSpaceDE w:val="0"/>
              <w:autoSpaceDN w:val="0"/>
              <w:adjustRightInd w:val="0"/>
              <w:rPr>
                <w:b/>
                <w:bCs/>
                <w:szCs w:val="28"/>
              </w:rPr>
            </w:pPr>
            <w:r w:rsidRPr="00661111">
              <w:rPr>
                <w:b/>
                <w:bCs/>
                <w:szCs w:val="28"/>
              </w:rPr>
              <w:t xml:space="preserve">Via </w:t>
            </w:r>
          </w:p>
        </w:tc>
      </w:tr>
      <w:tr w:rsidR="009B0612" w:rsidRPr="00661111" w:rsidTr="00661111">
        <w:tc>
          <w:tcPr>
            <w:tcW w:w="2449" w:type="dxa"/>
          </w:tcPr>
          <w:p w:rsidR="009B0612" w:rsidRPr="00661111" w:rsidRDefault="009B0612" w:rsidP="00661111">
            <w:pPr>
              <w:autoSpaceDE w:val="0"/>
              <w:autoSpaceDN w:val="0"/>
              <w:adjustRightInd w:val="0"/>
              <w:rPr>
                <w:sz w:val="24"/>
                <w:szCs w:val="24"/>
              </w:rPr>
            </w:pPr>
            <w:r w:rsidRPr="00661111">
              <w:rPr>
                <w:sz w:val="24"/>
                <w:szCs w:val="24"/>
              </w:rPr>
              <w:t>Telefono</w:t>
            </w:r>
          </w:p>
          <w:p w:rsidR="009B0612" w:rsidRPr="00661111" w:rsidRDefault="009B0612" w:rsidP="00661111">
            <w:pPr>
              <w:autoSpaceDE w:val="0"/>
              <w:autoSpaceDN w:val="0"/>
              <w:adjustRightInd w:val="0"/>
              <w:rPr>
                <w:b/>
                <w:bCs/>
                <w:szCs w:val="28"/>
              </w:rPr>
            </w:pPr>
          </w:p>
        </w:tc>
        <w:tc>
          <w:tcPr>
            <w:tcW w:w="4430" w:type="dxa"/>
          </w:tcPr>
          <w:p w:rsidR="009B0612" w:rsidRPr="00661111" w:rsidRDefault="0005372D" w:rsidP="00661111">
            <w:pPr>
              <w:autoSpaceDE w:val="0"/>
              <w:autoSpaceDN w:val="0"/>
              <w:adjustRightInd w:val="0"/>
              <w:rPr>
                <w:b/>
                <w:bCs/>
                <w:szCs w:val="28"/>
              </w:rPr>
            </w:pPr>
            <w:r w:rsidRPr="00661111">
              <w:rPr>
                <w:b/>
                <w:bCs/>
                <w:szCs w:val="28"/>
              </w:rPr>
              <w:t>0817061111</w:t>
            </w:r>
          </w:p>
        </w:tc>
      </w:tr>
      <w:tr w:rsidR="009B0612" w:rsidRPr="00661111" w:rsidTr="00661111">
        <w:tc>
          <w:tcPr>
            <w:tcW w:w="2449" w:type="dxa"/>
          </w:tcPr>
          <w:p w:rsidR="009B0612" w:rsidRPr="00661111" w:rsidRDefault="009B0612" w:rsidP="00661111">
            <w:pPr>
              <w:autoSpaceDE w:val="0"/>
              <w:autoSpaceDN w:val="0"/>
              <w:adjustRightInd w:val="0"/>
              <w:rPr>
                <w:sz w:val="24"/>
                <w:szCs w:val="24"/>
              </w:rPr>
            </w:pPr>
            <w:r w:rsidRPr="00661111">
              <w:rPr>
                <w:sz w:val="24"/>
                <w:szCs w:val="24"/>
              </w:rPr>
              <w:t>Fax</w:t>
            </w:r>
          </w:p>
          <w:p w:rsidR="009B0612" w:rsidRPr="00661111" w:rsidRDefault="009B0612" w:rsidP="00661111">
            <w:pPr>
              <w:autoSpaceDE w:val="0"/>
              <w:autoSpaceDN w:val="0"/>
              <w:adjustRightInd w:val="0"/>
              <w:rPr>
                <w:b/>
                <w:bCs/>
                <w:szCs w:val="28"/>
              </w:rPr>
            </w:pPr>
          </w:p>
        </w:tc>
        <w:tc>
          <w:tcPr>
            <w:tcW w:w="4430" w:type="dxa"/>
          </w:tcPr>
          <w:p w:rsidR="009B0612" w:rsidRPr="00661111" w:rsidRDefault="00FF2EEB" w:rsidP="00661111">
            <w:pPr>
              <w:autoSpaceDE w:val="0"/>
              <w:autoSpaceDN w:val="0"/>
              <w:adjustRightInd w:val="0"/>
              <w:rPr>
                <w:b/>
                <w:bCs/>
                <w:szCs w:val="28"/>
              </w:rPr>
            </w:pPr>
            <w:r w:rsidRPr="00661111">
              <w:rPr>
                <w:b/>
                <w:bCs/>
                <w:szCs w:val="28"/>
              </w:rPr>
              <w:t xml:space="preserve"> 0817064240     </w:t>
            </w:r>
            <w:r w:rsidR="0005372D" w:rsidRPr="00661111">
              <w:rPr>
                <w:b/>
                <w:bCs/>
                <w:szCs w:val="28"/>
              </w:rPr>
              <w:t>0815462360</w:t>
            </w:r>
          </w:p>
        </w:tc>
      </w:tr>
    </w:tbl>
    <w:p w:rsidR="009B0612" w:rsidRDefault="009B0612" w:rsidP="009B0612">
      <w:pPr>
        <w:tabs>
          <w:tab w:val="left" w:pos="4886"/>
        </w:tabs>
        <w:autoSpaceDE w:val="0"/>
        <w:autoSpaceDN w:val="0"/>
        <w:adjustRightInd w:val="0"/>
        <w:rPr>
          <w:b/>
          <w:bCs/>
          <w:szCs w:val="28"/>
        </w:rPr>
      </w:pPr>
    </w:p>
    <w:p w:rsidR="00C20CC8" w:rsidRDefault="00C20CC8" w:rsidP="009B0612">
      <w:pPr>
        <w:tabs>
          <w:tab w:val="left" w:pos="4886"/>
        </w:tabs>
        <w:autoSpaceDE w:val="0"/>
        <w:autoSpaceDN w:val="0"/>
        <w:adjustRightInd w:val="0"/>
        <w:rPr>
          <w:b/>
          <w:bCs/>
          <w:szCs w:val="28"/>
        </w:rPr>
      </w:pPr>
    </w:p>
    <w:p w:rsidR="009B0612" w:rsidRPr="00984515" w:rsidRDefault="009B0612" w:rsidP="00B2066B">
      <w:pPr>
        <w:pStyle w:val="Titolo1"/>
        <w:numPr>
          <w:ilvl w:val="0"/>
          <w:numId w:val="29"/>
        </w:numPr>
        <w:spacing w:before="360" w:after="120" w:line="240" w:lineRule="auto"/>
        <w:jc w:val="both"/>
        <w:rPr>
          <w:rFonts w:ascii="Times New Roman" w:hAnsi="Times New Roman"/>
          <w:bCs/>
          <w:i w:val="0"/>
          <w:caps/>
          <w:sz w:val="24"/>
        </w:rPr>
      </w:pPr>
      <w:bookmarkStart w:id="13" w:name="_Toc223606037"/>
      <w:bookmarkStart w:id="14" w:name="_Toc398203582"/>
      <w:r w:rsidRPr="00984515">
        <w:rPr>
          <w:rFonts w:ascii="Times New Roman" w:hAnsi="Times New Roman"/>
          <w:bCs/>
          <w:i w:val="0"/>
          <w:caps/>
          <w:sz w:val="24"/>
        </w:rPr>
        <w:lastRenderedPageBreak/>
        <w:t>FIGURE E RESPONSABILI</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4394"/>
      </w:tblGrid>
      <w:tr w:rsidR="009B0612" w:rsidRPr="00661111" w:rsidTr="00661111">
        <w:tc>
          <w:tcPr>
            <w:tcW w:w="3227" w:type="dxa"/>
          </w:tcPr>
          <w:p w:rsidR="009B0612" w:rsidRPr="00661111" w:rsidRDefault="00A27D6E" w:rsidP="00661111">
            <w:pPr>
              <w:autoSpaceDE w:val="0"/>
              <w:autoSpaceDN w:val="0"/>
              <w:adjustRightInd w:val="0"/>
              <w:rPr>
                <w:sz w:val="24"/>
                <w:szCs w:val="24"/>
              </w:rPr>
            </w:pPr>
            <w:r>
              <w:rPr>
                <w:sz w:val="24"/>
                <w:szCs w:val="24"/>
              </w:rPr>
              <w:t>Datore di L</w:t>
            </w:r>
            <w:r w:rsidRPr="00661111">
              <w:rPr>
                <w:sz w:val="24"/>
                <w:szCs w:val="24"/>
              </w:rPr>
              <w:t>avoro</w:t>
            </w:r>
            <w:r>
              <w:rPr>
                <w:sz w:val="24"/>
                <w:szCs w:val="24"/>
              </w:rPr>
              <w:t xml:space="preserve"> </w:t>
            </w:r>
            <w:proofErr w:type="spellStart"/>
            <w:r>
              <w:rPr>
                <w:sz w:val="24"/>
                <w:szCs w:val="24"/>
              </w:rPr>
              <w:t>osp</w:t>
            </w:r>
            <w:proofErr w:type="spellEnd"/>
            <w:r>
              <w:rPr>
                <w:sz w:val="24"/>
                <w:szCs w:val="24"/>
              </w:rPr>
              <w:t xml:space="preserve">. </w:t>
            </w:r>
            <w:proofErr w:type="spellStart"/>
            <w:r>
              <w:rPr>
                <w:sz w:val="24"/>
                <w:szCs w:val="24"/>
              </w:rPr>
              <w:t>Monaldi</w:t>
            </w:r>
            <w:proofErr w:type="spellEnd"/>
          </w:p>
        </w:tc>
        <w:tc>
          <w:tcPr>
            <w:tcW w:w="4394" w:type="dxa"/>
          </w:tcPr>
          <w:p w:rsidR="009B0612" w:rsidRPr="00661111" w:rsidRDefault="00056CDE" w:rsidP="00A27D6E">
            <w:pPr>
              <w:widowControl w:val="0"/>
              <w:tabs>
                <w:tab w:val="left" w:pos="697"/>
              </w:tabs>
              <w:jc w:val="both"/>
              <w:rPr>
                <w:b/>
                <w:bCs/>
                <w:i/>
                <w:sz w:val="24"/>
                <w:szCs w:val="24"/>
              </w:rPr>
            </w:pPr>
            <w:r w:rsidRPr="00661111">
              <w:rPr>
                <w:b/>
                <w:bCs/>
                <w:i/>
                <w:sz w:val="24"/>
                <w:szCs w:val="24"/>
              </w:rPr>
              <w:t xml:space="preserve">Dott. </w:t>
            </w:r>
            <w:r w:rsidR="00A27D6E">
              <w:rPr>
                <w:b/>
                <w:bCs/>
                <w:i/>
                <w:sz w:val="24"/>
                <w:szCs w:val="24"/>
              </w:rPr>
              <w:t xml:space="preserve">Giuseppe </w:t>
            </w:r>
            <w:proofErr w:type="spellStart"/>
            <w:r w:rsidR="00A27D6E">
              <w:rPr>
                <w:b/>
                <w:bCs/>
                <w:i/>
                <w:sz w:val="24"/>
                <w:szCs w:val="24"/>
              </w:rPr>
              <w:t>Matarazzo</w:t>
            </w:r>
            <w:proofErr w:type="spellEnd"/>
          </w:p>
        </w:tc>
      </w:tr>
      <w:tr w:rsidR="00A27D6E" w:rsidRPr="00661111" w:rsidTr="00661111">
        <w:tc>
          <w:tcPr>
            <w:tcW w:w="3227" w:type="dxa"/>
          </w:tcPr>
          <w:p w:rsidR="00A27D6E" w:rsidRDefault="00A27D6E" w:rsidP="00661111">
            <w:pPr>
              <w:autoSpaceDE w:val="0"/>
              <w:autoSpaceDN w:val="0"/>
              <w:adjustRightInd w:val="0"/>
              <w:rPr>
                <w:sz w:val="24"/>
                <w:szCs w:val="24"/>
              </w:rPr>
            </w:pPr>
            <w:r>
              <w:rPr>
                <w:sz w:val="24"/>
                <w:szCs w:val="24"/>
              </w:rPr>
              <w:t xml:space="preserve">Datore di Lavoro </w:t>
            </w:r>
            <w:proofErr w:type="spellStart"/>
            <w:r>
              <w:rPr>
                <w:sz w:val="24"/>
                <w:szCs w:val="24"/>
              </w:rPr>
              <w:t>osp</w:t>
            </w:r>
            <w:proofErr w:type="spellEnd"/>
            <w:r>
              <w:rPr>
                <w:sz w:val="24"/>
                <w:szCs w:val="24"/>
              </w:rPr>
              <w:t>. CTO</w:t>
            </w:r>
          </w:p>
        </w:tc>
        <w:tc>
          <w:tcPr>
            <w:tcW w:w="4394" w:type="dxa"/>
          </w:tcPr>
          <w:p w:rsidR="00A27D6E" w:rsidRPr="00661111" w:rsidRDefault="00A27D6E" w:rsidP="006409EA">
            <w:pPr>
              <w:widowControl w:val="0"/>
              <w:tabs>
                <w:tab w:val="left" w:pos="697"/>
              </w:tabs>
              <w:jc w:val="both"/>
              <w:rPr>
                <w:b/>
                <w:bCs/>
                <w:i/>
                <w:sz w:val="24"/>
                <w:szCs w:val="24"/>
              </w:rPr>
            </w:pPr>
            <w:r>
              <w:rPr>
                <w:b/>
                <w:bCs/>
                <w:i/>
                <w:sz w:val="24"/>
                <w:szCs w:val="24"/>
              </w:rPr>
              <w:t xml:space="preserve">Dott. </w:t>
            </w:r>
            <w:r w:rsidR="006409EA">
              <w:rPr>
                <w:b/>
                <w:bCs/>
                <w:i/>
                <w:sz w:val="24"/>
                <w:szCs w:val="24"/>
              </w:rPr>
              <w:t>Raffaele Dell’Aversano</w:t>
            </w:r>
          </w:p>
        </w:tc>
      </w:tr>
      <w:tr w:rsidR="009B0612" w:rsidRPr="00661111" w:rsidTr="00661111">
        <w:tc>
          <w:tcPr>
            <w:tcW w:w="3227" w:type="dxa"/>
          </w:tcPr>
          <w:p w:rsidR="009B0612" w:rsidRPr="00661111" w:rsidRDefault="009B0612" w:rsidP="00661111">
            <w:pPr>
              <w:autoSpaceDE w:val="0"/>
              <w:autoSpaceDN w:val="0"/>
              <w:adjustRightInd w:val="0"/>
              <w:rPr>
                <w:sz w:val="24"/>
                <w:szCs w:val="24"/>
              </w:rPr>
            </w:pPr>
            <w:r w:rsidRPr="00661111">
              <w:rPr>
                <w:sz w:val="24"/>
                <w:szCs w:val="24"/>
              </w:rPr>
              <w:t>RSPP</w:t>
            </w:r>
            <w:r w:rsidR="0014795C">
              <w:rPr>
                <w:sz w:val="24"/>
                <w:szCs w:val="24"/>
              </w:rPr>
              <w:t xml:space="preserve"> </w:t>
            </w:r>
            <w:proofErr w:type="spellStart"/>
            <w:r w:rsidR="0014795C">
              <w:rPr>
                <w:sz w:val="24"/>
                <w:szCs w:val="24"/>
              </w:rPr>
              <w:t>O</w:t>
            </w:r>
            <w:r w:rsidR="00A27D6E">
              <w:rPr>
                <w:sz w:val="24"/>
                <w:szCs w:val="24"/>
              </w:rPr>
              <w:t>sp.li</w:t>
            </w:r>
            <w:proofErr w:type="spellEnd"/>
            <w:r w:rsidR="00A27D6E">
              <w:rPr>
                <w:sz w:val="24"/>
                <w:szCs w:val="24"/>
              </w:rPr>
              <w:t xml:space="preserve"> </w:t>
            </w:r>
            <w:proofErr w:type="spellStart"/>
            <w:r w:rsidR="00A27D6E">
              <w:rPr>
                <w:sz w:val="24"/>
                <w:szCs w:val="24"/>
              </w:rPr>
              <w:t>Cotugno</w:t>
            </w:r>
            <w:proofErr w:type="spellEnd"/>
            <w:r w:rsidR="00A27D6E">
              <w:rPr>
                <w:sz w:val="24"/>
                <w:szCs w:val="24"/>
              </w:rPr>
              <w:t xml:space="preserve"> e CTO</w:t>
            </w:r>
          </w:p>
        </w:tc>
        <w:tc>
          <w:tcPr>
            <w:tcW w:w="4394" w:type="dxa"/>
          </w:tcPr>
          <w:p w:rsidR="00735E91" w:rsidRPr="00A27D6E" w:rsidRDefault="00B0336B" w:rsidP="00661111">
            <w:pPr>
              <w:widowControl w:val="0"/>
              <w:jc w:val="both"/>
              <w:rPr>
                <w:b/>
                <w:i/>
                <w:iCs/>
                <w:snapToGrid w:val="0"/>
                <w:sz w:val="22"/>
                <w:szCs w:val="22"/>
              </w:rPr>
            </w:pPr>
            <w:r w:rsidRPr="00A27D6E">
              <w:rPr>
                <w:b/>
                <w:i/>
                <w:iCs/>
                <w:snapToGrid w:val="0"/>
                <w:sz w:val="22"/>
                <w:szCs w:val="22"/>
              </w:rPr>
              <w:t>Arch. Francesco Molino</w:t>
            </w:r>
          </w:p>
        </w:tc>
      </w:tr>
      <w:tr w:rsidR="00A27D6E" w:rsidRPr="00661111" w:rsidTr="00661111">
        <w:tc>
          <w:tcPr>
            <w:tcW w:w="3227" w:type="dxa"/>
          </w:tcPr>
          <w:p w:rsidR="00A27D6E" w:rsidRPr="00661111" w:rsidRDefault="00A27D6E" w:rsidP="0014795C">
            <w:pPr>
              <w:autoSpaceDE w:val="0"/>
              <w:autoSpaceDN w:val="0"/>
              <w:adjustRightInd w:val="0"/>
              <w:rPr>
                <w:sz w:val="24"/>
                <w:szCs w:val="24"/>
              </w:rPr>
            </w:pPr>
            <w:r>
              <w:rPr>
                <w:sz w:val="24"/>
                <w:szCs w:val="24"/>
              </w:rPr>
              <w:t xml:space="preserve">RSPP </w:t>
            </w:r>
            <w:proofErr w:type="spellStart"/>
            <w:r w:rsidR="0014795C">
              <w:rPr>
                <w:sz w:val="24"/>
                <w:szCs w:val="24"/>
              </w:rPr>
              <w:t>O</w:t>
            </w:r>
            <w:r>
              <w:rPr>
                <w:sz w:val="24"/>
                <w:szCs w:val="24"/>
              </w:rPr>
              <w:t>sp</w:t>
            </w:r>
            <w:proofErr w:type="spellEnd"/>
            <w:r>
              <w:rPr>
                <w:sz w:val="24"/>
                <w:szCs w:val="24"/>
              </w:rPr>
              <w:t xml:space="preserve">. </w:t>
            </w:r>
            <w:proofErr w:type="spellStart"/>
            <w:r>
              <w:rPr>
                <w:sz w:val="24"/>
                <w:szCs w:val="24"/>
              </w:rPr>
              <w:t>Monaldi</w:t>
            </w:r>
            <w:proofErr w:type="spellEnd"/>
            <w:r>
              <w:rPr>
                <w:sz w:val="24"/>
                <w:szCs w:val="24"/>
              </w:rPr>
              <w:t xml:space="preserve"> </w:t>
            </w:r>
          </w:p>
        </w:tc>
        <w:tc>
          <w:tcPr>
            <w:tcW w:w="4394" w:type="dxa"/>
          </w:tcPr>
          <w:p w:rsidR="00A27D6E" w:rsidRPr="00A27D6E" w:rsidRDefault="00A27D6E" w:rsidP="00661111">
            <w:pPr>
              <w:widowControl w:val="0"/>
              <w:jc w:val="both"/>
              <w:rPr>
                <w:b/>
                <w:i/>
                <w:iCs/>
                <w:snapToGrid w:val="0"/>
                <w:sz w:val="22"/>
                <w:szCs w:val="22"/>
              </w:rPr>
            </w:pPr>
            <w:r>
              <w:rPr>
                <w:b/>
                <w:i/>
                <w:iCs/>
                <w:snapToGrid w:val="0"/>
                <w:sz w:val="22"/>
                <w:szCs w:val="22"/>
              </w:rPr>
              <w:t>I</w:t>
            </w:r>
            <w:r w:rsidRPr="00A27D6E">
              <w:rPr>
                <w:b/>
                <w:i/>
                <w:iCs/>
                <w:snapToGrid w:val="0"/>
                <w:sz w:val="22"/>
                <w:szCs w:val="22"/>
              </w:rPr>
              <w:t xml:space="preserve">ng. Gennaro </w:t>
            </w:r>
            <w:proofErr w:type="spellStart"/>
            <w:r w:rsidRPr="00A27D6E">
              <w:rPr>
                <w:b/>
                <w:i/>
                <w:iCs/>
                <w:snapToGrid w:val="0"/>
                <w:sz w:val="22"/>
                <w:szCs w:val="22"/>
              </w:rPr>
              <w:t>Pianese</w:t>
            </w:r>
            <w:proofErr w:type="spellEnd"/>
          </w:p>
        </w:tc>
      </w:tr>
      <w:tr w:rsidR="009B0612" w:rsidRPr="00661111" w:rsidTr="00661111">
        <w:tc>
          <w:tcPr>
            <w:tcW w:w="3227" w:type="dxa"/>
          </w:tcPr>
          <w:p w:rsidR="009B0612" w:rsidRPr="00661111" w:rsidRDefault="009B0612" w:rsidP="00661111">
            <w:pPr>
              <w:autoSpaceDE w:val="0"/>
              <w:autoSpaceDN w:val="0"/>
              <w:adjustRightInd w:val="0"/>
              <w:rPr>
                <w:sz w:val="24"/>
                <w:szCs w:val="24"/>
              </w:rPr>
            </w:pPr>
            <w:r w:rsidRPr="00661111">
              <w:rPr>
                <w:sz w:val="24"/>
                <w:szCs w:val="24"/>
              </w:rPr>
              <w:t>MEDICO COMPETENTE</w:t>
            </w:r>
          </w:p>
        </w:tc>
        <w:tc>
          <w:tcPr>
            <w:tcW w:w="4394" w:type="dxa"/>
          </w:tcPr>
          <w:p w:rsidR="009B0612" w:rsidRPr="00A27D6E" w:rsidRDefault="0005372D" w:rsidP="00A27D6E">
            <w:pPr>
              <w:widowControl w:val="0"/>
              <w:tabs>
                <w:tab w:val="left" w:pos="697"/>
              </w:tabs>
              <w:jc w:val="both"/>
              <w:rPr>
                <w:b/>
                <w:bCs/>
                <w:i/>
                <w:sz w:val="24"/>
                <w:szCs w:val="24"/>
              </w:rPr>
            </w:pPr>
            <w:r w:rsidRPr="00A27D6E">
              <w:rPr>
                <w:b/>
                <w:bCs/>
                <w:i/>
                <w:sz w:val="24"/>
                <w:szCs w:val="24"/>
              </w:rPr>
              <w:t xml:space="preserve">Dott. </w:t>
            </w:r>
            <w:r w:rsidR="004860BA" w:rsidRPr="00A27D6E">
              <w:rPr>
                <w:b/>
                <w:bCs/>
                <w:i/>
                <w:sz w:val="24"/>
                <w:szCs w:val="24"/>
              </w:rPr>
              <w:t>B</w:t>
            </w:r>
            <w:r w:rsidR="00A27D6E" w:rsidRPr="00A27D6E">
              <w:rPr>
                <w:b/>
                <w:bCs/>
                <w:i/>
                <w:sz w:val="24"/>
                <w:szCs w:val="24"/>
              </w:rPr>
              <w:t xml:space="preserve">runo </w:t>
            </w:r>
            <w:r w:rsidRPr="00A27D6E">
              <w:rPr>
                <w:b/>
                <w:bCs/>
                <w:i/>
                <w:sz w:val="24"/>
                <w:szCs w:val="24"/>
              </w:rPr>
              <w:t xml:space="preserve"> </w:t>
            </w:r>
            <w:proofErr w:type="spellStart"/>
            <w:r w:rsidRPr="00A27D6E">
              <w:rPr>
                <w:b/>
                <w:bCs/>
                <w:i/>
                <w:sz w:val="24"/>
                <w:szCs w:val="24"/>
              </w:rPr>
              <w:t>C</w:t>
            </w:r>
            <w:r w:rsidR="004860BA" w:rsidRPr="00A27D6E">
              <w:rPr>
                <w:b/>
                <w:bCs/>
                <w:i/>
                <w:sz w:val="24"/>
                <w:szCs w:val="24"/>
              </w:rPr>
              <w:t>hignoli</w:t>
            </w:r>
            <w:proofErr w:type="spellEnd"/>
          </w:p>
        </w:tc>
      </w:tr>
      <w:tr w:rsidR="009B0612" w:rsidRPr="00661111" w:rsidTr="00661111">
        <w:tc>
          <w:tcPr>
            <w:tcW w:w="3227" w:type="dxa"/>
          </w:tcPr>
          <w:p w:rsidR="009B0612" w:rsidRPr="00661111" w:rsidRDefault="009B0612" w:rsidP="00661111">
            <w:pPr>
              <w:autoSpaceDE w:val="0"/>
              <w:autoSpaceDN w:val="0"/>
              <w:adjustRightInd w:val="0"/>
              <w:rPr>
                <w:sz w:val="24"/>
                <w:szCs w:val="24"/>
              </w:rPr>
            </w:pPr>
            <w:r w:rsidRPr="00661111">
              <w:rPr>
                <w:sz w:val="24"/>
                <w:szCs w:val="24"/>
              </w:rPr>
              <w:t>RLS</w:t>
            </w:r>
            <w:r w:rsidR="00A541C8" w:rsidRPr="00661111">
              <w:rPr>
                <w:sz w:val="24"/>
                <w:szCs w:val="24"/>
              </w:rPr>
              <w:t xml:space="preserve">   Sigg.</w:t>
            </w:r>
          </w:p>
        </w:tc>
        <w:tc>
          <w:tcPr>
            <w:tcW w:w="4394" w:type="dxa"/>
          </w:tcPr>
          <w:p w:rsidR="009B0612" w:rsidRPr="00A27D6E" w:rsidRDefault="00A541C8" w:rsidP="00661111">
            <w:pPr>
              <w:widowControl w:val="0"/>
              <w:tabs>
                <w:tab w:val="left" w:pos="697"/>
              </w:tabs>
              <w:jc w:val="both"/>
              <w:rPr>
                <w:b/>
                <w:bCs/>
                <w:i/>
                <w:sz w:val="24"/>
                <w:szCs w:val="24"/>
              </w:rPr>
            </w:pPr>
            <w:proofErr w:type="spellStart"/>
            <w:r w:rsidRPr="00A27D6E">
              <w:rPr>
                <w:b/>
                <w:bCs/>
                <w:i/>
                <w:sz w:val="24"/>
                <w:szCs w:val="24"/>
              </w:rPr>
              <w:t>Vanacore</w:t>
            </w:r>
            <w:proofErr w:type="spellEnd"/>
            <w:r w:rsidRPr="00A27D6E">
              <w:rPr>
                <w:b/>
                <w:bCs/>
                <w:i/>
                <w:sz w:val="24"/>
                <w:szCs w:val="24"/>
              </w:rPr>
              <w:t xml:space="preserve"> </w:t>
            </w:r>
            <w:r w:rsidR="00A27D6E" w:rsidRPr="00A27D6E">
              <w:rPr>
                <w:b/>
                <w:bCs/>
                <w:i/>
                <w:sz w:val="24"/>
                <w:szCs w:val="24"/>
              </w:rPr>
              <w:t>Domenico</w:t>
            </w:r>
          </w:p>
          <w:p w:rsidR="009B0612" w:rsidRPr="00A27D6E" w:rsidRDefault="00A27D6E" w:rsidP="00661111">
            <w:pPr>
              <w:widowControl w:val="0"/>
              <w:tabs>
                <w:tab w:val="left" w:pos="697"/>
              </w:tabs>
              <w:jc w:val="both"/>
              <w:rPr>
                <w:b/>
                <w:bCs/>
                <w:i/>
                <w:sz w:val="24"/>
                <w:szCs w:val="24"/>
              </w:rPr>
            </w:pPr>
            <w:r w:rsidRPr="00A27D6E">
              <w:rPr>
                <w:b/>
                <w:bCs/>
                <w:i/>
                <w:sz w:val="24"/>
                <w:szCs w:val="24"/>
              </w:rPr>
              <w:t>Malpelo Vincenzo</w:t>
            </w:r>
          </w:p>
          <w:p w:rsidR="009B0612" w:rsidRPr="00A27D6E" w:rsidRDefault="00A27D6E" w:rsidP="00661111">
            <w:pPr>
              <w:widowControl w:val="0"/>
              <w:tabs>
                <w:tab w:val="left" w:pos="697"/>
              </w:tabs>
              <w:jc w:val="both"/>
              <w:rPr>
                <w:b/>
                <w:bCs/>
                <w:i/>
                <w:sz w:val="24"/>
                <w:szCs w:val="24"/>
              </w:rPr>
            </w:pPr>
            <w:proofErr w:type="spellStart"/>
            <w:r w:rsidRPr="00A27D6E">
              <w:rPr>
                <w:b/>
                <w:bCs/>
                <w:i/>
                <w:sz w:val="24"/>
                <w:szCs w:val="24"/>
              </w:rPr>
              <w:t>Furiati</w:t>
            </w:r>
            <w:proofErr w:type="spellEnd"/>
            <w:r w:rsidRPr="00A27D6E">
              <w:rPr>
                <w:b/>
                <w:bCs/>
                <w:i/>
                <w:sz w:val="24"/>
                <w:szCs w:val="24"/>
              </w:rPr>
              <w:t xml:space="preserve"> Francesca</w:t>
            </w:r>
          </w:p>
          <w:p w:rsidR="009B0612" w:rsidRPr="0050203D" w:rsidRDefault="00A27D6E" w:rsidP="00A27D6E">
            <w:pPr>
              <w:widowControl w:val="0"/>
              <w:tabs>
                <w:tab w:val="left" w:pos="697"/>
              </w:tabs>
              <w:jc w:val="both"/>
              <w:rPr>
                <w:bCs/>
                <w:sz w:val="24"/>
                <w:szCs w:val="24"/>
              </w:rPr>
            </w:pPr>
            <w:r w:rsidRPr="00A27D6E">
              <w:rPr>
                <w:b/>
                <w:bCs/>
                <w:i/>
                <w:sz w:val="24"/>
                <w:szCs w:val="24"/>
              </w:rPr>
              <w:t>Nemolato Luigi</w:t>
            </w:r>
          </w:p>
        </w:tc>
      </w:tr>
    </w:tbl>
    <w:p w:rsidR="009B0612" w:rsidRPr="00455B0C" w:rsidRDefault="009B0612" w:rsidP="009B0612">
      <w:pPr>
        <w:tabs>
          <w:tab w:val="left" w:pos="4886"/>
        </w:tabs>
        <w:autoSpaceDE w:val="0"/>
        <w:autoSpaceDN w:val="0"/>
        <w:adjustRightInd w:val="0"/>
        <w:rPr>
          <w:b/>
          <w:bCs/>
          <w:szCs w:val="28"/>
        </w:rPr>
      </w:pPr>
    </w:p>
    <w:p w:rsidR="00984515" w:rsidRPr="0014795C" w:rsidRDefault="00AF1E63" w:rsidP="0014795C">
      <w:pPr>
        <w:tabs>
          <w:tab w:val="left" w:pos="4886"/>
        </w:tabs>
        <w:autoSpaceDE w:val="0"/>
        <w:autoSpaceDN w:val="0"/>
        <w:adjustRightInd w:val="0"/>
        <w:rPr>
          <w:b/>
          <w:bCs/>
          <w:szCs w:val="28"/>
        </w:rPr>
      </w:pPr>
      <w:bookmarkStart w:id="15" w:name="_Toc223606038"/>
      <w:bookmarkStart w:id="16" w:name="_Toc398203583"/>
      <w:r>
        <w:rPr>
          <w:bCs/>
          <w:caps/>
          <w:sz w:val="24"/>
        </w:rPr>
        <w:t>8.</w:t>
      </w:r>
      <w:r w:rsidR="00B2066B">
        <w:rPr>
          <w:bCs/>
          <w:caps/>
          <w:sz w:val="24"/>
        </w:rPr>
        <w:t xml:space="preserve"> </w:t>
      </w:r>
      <w:r w:rsidR="00984515" w:rsidRPr="0014795C">
        <w:rPr>
          <w:b/>
          <w:bCs/>
          <w:caps/>
          <w:sz w:val="24"/>
        </w:rPr>
        <w:t xml:space="preserve">DITTA </w:t>
      </w:r>
      <w:r w:rsidR="0014795C">
        <w:rPr>
          <w:b/>
          <w:bCs/>
          <w:caps/>
          <w:sz w:val="24"/>
        </w:rPr>
        <w:t xml:space="preserve"> </w:t>
      </w:r>
      <w:r w:rsidR="00984515" w:rsidRPr="0014795C">
        <w:rPr>
          <w:b/>
          <w:bCs/>
          <w:caps/>
          <w:sz w:val="24"/>
        </w:rPr>
        <w:t>APPALTATRICE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5285"/>
      </w:tblGrid>
      <w:tr w:rsidR="009B0612" w:rsidRPr="00661111" w:rsidTr="00661111">
        <w:tc>
          <w:tcPr>
            <w:tcW w:w="2194" w:type="dxa"/>
          </w:tcPr>
          <w:p w:rsidR="009B0612" w:rsidRPr="00661111" w:rsidRDefault="009B0612" w:rsidP="00661111">
            <w:pPr>
              <w:autoSpaceDE w:val="0"/>
              <w:autoSpaceDN w:val="0"/>
              <w:adjustRightInd w:val="0"/>
              <w:rPr>
                <w:b/>
                <w:bCs/>
                <w:szCs w:val="28"/>
              </w:rPr>
            </w:pPr>
            <w:r w:rsidRPr="00661111">
              <w:rPr>
                <w:b/>
                <w:bCs/>
                <w:sz w:val="24"/>
                <w:szCs w:val="24"/>
              </w:rPr>
              <w:t>Nome</w:t>
            </w:r>
          </w:p>
        </w:tc>
        <w:tc>
          <w:tcPr>
            <w:tcW w:w="5285" w:type="dxa"/>
            <w:vAlign w:val="center"/>
          </w:tcPr>
          <w:p w:rsidR="009B0612" w:rsidRPr="00661111" w:rsidRDefault="009B0612" w:rsidP="00661111">
            <w:pPr>
              <w:autoSpaceDE w:val="0"/>
              <w:autoSpaceDN w:val="0"/>
              <w:adjustRightInd w:val="0"/>
              <w:rPr>
                <w:b/>
                <w:bCs/>
                <w:szCs w:val="28"/>
              </w:rPr>
            </w:pPr>
          </w:p>
        </w:tc>
      </w:tr>
      <w:tr w:rsidR="00E23D94" w:rsidRPr="00661111" w:rsidTr="003D6210">
        <w:tc>
          <w:tcPr>
            <w:tcW w:w="2194" w:type="dxa"/>
          </w:tcPr>
          <w:p w:rsidR="00E23D94" w:rsidRPr="0016585D" w:rsidRDefault="00E23D94" w:rsidP="00661111">
            <w:pPr>
              <w:autoSpaceDE w:val="0"/>
              <w:autoSpaceDN w:val="0"/>
              <w:adjustRightInd w:val="0"/>
              <w:rPr>
                <w:sz w:val="24"/>
                <w:szCs w:val="24"/>
              </w:rPr>
            </w:pPr>
            <w:r w:rsidRPr="0016585D">
              <w:rPr>
                <w:sz w:val="24"/>
                <w:szCs w:val="24"/>
              </w:rPr>
              <w:t>Partita IVA</w:t>
            </w:r>
          </w:p>
        </w:tc>
        <w:tc>
          <w:tcPr>
            <w:tcW w:w="5285" w:type="dxa"/>
          </w:tcPr>
          <w:p w:rsidR="00E23D94" w:rsidRDefault="00E23D94"/>
        </w:tc>
      </w:tr>
      <w:tr w:rsidR="00E23D94" w:rsidRPr="00661111" w:rsidTr="003D6210">
        <w:tc>
          <w:tcPr>
            <w:tcW w:w="2194" w:type="dxa"/>
          </w:tcPr>
          <w:p w:rsidR="00E23D94" w:rsidRPr="00661111" w:rsidRDefault="00E23D94" w:rsidP="00661111">
            <w:pPr>
              <w:autoSpaceDE w:val="0"/>
              <w:autoSpaceDN w:val="0"/>
              <w:adjustRightInd w:val="0"/>
              <w:rPr>
                <w:sz w:val="24"/>
                <w:szCs w:val="24"/>
              </w:rPr>
            </w:pPr>
            <w:r w:rsidRPr="00661111">
              <w:rPr>
                <w:sz w:val="24"/>
                <w:szCs w:val="24"/>
              </w:rPr>
              <w:t>Codice fiscale</w:t>
            </w:r>
          </w:p>
        </w:tc>
        <w:tc>
          <w:tcPr>
            <w:tcW w:w="5285" w:type="dxa"/>
          </w:tcPr>
          <w:p w:rsidR="00E23D94" w:rsidRDefault="00E23D94"/>
        </w:tc>
      </w:tr>
      <w:tr w:rsidR="009B0612" w:rsidRPr="00661111" w:rsidTr="00661111">
        <w:tc>
          <w:tcPr>
            <w:tcW w:w="2194" w:type="dxa"/>
          </w:tcPr>
          <w:p w:rsidR="009B0612" w:rsidRPr="00661111" w:rsidRDefault="009B0612" w:rsidP="00661111">
            <w:pPr>
              <w:autoSpaceDE w:val="0"/>
              <w:autoSpaceDN w:val="0"/>
              <w:adjustRightInd w:val="0"/>
              <w:rPr>
                <w:sz w:val="24"/>
                <w:szCs w:val="24"/>
              </w:rPr>
            </w:pPr>
            <w:r w:rsidRPr="00661111">
              <w:rPr>
                <w:sz w:val="24"/>
                <w:szCs w:val="24"/>
              </w:rPr>
              <w:t>Posizione CCIAA</w:t>
            </w:r>
          </w:p>
        </w:tc>
        <w:tc>
          <w:tcPr>
            <w:tcW w:w="5285" w:type="dxa"/>
            <w:vAlign w:val="center"/>
          </w:tcPr>
          <w:p w:rsidR="009B0612" w:rsidRPr="00661111" w:rsidRDefault="009B0612" w:rsidP="00661111">
            <w:pPr>
              <w:autoSpaceDE w:val="0"/>
              <w:autoSpaceDN w:val="0"/>
              <w:adjustRightInd w:val="0"/>
              <w:rPr>
                <w:b/>
                <w:bCs/>
                <w:color w:val="FF0000"/>
                <w:szCs w:val="28"/>
              </w:rPr>
            </w:pPr>
          </w:p>
        </w:tc>
      </w:tr>
      <w:tr w:rsidR="009B0612" w:rsidRPr="00661111" w:rsidTr="00661111">
        <w:tc>
          <w:tcPr>
            <w:tcW w:w="2194" w:type="dxa"/>
          </w:tcPr>
          <w:p w:rsidR="009B0612" w:rsidRPr="00661111" w:rsidRDefault="009B0612" w:rsidP="00661111">
            <w:pPr>
              <w:autoSpaceDE w:val="0"/>
              <w:autoSpaceDN w:val="0"/>
              <w:adjustRightInd w:val="0"/>
              <w:rPr>
                <w:sz w:val="24"/>
                <w:szCs w:val="24"/>
              </w:rPr>
            </w:pPr>
            <w:r w:rsidRPr="00661111">
              <w:rPr>
                <w:sz w:val="24"/>
                <w:szCs w:val="24"/>
              </w:rPr>
              <w:t>Posizione INAIL</w:t>
            </w:r>
          </w:p>
        </w:tc>
        <w:tc>
          <w:tcPr>
            <w:tcW w:w="5285" w:type="dxa"/>
            <w:vAlign w:val="center"/>
          </w:tcPr>
          <w:p w:rsidR="009B0612" w:rsidRPr="00661111" w:rsidRDefault="009B0612" w:rsidP="0016585D">
            <w:pPr>
              <w:spacing w:line="360" w:lineRule="auto"/>
              <w:contextualSpacing/>
              <w:jc w:val="both"/>
              <w:rPr>
                <w:b/>
              </w:rPr>
            </w:pPr>
          </w:p>
        </w:tc>
      </w:tr>
      <w:tr w:rsidR="009B0612" w:rsidRPr="00661111" w:rsidTr="00661111">
        <w:tc>
          <w:tcPr>
            <w:tcW w:w="2194" w:type="dxa"/>
          </w:tcPr>
          <w:p w:rsidR="009B0612" w:rsidRPr="00455B0C" w:rsidRDefault="009B0612" w:rsidP="00661111">
            <w:pPr>
              <w:autoSpaceDE w:val="0"/>
              <w:autoSpaceDN w:val="0"/>
              <w:adjustRightInd w:val="0"/>
            </w:pPr>
            <w:r w:rsidRPr="00661111">
              <w:rPr>
                <w:sz w:val="24"/>
                <w:szCs w:val="24"/>
              </w:rPr>
              <w:t>Posizione INPS</w:t>
            </w:r>
          </w:p>
        </w:tc>
        <w:tc>
          <w:tcPr>
            <w:tcW w:w="5285" w:type="dxa"/>
            <w:vAlign w:val="center"/>
          </w:tcPr>
          <w:p w:rsidR="009B0612" w:rsidRPr="00661111" w:rsidRDefault="009B0612" w:rsidP="0016585D">
            <w:pPr>
              <w:autoSpaceDE w:val="0"/>
              <w:autoSpaceDN w:val="0"/>
              <w:adjustRightInd w:val="0"/>
              <w:rPr>
                <w:b/>
                <w:bCs/>
                <w:szCs w:val="28"/>
              </w:rPr>
            </w:pPr>
          </w:p>
        </w:tc>
      </w:tr>
      <w:tr w:rsidR="009B0612" w:rsidRPr="00661111" w:rsidTr="00661111">
        <w:tc>
          <w:tcPr>
            <w:tcW w:w="2194" w:type="dxa"/>
          </w:tcPr>
          <w:p w:rsidR="009B0612" w:rsidRPr="00661111" w:rsidRDefault="009B0612" w:rsidP="00661111">
            <w:pPr>
              <w:autoSpaceDE w:val="0"/>
              <w:autoSpaceDN w:val="0"/>
              <w:adjustRightInd w:val="0"/>
              <w:rPr>
                <w:b/>
                <w:bCs/>
                <w:sz w:val="24"/>
                <w:szCs w:val="24"/>
              </w:rPr>
            </w:pPr>
            <w:r w:rsidRPr="00661111">
              <w:rPr>
                <w:b/>
                <w:bCs/>
                <w:sz w:val="24"/>
                <w:szCs w:val="24"/>
              </w:rPr>
              <w:t>Sede Legale</w:t>
            </w:r>
          </w:p>
        </w:tc>
        <w:tc>
          <w:tcPr>
            <w:tcW w:w="5285" w:type="dxa"/>
            <w:vAlign w:val="center"/>
          </w:tcPr>
          <w:p w:rsidR="009B0612" w:rsidRPr="00661111" w:rsidRDefault="009B0612" w:rsidP="00661111">
            <w:pPr>
              <w:autoSpaceDE w:val="0"/>
              <w:autoSpaceDN w:val="0"/>
              <w:adjustRightInd w:val="0"/>
              <w:rPr>
                <w:b/>
                <w:bCs/>
                <w:szCs w:val="28"/>
              </w:rPr>
            </w:pPr>
          </w:p>
        </w:tc>
      </w:tr>
      <w:tr w:rsidR="009B0612" w:rsidRPr="00661111" w:rsidTr="00661111">
        <w:tc>
          <w:tcPr>
            <w:tcW w:w="2194" w:type="dxa"/>
          </w:tcPr>
          <w:p w:rsidR="009B0612" w:rsidRPr="00661111" w:rsidRDefault="009B0612" w:rsidP="00661111">
            <w:pPr>
              <w:autoSpaceDE w:val="0"/>
              <w:autoSpaceDN w:val="0"/>
              <w:adjustRightInd w:val="0"/>
              <w:rPr>
                <w:sz w:val="24"/>
                <w:szCs w:val="24"/>
              </w:rPr>
            </w:pPr>
            <w:r w:rsidRPr="00661111">
              <w:rPr>
                <w:sz w:val="24"/>
                <w:szCs w:val="24"/>
              </w:rPr>
              <w:t>Indirizzo</w:t>
            </w:r>
          </w:p>
        </w:tc>
        <w:tc>
          <w:tcPr>
            <w:tcW w:w="5285" w:type="dxa"/>
            <w:vAlign w:val="center"/>
          </w:tcPr>
          <w:p w:rsidR="009B0612" w:rsidRPr="00661111" w:rsidRDefault="009B0612" w:rsidP="00661111">
            <w:pPr>
              <w:autoSpaceDE w:val="0"/>
              <w:autoSpaceDN w:val="0"/>
              <w:adjustRightInd w:val="0"/>
              <w:rPr>
                <w:b/>
                <w:bCs/>
                <w:szCs w:val="28"/>
              </w:rPr>
            </w:pPr>
          </w:p>
        </w:tc>
      </w:tr>
      <w:tr w:rsidR="009B0612" w:rsidRPr="00661111" w:rsidTr="00661111">
        <w:tc>
          <w:tcPr>
            <w:tcW w:w="2194" w:type="dxa"/>
          </w:tcPr>
          <w:p w:rsidR="009B0612" w:rsidRPr="00661111" w:rsidRDefault="009B0612" w:rsidP="00661111">
            <w:pPr>
              <w:autoSpaceDE w:val="0"/>
              <w:autoSpaceDN w:val="0"/>
              <w:adjustRightInd w:val="0"/>
              <w:rPr>
                <w:sz w:val="24"/>
                <w:szCs w:val="24"/>
              </w:rPr>
            </w:pPr>
            <w:r w:rsidRPr="00661111">
              <w:rPr>
                <w:sz w:val="24"/>
                <w:szCs w:val="24"/>
              </w:rPr>
              <w:t>Telefono</w:t>
            </w:r>
          </w:p>
        </w:tc>
        <w:tc>
          <w:tcPr>
            <w:tcW w:w="5285" w:type="dxa"/>
            <w:vAlign w:val="center"/>
          </w:tcPr>
          <w:p w:rsidR="009B0612" w:rsidRPr="00661111" w:rsidRDefault="009B0612" w:rsidP="0016585D">
            <w:pPr>
              <w:autoSpaceDE w:val="0"/>
              <w:autoSpaceDN w:val="0"/>
              <w:adjustRightInd w:val="0"/>
              <w:rPr>
                <w:b/>
                <w:bCs/>
                <w:szCs w:val="28"/>
              </w:rPr>
            </w:pPr>
          </w:p>
        </w:tc>
      </w:tr>
      <w:tr w:rsidR="009B0612" w:rsidRPr="00661111" w:rsidTr="00661111">
        <w:tc>
          <w:tcPr>
            <w:tcW w:w="2194" w:type="dxa"/>
          </w:tcPr>
          <w:p w:rsidR="009B0612" w:rsidRPr="00661111" w:rsidRDefault="009B0612" w:rsidP="00661111">
            <w:pPr>
              <w:autoSpaceDE w:val="0"/>
              <w:autoSpaceDN w:val="0"/>
              <w:adjustRightInd w:val="0"/>
              <w:rPr>
                <w:sz w:val="24"/>
                <w:szCs w:val="24"/>
              </w:rPr>
            </w:pPr>
            <w:r w:rsidRPr="00661111">
              <w:rPr>
                <w:sz w:val="24"/>
                <w:szCs w:val="24"/>
              </w:rPr>
              <w:t>Fax</w:t>
            </w:r>
          </w:p>
        </w:tc>
        <w:tc>
          <w:tcPr>
            <w:tcW w:w="5285" w:type="dxa"/>
            <w:vAlign w:val="center"/>
          </w:tcPr>
          <w:p w:rsidR="009B0612" w:rsidRPr="00661111" w:rsidRDefault="009B0612" w:rsidP="0016585D">
            <w:pPr>
              <w:autoSpaceDE w:val="0"/>
              <w:autoSpaceDN w:val="0"/>
              <w:adjustRightInd w:val="0"/>
              <w:rPr>
                <w:b/>
                <w:bCs/>
                <w:szCs w:val="28"/>
              </w:rPr>
            </w:pPr>
          </w:p>
        </w:tc>
      </w:tr>
      <w:tr w:rsidR="009B0612" w:rsidRPr="00661111" w:rsidTr="00661111">
        <w:tc>
          <w:tcPr>
            <w:tcW w:w="2194" w:type="dxa"/>
          </w:tcPr>
          <w:p w:rsidR="009B0612" w:rsidRPr="00661111" w:rsidRDefault="009B0612" w:rsidP="00661111">
            <w:pPr>
              <w:autoSpaceDE w:val="0"/>
              <w:autoSpaceDN w:val="0"/>
              <w:adjustRightInd w:val="0"/>
              <w:rPr>
                <w:sz w:val="24"/>
                <w:szCs w:val="24"/>
              </w:rPr>
            </w:pPr>
            <w:r w:rsidRPr="00661111">
              <w:rPr>
                <w:b/>
                <w:bCs/>
                <w:sz w:val="24"/>
                <w:szCs w:val="24"/>
              </w:rPr>
              <w:t>Uffici</w:t>
            </w:r>
          </w:p>
        </w:tc>
        <w:tc>
          <w:tcPr>
            <w:tcW w:w="5285" w:type="dxa"/>
            <w:vAlign w:val="center"/>
          </w:tcPr>
          <w:p w:rsidR="009B0612" w:rsidRPr="00661111" w:rsidRDefault="009B0612" w:rsidP="00661111">
            <w:pPr>
              <w:autoSpaceDE w:val="0"/>
              <w:autoSpaceDN w:val="0"/>
              <w:adjustRightInd w:val="0"/>
              <w:rPr>
                <w:b/>
                <w:bCs/>
                <w:szCs w:val="28"/>
              </w:rPr>
            </w:pPr>
          </w:p>
        </w:tc>
      </w:tr>
      <w:tr w:rsidR="00B0336B" w:rsidRPr="00661111" w:rsidTr="00661111">
        <w:tc>
          <w:tcPr>
            <w:tcW w:w="2194" w:type="dxa"/>
          </w:tcPr>
          <w:p w:rsidR="00B0336B" w:rsidRPr="00661111" w:rsidRDefault="00B0336B" w:rsidP="00661111">
            <w:pPr>
              <w:autoSpaceDE w:val="0"/>
              <w:autoSpaceDN w:val="0"/>
              <w:adjustRightInd w:val="0"/>
              <w:rPr>
                <w:sz w:val="24"/>
                <w:szCs w:val="24"/>
              </w:rPr>
            </w:pPr>
            <w:r w:rsidRPr="00661111">
              <w:rPr>
                <w:sz w:val="24"/>
                <w:szCs w:val="24"/>
              </w:rPr>
              <w:t>Indirizzo</w:t>
            </w:r>
          </w:p>
        </w:tc>
        <w:tc>
          <w:tcPr>
            <w:tcW w:w="5285" w:type="dxa"/>
            <w:vAlign w:val="center"/>
          </w:tcPr>
          <w:p w:rsidR="00B0336B" w:rsidRPr="00661111" w:rsidRDefault="00B0336B" w:rsidP="00661111">
            <w:pPr>
              <w:autoSpaceDE w:val="0"/>
              <w:autoSpaceDN w:val="0"/>
              <w:adjustRightInd w:val="0"/>
              <w:rPr>
                <w:b/>
                <w:bCs/>
                <w:szCs w:val="28"/>
              </w:rPr>
            </w:pPr>
          </w:p>
        </w:tc>
      </w:tr>
      <w:tr w:rsidR="00B0336B" w:rsidRPr="00661111" w:rsidTr="00661111">
        <w:tc>
          <w:tcPr>
            <w:tcW w:w="2194" w:type="dxa"/>
          </w:tcPr>
          <w:p w:rsidR="00B0336B" w:rsidRPr="00661111" w:rsidRDefault="00B0336B" w:rsidP="00661111">
            <w:pPr>
              <w:autoSpaceDE w:val="0"/>
              <w:autoSpaceDN w:val="0"/>
              <w:adjustRightInd w:val="0"/>
              <w:rPr>
                <w:sz w:val="24"/>
                <w:szCs w:val="24"/>
              </w:rPr>
            </w:pPr>
            <w:r w:rsidRPr="00661111">
              <w:rPr>
                <w:sz w:val="24"/>
                <w:szCs w:val="24"/>
              </w:rPr>
              <w:t>Telefono</w:t>
            </w:r>
          </w:p>
        </w:tc>
        <w:tc>
          <w:tcPr>
            <w:tcW w:w="5285" w:type="dxa"/>
            <w:vAlign w:val="center"/>
          </w:tcPr>
          <w:p w:rsidR="00B0336B" w:rsidRPr="00661111" w:rsidRDefault="00B0336B" w:rsidP="0016585D">
            <w:pPr>
              <w:autoSpaceDE w:val="0"/>
              <w:autoSpaceDN w:val="0"/>
              <w:adjustRightInd w:val="0"/>
              <w:rPr>
                <w:b/>
                <w:bCs/>
                <w:szCs w:val="28"/>
              </w:rPr>
            </w:pPr>
          </w:p>
        </w:tc>
      </w:tr>
      <w:tr w:rsidR="00B0336B" w:rsidRPr="00661111" w:rsidTr="00661111">
        <w:tc>
          <w:tcPr>
            <w:tcW w:w="2194" w:type="dxa"/>
          </w:tcPr>
          <w:p w:rsidR="00B0336B" w:rsidRPr="00661111" w:rsidRDefault="00B0336B" w:rsidP="00661111">
            <w:pPr>
              <w:autoSpaceDE w:val="0"/>
              <w:autoSpaceDN w:val="0"/>
              <w:adjustRightInd w:val="0"/>
              <w:rPr>
                <w:sz w:val="24"/>
                <w:szCs w:val="24"/>
              </w:rPr>
            </w:pPr>
            <w:r w:rsidRPr="00661111">
              <w:rPr>
                <w:sz w:val="24"/>
                <w:szCs w:val="24"/>
              </w:rPr>
              <w:t xml:space="preserve">Fax  </w:t>
            </w:r>
          </w:p>
        </w:tc>
        <w:tc>
          <w:tcPr>
            <w:tcW w:w="5285" w:type="dxa"/>
            <w:vAlign w:val="center"/>
          </w:tcPr>
          <w:p w:rsidR="00B0336B" w:rsidRPr="00661111" w:rsidRDefault="00B0336B" w:rsidP="00661111">
            <w:pPr>
              <w:autoSpaceDE w:val="0"/>
              <w:autoSpaceDN w:val="0"/>
              <w:adjustRightInd w:val="0"/>
              <w:rPr>
                <w:b/>
                <w:bCs/>
                <w:szCs w:val="28"/>
              </w:rPr>
            </w:pPr>
          </w:p>
        </w:tc>
      </w:tr>
    </w:tbl>
    <w:p w:rsidR="00C507C0" w:rsidRDefault="00AB6893" w:rsidP="009B0612">
      <w:pPr>
        <w:widowControl w:val="0"/>
        <w:tabs>
          <w:tab w:val="left" w:pos="697"/>
        </w:tabs>
        <w:jc w:val="both"/>
        <w:rPr>
          <w:b/>
          <w:bCs/>
          <w:sz w:val="24"/>
          <w:szCs w:val="24"/>
        </w:rPr>
      </w:pPr>
      <w:r>
        <w:rPr>
          <w:b/>
          <w:bCs/>
          <w:sz w:val="24"/>
          <w:szCs w:val="24"/>
        </w:rPr>
        <w:t xml:space="preserve"> </w:t>
      </w:r>
    </w:p>
    <w:p w:rsidR="009B0612" w:rsidRPr="00984515" w:rsidRDefault="009B0612" w:rsidP="00AF1E63">
      <w:pPr>
        <w:pStyle w:val="Titolo1"/>
        <w:numPr>
          <w:ilvl w:val="0"/>
          <w:numId w:val="34"/>
        </w:numPr>
        <w:spacing w:before="360" w:after="120" w:line="240" w:lineRule="auto"/>
        <w:jc w:val="both"/>
        <w:rPr>
          <w:rFonts w:ascii="Times New Roman" w:hAnsi="Times New Roman"/>
          <w:bCs/>
          <w:i w:val="0"/>
          <w:caps/>
          <w:sz w:val="24"/>
        </w:rPr>
      </w:pPr>
      <w:bookmarkStart w:id="17" w:name="_Toc223606039"/>
      <w:bookmarkStart w:id="18" w:name="_Toc398203584"/>
      <w:r w:rsidRPr="00984515">
        <w:rPr>
          <w:rFonts w:ascii="Times New Roman" w:hAnsi="Times New Roman"/>
          <w:bCs/>
          <w:i w:val="0"/>
          <w:caps/>
          <w:sz w:val="24"/>
        </w:rPr>
        <w:t>DITTA  FIGURE E RESPONSABILI</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4990"/>
      </w:tblGrid>
      <w:tr w:rsidR="009B0612" w:rsidRPr="00661111" w:rsidTr="00661111">
        <w:tc>
          <w:tcPr>
            <w:tcW w:w="2489" w:type="dxa"/>
          </w:tcPr>
          <w:p w:rsidR="009B0612" w:rsidRPr="00661111" w:rsidRDefault="009B0612" w:rsidP="00661111">
            <w:pPr>
              <w:autoSpaceDE w:val="0"/>
              <w:autoSpaceDN w:val="0"/>
              <w:adjustRightInd w:val="0"/>
              <w:rPr>
                <w:sz w:val="24"/>
                <w:szCs w:val="24"/>
              </w:rPr>
            </w:pPr>
            <w:r w:rsidRPr="00661111">
              <w:rPr>
                <w:sz w:val="24"/>
                <w:szCs w:val="24"/>
              </w:rPr>
              <w:t>Datore Lavoro</w:t>
            </w:r>
          </w:p>
        </w:tc>
        <w:tc>
          <w:tcPr>
            <w:tcW w:w="4990" w:type="dxa"/>
          </w:tcPr>
          <w:p w:rsidR="009B0612" w:rsidRPr="00661111" w:rsidRDefault="009B0612" w:rsidP="0016585D">
            <w:pPr>
              <w:widowControl w:val="0"/>
              <w:tabs>
                <w:tab w:val="left" w:pos="697"/>
              </w:tabs>
              <w:jc w:val="both"/>
              <w:rPr>
                <w:b/>
                <w:bCs/>
                <w:sz w:val="24"/>
                <w:szCs w:val="24"/>
              </w:rPr>
            </w:pPr>
          </w:p>
        </w:tc>
      </w:tr>
      <w:tr w:rsidR="009B0612" w:rsidRPr="00661111" w:rsidTr="00661111">
        <w:tc>
          <w:tcPr>
            <w:tcW w:w="2489" w:type="dxa"/>
          </w:tcPr>
          <w:p w:rsidR="009B0612" w:rsidRPr="00661111" w:rsidRDefault="009B0612" w:rsidP="00661111">
            <w:pPr>
              <w:autoSpaceDE w:val="0"/>
              <w:autoSpaceDN w:val="0"/>
              <w:adjustRightInd w:val="0"/>
              <w:rPr>
                <w:sz w:val="24"/>
                <w:szCs w:val="24"/>
              </w:rPr>
            </w:pPr>
            <w:r w:rsidRPr="00661111">
              <w:rPr>
                <w:sz w:val="24"/>
                <w:szCs w:val="24"/>
              </w:rPr>
              <w:t>RSPP</w:t>
            </w:r>
          </w:p>
        </w:tc>
        <w:tc>
          <w:tcPr>
            <w:tcW w:w="4990" w:type="dxa"/>
          </w:tcPr>
          <w:p w:rsidR="009B0612" w:rsidRPr="00661111" w:rsidRDefault="009B0612" w:rsidP="0016585D">
            <w:pPr>
              <w:widowControl w:val="0"/>
              <w:tabs>
                <w:tab w:val="left" w:pos="697"/>
              </w:tabs>
              <w:jc w:val="both"/>
              <w:rPr>
                <w:b/>
                <w:bCs/>
                <w:sz w:val="24"/>
                <w:szCs w:val="24"/>
              </w:rPr>
            </w:pPr>
          </w:p>
        </w:tc>
      </w:tr>
      <w:tr w:rsidR="009B0612" w:rsidRPr="00661111" w:rsidTr="00661111">
        <w:tc>
          <w:tcPr>
            <w:tcW w:w="2489" w:type="dxa"/>
          </w:tcPr>
          <w:p w:rsidR="009B0612" w:rsidRPr="00661111" w:rsidRDefault="009B0612" w:rsidP="00661111">
            <w:pPr>
              <w:autoSpaceDE w:val="0"/>
              <w:autoSpaceDN w:val="0"/>
              <w:adjustRightInd w:val="0"/>
              <w:rPr>
                <w:sz w:val="24"/>
                <w:szCs w:val="24"/>
              </w:rPr>
            </w:pPr>
            <w:r w:rsidRPr="00661111">
              <w:rPr>
                <w:sz w:val="24"/>
                <w:szCs w:val="24"/>
              </w:rPr>
              <w:t>Medico Competente</w:t>
            </w:r>
          </w:p>
        </w:tc>
        <w:tc>
          <w:tcPr>
            <w:tcW w:w="4990" w:type="dxa"/>
          </w:tcPr>
          <w:p w:rsidR="009B0612" w:rsidRPr="00661111" w:rsidRDefault="009B0612" w:rsidP="00661111">
            <w:pPr>
              <w:widowControl w:val="0"/>
              <w:tabs>
                <w:tab w:val="left" w:pos="697"/>
              </w:tabs>
              <w:jc w:val="both"/>
              <w:rPr>
                <w:b/>
                <w:bCs/>
                <w:sz w:val="24"/>
                <w:szCs w:val="24"/>
              </w:rPr>
            </w:pPr>
          </w:p>
        </w:tc>
      </w:tr>
      <w:tr w:rsidR="009B0612" w:rsidRPr="00661111" w:rsidTr="00661111">
        <w:tc>
          <w:tcPr>
            <w:tcW w:w="2489" w:type="dxa"/>
          </w:tcPr>
          <w:p w:rsidR="009B0612" w:rsidRPr="00661111" w:rsidRDefault="009B0612" w:rsidP="00661111">
            <w:pPr>
              <w:autoSpaceDE w:val="0"/>
              <w:autoSpaceDN w:val="0"/>
              <w:adjustRightInd w:val="0"/>
              <w:rPr>
                <w:sz w:val="24"/>
                <w:szCs w:val="24"/>
              </w:rPr>
            </w:pPr>
            <w:r w:rsidRPr="00661111">
              <w:rPr>
                <w:sz w:val="24"/>
                <w:szCs w:val="24"/>
              </w:rPr>
              <w:t>RLS</w:t>
            </w:r>
          </w:p>
        </w:tc>
        <w:tc>
          <w:tcPr>
            <w:tcW w:w="4990" w:type="dxa"/>
          </w:tcPr>
          <w:p w:rsidR="009B0612" w:rsidRPr="00661111" w:rsidRDefault="009B0612" w:rsidP="00661111">
            <w:pPr>
              <w:widowControl w:val="0"/>
              <w:tabs>
                <w:tab w:val="left" w:pos="697"/>
              </w:tabs>
              <w:jc w:val="both"/>
              <w:rPr>
                <w:b/>
                <w:bCs/>
                <w:sz w:val="24"/>
                <w:szCs w:val="24"/>
              </w:rPr>
            </w:pPr>
          </w:p>
        </w:tc>
      </w:tr>
      <w:tr w:rsidR="00AF1E63" w:rsidRPr="00661111" w:rsidTr="00661111">
        <w:tc>
          <w:tcPr>
            <w:tcW w:w="2489" w:type="dxa"/>
          </w:tcPr>
          <w:p w:rsidR="00AF1E63" w:rsidRPr="00661111" w:rsidRDefault="00AF1E63" w:rsidP="00661111">
            <w:pPr>
              <w:autoSpaceDE w:val="0"/>
              <w:autoSpaceDN w:val="0"/>
              <w:adjustRightInd w:val="0"/>
              <w:rPr>
                <w:sz w:val="24"/>
                <w:szCs w:val="24"/>
              </w:rPr>
            </w:pPr>
            <w:r>
              <w:rPr>
                <w:sz w:val="24"/>
                <w:szCs w:val="24"/>
              </w:rPr>
              <w:t>Referente aziendale</w:t>
            </w:r>
          </w:p>
        </w:tc>
        <w:tc>
          <w:tcPr>
            <w:tcW w:w="4990" w:type="dxa"/>
          </w:tcPr>
          <w:p w:rsidR="00AF1E63" w:rsidRPr="00661111" w:rsidRDefault="00AF1E63" w:rsidP="00661111">
            <w:pPr>
              <w:widowControl w:val="0"/>
              <w:tabs>
                <w:tab w:val="left" w:pos="697"/>
              </w:tabs>
              <w:jc w:val="both"/>
              <w:rPr>
                <w:b/>
                <w:bCs/>
                <w:sz w:val="24"/>
                <w:szCs w:val="24"/>
              </w:rPr>
            </w:pPr>
          </w:p>
        </w:tc>
      </w:tr>
    </w:tbl>
    <w:p w:rsidR="009B0612" w:rsidRDefault="009B0612" w:rsidP="009B0612">
      <w:pPr>
        <w:widowControl w:val="0"/>
        <w:tabs>
          <w:tab w:val="left" w:pos="697"/>
        </w:tabs>
        <w:jc w:val="both"/>
        <w:rPr>
          <w:b/>
          <w:bCs/>
          <w:sz w:val="24"/>
          <w:szCs w:val="24"/>
        </w:rPr>
      </w:pPr>
    </w:p>
    <w:p w:rsidR="00AC2FA1" w:rsidRPr="00AC2FA1" w:rsidRDefault="00AC2FA1" w:rsidP="00AC2FA1">
      <w:pPr>
        <w:pStyle w:val="Titolo1"/>
        <w:numPr>
          <w:ilvl w:val="0"/>
          <w:numId w:val="34"/>
        </w:numPr>
        <w:tabs>
          <w:tab w:val="num" w:pos="786"/>
        </w:tabs>
        <w:spacing w:before="360" w:after="120"/>
        <w:ind w:left="142" w:firstLine="0"/>
        <w:jc w:val="both"/>
        <w:rPr>
          <w:rFonts w:ascii="Times New Roman" w:hAnsi="Times New Roman"/>
          <w:i w:val="0"/>
          <w:sz w:val="24"/>
          <w:szCs w:val="24"/>
        </w:rPr>
      </w:pPr>
      <w:r w:rsidRPr="00AC2FA1">
        <w:rPr>
          <w:rFonts w:ascii="Times New Roman" w:hAnsi="Times New Roman"/>
          <w:i w:val="0"/>
          <w:sz w:val="24"/>
          <w:szCs w:val="24"/>
        </w:rPr>
        <w:t>ESCRIZIONE SINTETICA DELLE ATTIVITÁ DA SVOLGERE</w:t>
      </w:r>
    </w:p>
    <w:p w:rsidR="00AC2FA1" w:rsidRPr="00AC2FA1" w:rsidRDefault="00AC2FA1" w:rsidP="00AC2FA1">
      <w:pPr>
        <w:pStyle w:val="Titolo1"/>
        <w:jc w:val="both"/>
        <w:rPr>
          <w:rFonts w:ascii="Times New Roman" w:hAnsi="Times New Roman"/>
          <w:b w:val="0"/>
          <w:i w:val="0"/>
          <w:sz w:val="24"/>
          <w:szCs w:val="24"/>
        </w:rPr>
      </w:pPr>
      <w:r w:rsidRPr="00AC2FA1">
        <w:rPr>
          <w:rFonts w:ascii="Times New Roman" w:hAnsi="Times New Roman"/>
          <w:b w:val="0"/>
          <w:i w:val="0"/>
          <w:sz w:val="24"/>
          <w:szCs w:val="24"/>
        </w:rPr>
        <w:t xml:space="preserve">L'appalto ha per oggetto l'affidamento </w:t>
      </w:r>
      <w:r w:rsidR="00A03753" w:rsidRPr="00A03753">
        <w:rPr>
          <w:rFonts w:ascii="Times New Roman" w:hAnsi="Times New Roman"/>
          <w:b w:val="0"/>
          <w:i w:val="0"/>
          <w:sz w:val="24"/>
          <w:szCs w:val="24"/>
        </w:rPr>
        <w:t>del servizio e gestione dei bar - posto di  ristoro- tavola calda  e servizio distribuzione automatica di bevande, snack, acqua, bibite</w:t>
      </w:r>
      <w:r w:rsidR="0014795C" w:rsidRPr="0014795C">
        <w:rPr>
          <w:rFonts w:ascii="Times New Roman" w:hAnsi="Times New Roman"/>
          <w:b w:val="0"/>
          <w:i w:val="0"/>
          <w:sz w:val="24"/>
          <w:szCs w:val="24"/>
        </w:rPr>
        <w:t xml:space="preserve"> </w:t>
      </w:r>
      <w:r w:rsidR="0014795C" w:rsidRPr="00A03753">
        <w:rPr>
          <w:rFonts w:ascii="Times New Roman" w:hAnsi="Times New Roman"/>
          <w:b w:val="0"/>
          <w:i w:val="0"/>
          <w:sz w:val="24"/>
          <w:szCs w:val="24"/>
        </w:rPr>
        <w:t xml:space="preserve">all’interno degli Ospedali </w:t>
      </w:r>
      <w:proofErr w:type="spellStart"/>
      <w:r w:rsidR="0014795C" w:rsidRPr="00A03753">
        <w:rPr>
          <w:rFonts w:ascii="Times New Roman" w:hAnsi="Times New Roman"/>
          <w:b w:val="0"/>
          <w:i w:val="0"/>
          <w:sz w:val="24"/>
          <w:szCs w:val="24"/>
        </w:rPr>
        <w:t>Monaldi-CTO</w:t>
      </w:r>
      <w:proofErr w:type="spellEnd"/>
      <w:r w:rsidR="00A03753" w:rsidRPr="00A03753">
        <w:rPr>
          <w:rFonts w:ascii="Times New Roman" w:hAnsi="Times New Roman"/>
          <w:b w:val="0"/>
          <w:i w:val="0"/>
          <w:sz w:val="24"/>
          <w:szCs w:val="24"/>
        </w:rPr>
        <w:t xml:space="preserve"> per le necessità dei degenti,</w:t>
      </w:r>
      <w:r w:rsidR="00A03753" w:rsidRPr="00A76738">
        <w:rPr>
          <w:rFonts w:ascii="Times New Roman" w:eastAsia="Courier New" w:hAnsi="Times New Roman"/>
          <w:i w:val="0"/>
          <w:sz w:val="24"/>
          <w:szCs w:val="24"/>
          <w:lang w:eastAsia="en-US"/>
        </w:rPr>
        <w:t xml:space="preserve"> </w:t>
      </w:r>
      <w:r w:rsidR="00A03753" w:rsidRPr="00A03753">
        <w:rPr>
          <w:rFonts w:ascii="Times New Roman" w:hAnsi="Times New Roman"/>
          <w:b w:val="0"/>
          <w:i w:val="0"/>
          <w:sz w:val="24"/>
          <w:szCs w:val="24"/>
        </w:rPr>
        <w:t>dipendenti e visitatori.</w:t>
      </w:r>
      <w:r w:rsidR="00A03753">
        <w:rPr>
          <w:rFonts w:ascii="Times New Roman" w:hAnsi="Times New Roman"/>
          <w:b w:val="0"/>
          <w:i w:val="0"/>
          <w:sz w:val="24"/>
          <w:szCs w:val="24"/>
        </w:rPr>
        <w:t xml:space="preserve"> II servizio </w:t>
      </w:r>
      <w:r w:rsidRPr="00AC2FA1">
        <w:rPr>
          <w:rFonts w:ascii="Times New Roman" w:hAnsi="Times New Roman"/>
          <w:b w:val="0"/>
          <w:i w:val="0"/>
          <w:sz w:val="24"/>
          <w:szCs w:val="24"/>
        </w:rPr>
        <w:t xml:space="preserve"> comprende tutte le operazioni e le </w:t>
      </w:r>
      <w:proofErr w:type="spellStart"/>
      <w:r w:rsidRPr="00AC2FA1">
        <w:rPr>
          <w:rFonts w:ascii="Times New Roman" w:hAnsi="Times New Roman"/>
          <w:b w:val="0"/>
          <w:i w:val="0"/>
          <w:sz w:val="24"/>
          <w:szCs w:val="24"/>
        </w:rPr>
        <w:t>attivita</w:t>
      </w:r>
      <w:proofErr w:type="spellEnd"/>
      <w:r w:rsidRPr="00AC2FA1">
        <w:rPr>
          <w:rFonts w:ascii="Times New Roman" w:hAnsi="Times New Roman"/>
          <w:b w:val="0"/>
          <w:i w:val="0"/>
          <w:sz w:val="24"/>
          <w:szCs w:val="24"/>
        </w:rPr>
        <w:t xml:space="preserve"> necessarie ed opportune, </w:t>
      </w:r>
      <w:r w:rsidRPr="00AC2FA1">
        <w:rPr>
          <w:rFonts w:ascii="Times New Roman" w:hAnsi="Times New Roman"/>
          <w:b w:val="0"/>
          <w:i w:val="0"/>
          <w:sz w:val="24"/>
          <w:szCs w:val="24"/>
        </w:rPr>
        <w:lastRenderedPageBreak/>
        <w:t xml:space="preserve">nessuna esclusa, </w:t>
      </w:r>
      <w:proofErr w:type="spellStart"/>
      <w:r w:rsidRPr="00AC2FA1">
        <w:rPr>
          <w:rFonts w:ascii="Times New Roman" w:hAnsi="Times New Roman"/>
          <w:b w:val="0"/>
          <w:i w:val="0"/>
          <w:sz w:val="24"/>
          <w:szCs w:val="24"/>
        </w:rPr>
        <w:t>affinchè</w:t>
      </w:r>
      <w:proofErr w:type="spellEnd"/>
      <w:r w:rsidRPr="00AC2FA1">
        <w:rPr>
          <w:rFonts w:ascii="Times New Roman" w:hAnsi="Times New Roman"/>
          <w:b w:val="0"/>
          <w:i w:val="0"/>
          <w:sz w:val="24"/>
          <w:szCs w:val="24"/>
        </w:rPr>
        <w:t xml:space="preserve"> lo stesso sia erogato a regola d'arte a tutti i soggetti aventi diritto, nel pieno rispetto delle norme legislative e regolamentari vigenti.</w:t>
      </w:r>
    </w:p>
    <w:p w:rsidR="00AC2FA1" w:rsidRDefault="00AC2FA1" w:rsidP="00AC2FA1">
      <w:pPr>
        <w:pStyle w:val="Titolo1"/>
        <w:jc w:val="both"/>
        <w:rPr>
          <w:b w:val="0"/>
          <w:i w:val="0"/>
          <w:sz w:val="22"/>
          <w:szCs w:val="22"/>
        </w:rPr>
      </w:pPr>
    </w:p>
    <w:p w:rsidR="00AC2FA1" w:rsidRPr="00AC2FA1" w:rsidRDefault="00AC2FA1" w:rsidP="0014795C">
      <w:pPr>
        <w:pStyle w:val="Titolo1"/>
        <w:numPr>
          <w:ilvl w:val="0"/>
          <w:numId w:val="34"/>
        </w:numPr>
        <w:ind w:hanging="502"/>
        <w:jc w:val="both"/>
        <w:rPr>
          <w:rFonts w:ascii="Times New Roman" w:hAnsi="Times New Roman"/>
          <w:i w:val="0"/>
          <w:sz w:val="24"/>
          <w:szCs w:val="24"/>
        </w:rPr>
      </w:pPr>
      <w:r w:rsidRPr="00AC2FA1">
        <w:rPr>
          <w:rFonts w:ascii="Times New Roman" w:hAnsi="Times New Roman"/>
          <w:i w:val="0"/>
          <w:sz w:val="24"/>
          <w:szCs w:val="24"/>
        </w:rPr>
        <w:t xml:space="preserve">DISPOSIZIONI </w:t>
      </w:r>
      <w:proofErr w:type="spellStart"/>
      <w:r w:rsidRPr="00AC2FA1">
        <w:rPr>
          <w:rFonts w:ascii="Times New Roman" w:hAnsi="Times New Roman"/>
          <w:i w:val="0"/>
          <w:sz w:val="24"/>
          <w:szCs w:val="24"/>
        </w:rPr>
        <w:t>DI</w:t>
      </w:r>
      <w:proofErr w:type="spellEnd"/>
      <w:r w:rsidRPr="00AC2FA1">
        <w:rPr>
          <w:rFonts w:ascii="Times New Roman" w:hAnsi="Times New Roman"/>
          <w:i w:val="0"/>
          <w:sz w:val="24"/>
          <w:szCs w:val="24"/>
        </w:rPr>
        <w:t xml:space="preserve"> CARATTERE GENERALE PER L’ATTUAZIONE DELLE AZIONI </w:t>
      </w:r>
      <w:proofErr w:type="spellStart"/>
      <w:r w:rsidRPr="00AC2FA1">
        <w:rPr>
          <w:rFonts w:ascii="Times New Roman" w:hAnsi="Times New Roman"/>
          <w:i w:val="0"/>
          <w:sz w:val="24"/>
          <w:szCs w:val="24"/>
        </w:rPr>
        <w:t>DI</w:t>
      </w:r>
      <w:proofErr w:type="spellEnd"/>
      <w:r w:rsidRPr="00AC2FA1">
        <w:rPr>
          <w:rFonts w:ascii="Times New Roman" w:hAnsi="Times New Roman"/>
          <w:i w:val="0"/>
          <w:sz w:val="24"/>
          <w:szCs w:val="24"/>
        </w:rPr>
        <w:t xml:space="preserve"> COOPERAZIONE</w:t>
      </w:r>
    </w:p>
    <w:p w:rsidR="00AC2FA1" w:rsidRPr="00AC2FA1" w:rsidRDefault="00AC2FA1" w:rsidP="00EB34F5">
      <w:pPr>
        <w:pStyle w:val="Titolo1"/>
        <w:jc w:val="both"/>
        <w:rPr>
          <w:rFonts w:ascii="Times New Roman" w:hAnsi="Times New Roman"/>
          <w:b w:val="0"/>
          <w:i w:val="0"/>
          <w:sz w:val="24"/>
          <w:szCs w:val="24"/>
        </w:rPr>
      </w:pPr>
      <w:r w:rsidRPr="00AC2FA1">
        <w:rPr>
          <w:rFonts w:ascii="Times New Roman" w:hAnsi="Times New Roman"/>
          <w:b w:val="0"/>
          <w:i w:val="0"/>
          <w:sz w:val="24"/>
          <w:szCs w:val="24"/>
        </w:rPr>
        <w:t>Il Committente, nel rispetto della piena autonomia organizzativa e gestionale dell’Assuntore,</w:t>
      </w:r>
      <w:r>
        <w:rPr>
          <w:rFonts w:ascii="Times New Roman" w:hAnsi="Times New Roman"/>
          <w:b w:val="0"/>
          <w:i w:val="0"/>
          <w:sz w:val="24"/>
          <w:szCs w:val="24"/>
        </w:rPr>
        <w:t xml:space="preserve"> </w:t>
      </w:r>
      <w:r w:rsidRPr="00AC2FA1">
        <w:rPr>
          <w:rFonts w:ascii="Times New Roman" w:hAnsi="Times New Roman"/>
          <w:b w:val="0"/>
          <w:i w:val="0"/>
          <w:sz w:val="24"/>
          <w:szCs w:val="24"/>
        </w:rPr>
        <w:t>dispone, quanto segue, al fine di promuovere le azioni di cooperazione finalizzate alla tutela della</w:t>
      </w:r>
      <w:r>
        <w:rPr>
          <w:rFonts w:ascii="Times New Roman" w:hAnsi="Times New Roman"/>
          <w:b w:val="0"/>
          <w:i w:val="0"/>
          <w:sz w:val="24"/>
          <w:szCs w:val="24"/>
        </w:rPr>
        <w:t xml:space="preserve"> </w:t>
      </w:r>
      <w:r w:rsidRPr="00AC2FA1">
        <w:rPr>
          <w:rFonts w:ascii="Times New Roman" w:hAnsi="Times New Roman"/>
          <w:b w:val="0"/>
          <w:i w:val="0"/>
          <w:sz w:val="24"/>
          <w:szCs w:val="24"/>
        </w:rPr>
        <w:t>salute e della sicurezza dei lavoratori.</w:t>
      </w:r>
    </w:p>
    <w:p w:rsidR="00AC2FA1" w:rsidRPr="00435B5C" w:rsidRDefault="00AC2FA1" w:rsidP="00EB34F5">
      <w:pPr>
        <w:pStyle w:val="Titolo1"/>
        <w:jc w:val="both"/>
        <w:rPr>
          <w:rFonts w:ascii="Times New Roman" w:hAnsi="Times New Roman"/>
          <w:b w:val="0"/>
          <w:i w:val="0"/>
          <w:sz w:val="24"/>
          <w:szCs w:val="24"/>
        </w:rPr>
      </w:pPr>
      <w:r w:rsidRPr="00AC2FA1">
        <w:rPr>
          <w:rFonts w:ascii="Times New Roman" w:hAnsi="Times New Roman"/>
          <w:b w:val="0"/>
          <w:i w:val="0"/>
          <w:sz w:val="24"/>
          <w:szCs w:val="24"/>
        </w:rPr>
        <w:t>L’Assuntore s’impegna ad attuare le disposizioni di seguito riportate, nonché ad impartire al</w:t>
      </w:r>
      <w:r w:rsidR="00435B5C">
        <w:rPr>
          <w:rFonts w:ascii="Times New Roman" w:hAnsi="Times New Roman"/>
          <w:b w:val="0"/>
          <w:i w:val="0"/>
          <w:sz w:val="24"/>
          <w:szCs w:val="24"/>
        </w:rPr>
        <w:t xml:space="preserve"> </w:t>
      </w:r>
      <w:r w:rsidRPr="00AC2FA1">
        <w:rPr>
          <w:rFonts w:ascii="Times New Roman" w:hAnsi="Times New Roman"/>
          <w:b w:val="0"/>
          <w:i w:val="0"/>
          <w:sz w:val="24"/>
          <w:szCs w:val="24"/>
        </w:rPr>
        <w:t>personale addetto agli interventi aggiudicati, precise istruzioni ed adeguata</w:t>
      </w:r>
      <w:r>
        <w:rPr>
          <w:rFonts w:ascii="Times New Roman" w:hAnsi="Times New Roman"/>
          <w:b w:val="0"/>
          <w:i w:val="0"/>
          <w:sz w:val="24"/>
          <w:szCs w:val="24"/>
        </w:rPr>
        <w:t xml:space="preserve"> </w:t>
      </w:r>
      <w:r w:rsidRPr="00AC2FA1">
        <w:rPr>
          <w:rFonts w:ascii="Times New Roman" w:hAnsi="Times New Roman"/>
          <w:b w:val="0"/>
          <w:i w:val="0"/>
          <w:sz w:val="24"/>
          <w:szCs w:val="24"/>
        </w:rPr>
        <w:t>informazione/formazione, per l’accesso ai diversi ambiti e settori di attività della Committenza.</w:t>
      </w:r>
      <w:r>
        <w:rPr>
          <w:rFonts w:ascii="Times New Roman" w:hAnsi="Times New Roman"/>
          <w:b w:val="0"/>
          <w:i w:val="0"/>
          <w:sz w:val="24"/>
          <w:szCs w:val="24"/>
        </w:rPr>
        <w:t xml:space="preserve"> </w:t>
      </w:r>
      <w:r>
        <w:rPr>
          <w:rFonts w:ascii="Times New Roman" w:hAnsi="Times New Roman"/>
          <w:b w:val="0"/>
          <w:i w:val="0"/>
          <w:sz w:val="22"/>
          <w:szCs w:val="22"/>
        </w:rPr>
        <w:t>I</w:t>
      </w:r>
      <w:r w:rsidRPr="00AC2FA1">
        <w:rPr>
          <w:rFonts w:ascii="Times New Roman" w:hAnsi="Times New Roman"/>
          <w:b w:val="0"/>
          <w:i w:val="0"/>
          <w:sz w:val="22"/>
          <w:szCs w:val="22"/>
        </w:rPr>
        <w:t xml:space="preserve">l personale </w:t>
      </w:r>
      <w:r>
        <w:rPr>
          <w:rFonts w:ascii="Times New Roman" w:hAnsi="Times New Roman"/>
          <w:b w:val="0"/>
          <w:i w:val="0"/>
          <w:sz w:val="22"/>
          <w:szCs w:val="22"/>
        </w:rPr>
        <w:t>della Ditta</w:t>
      </w:r>
      <w:r w:rsidRPr="00AC2FA1">
        <w:rPr>
          <w:rFonts w:ascii="Times New Roman" w:hAnsi="Times New Roman"/>
          <w:b w:val="0"/>
          <w:i w:val="0"/>
          <w:sz w:val="22"/>
          <w:szCs w:val="22"/>
        </w:rPr>
        <w:t xml:space="preserve"> per poter accedere ed operare negli edifici ed aree di pertinenza</w:t>
      </w:r>
      <w:r>
        <w:rPr>
          <w:rFonts w:ascii="Times New Roman" w:hAnsi="Times New Roman"/>
          <w:b w:val="0"/>
          <w:i w:val="0"/>
          <w:sz w:val="22"/>
          <w:szCs w:val="22"/>
        </w:rPr>
        <w:t xml:space="preserve"> </w:t>
      </w:r>
      <w:r w:rsidRPr="00AC2FA1">
        <w:rPr>
          <w:rFonts w:ascii="Times New Roman" w:hAnsi="Times New Roman"/>
          <w:b w:val="0"/>
          <w:i w:val="0"/>
          <w:sz w:val="22"/>
          <w:szCs w:val="22"/>
        </w:rPr>
        <w:t>dell’Azienda Committente:</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deve indossare indumenti di lavoro;</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deve essere individuato nominativamente, mediante apposizione sull’indumento da lavoro</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della tessera di riconoscimento;</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deve concordare le tempistiche (</w:t>
      </w:r>
      <w:proofErr w:type="spellStart"/>
      <w:r w:rsidRPr="00AC2FA1">
        <w:rPr>
          <w:rFonts w:ascii="Times New Roman" w:hAnsi="Times New Roman"/>
          <w:b w:val="0"/>
          <w:i w:val="0"/>
          <w:sz w:val="22"/>
          <w:szCs w:val="22"/>
        </w:rPr>
        <w:t>es</w:t>
      </w:r>
      <w:proofErr w:type="spellEnd"/>
      <w:r w:rsidRPr="00AC2FA1">
        <w:rPr>
          <w:rFonts w:ascii="Times New Roman" w:hAnsi="Times New Roman"/>
          <w:b w:val="0"/>
          <w:i w:val="0"/>
          <w:sz w:val="22"/>
          <w:szCs w:val="22"/>
        </w:rPr>
        <w:t>: giorni ed orari di accesso ai locali del Committente)</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con i riferimenti Aziendali forniti in sede di aggiudicazione onde evitare eventuali</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interferenze con l’attività del Committente e Ditte terze;</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deve visionare le planimetrie di evacuazione rapida in caso di emergenza apposte in</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prossimità dei luoghi in cui verranno svolti i lavori e deve prendere fisicamente visione</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delle vie di esodo prima dell’inizio della propria attività;</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deve accedere alle aree aziendali seguendo scrupolosamente i dettami comunicatigli</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dall’Azienda Committente onde evitare eventuali interferenze con percorsi pedonali e/o</w:t>
      </w:r>
      <w:r w:rsidR="00EB34F5">
        <w:rPr>
          <w:rFonts w:ascii="Times New Roman" w:hAnsi="Times New Roman"/>
          <w:b w:val="0"/>
          <w:i w:val="0"/>
          <w:sz w:val="22"/>
          <w:szCs w:val="22"/>
        </w:rPr>
        <w:t xml:space="preserve">n </w:t>
      </w:r>
      <w:r w:rsidRPr="00AC2FA1">
        <w:rPr>
          <w:rFonts w:ascii="Times New Roman" w:hAnsi="Times New Roman"/>
          <w:b w:val="0"/>
          <w:i w:val="0"/>
          <w:sz w:val="22"/>
          <w:szCs w:val="22"/>
        </w:rPr>
        <w:t>dedicati alle emergenze;</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deve scaricare il proprio materiale, se necessario, nel luogo indicato all’atto</w:t>
      </w:r>
      <w:r>
        <w:rPr>
          <w:rFonts w:ascii="Times New Roman" w:hAnsi="Times New Roman"/>
          <w:b w:val="0"/>
          <w:i w:val="0"/>
          <w:sz w:val="22"/>
          <w:szCs w:val="22"/>
        </w:rPr>
        <w:t xml:space="preserve"> </w:t>
      </w:r>
      <w:r w:rsidRPr="00AC2FA1">
        <w:rPr>
          <w:rFonts w:ascii="Times New Roman" w:hAnsi="Times New Roman"/>
          <w:b w:val="0"/>
          <w:i w:val="0"/>
          <w:sz w:val="22"/>
          <w:szCs w:val="22"/>
        </w:rPr>
        <w:t>dell’aggiudicazione;</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non deve ingombrare con mezzi, materiali e/o attrezzature i percorsi di esodo e le uscite</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di emergenza;</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non deve abbandonare materiali e/o attrezzature che possono costituire fonte potenziale</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di pericolo in luoghi di transito e di lavoro se non autorizzati e in condizioni di sicurezza;</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non deve abbandonare materiali e/o attrezzature in posizione di equilibrio instabile o,</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qualora ciò fosse indispensabile, deve segnalarne la presenza;</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t> la movimentazione di materiale deve essere effettuata in sicurezza e, se necessario, con</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l’ausilio di appositi carrelli o ausili dell’Assuntore;</w:t>
      </w:r>
    </w:p>
    <w:p w:rsidR="00AC2FA1" w:rsidRPr="00AC2FA1" w:rsidRDefault="00AC2FA1" w:rsidP="00EB34F5">
      <w:pPr>
        <w:pStyle w:val="Titolo1"/>
        <w:jc w:val="both"/>
        <w:rPr>
          <w:rFonts w:ascii="Times New Roman" w:hAnsi="Times New Roman"/>
          <w:b w:val="0"/>
          <w:i w:val="0"/>
          <w:sz w:val="22"/>
          <w:szCs w:val="22"/>
        </w:rPr>
      </w:pPr>
      <w:r w:rsidRPr="00AC2FA1">
        <w:rPr>
          <w:rFonts w:ascii="Times New Roman" w:hAnsi="Times New Roman"/>
          <w:b w:val="0"/>
          <w:i w:val="0"/>
          <w:sz w:val="22"/>
          <w:szCs w:val="22"/>
        </w:rPr>
        <w:lastRenderedPageBreak/>
        <w:t> non deve usare senza autorizzazione i materiali e/o attrezzature di proprietà della</w:t>
      </w:r>
      <w:r w:rsidR="00EB34F5">
        <w:rPr>
          <w:rFonts w:ascii="Times New Roman" w:hAnsi="Times New Roman"/>
          <w:b w:val="0"/>
          <w:i w:val="0"/>
          <w:sz w:val="22"/>
          <w:szCs w:val="22"/>
        </w:rPr>
        <w:t xml:space="preserve"> </w:t>
      </w:r>
      <w:r w:rsidRPr="00AC2FA1">
        <w:rPr>
          <w:rFonts w:ascii="Times New Roman" w:hAnsi="Times New Roman"/>
          <w:b w:val="0"/>
          <w:i w:val="0"/>
          <w:sz w:val="22"/>
          <w:szCs w:val="22"/>
        </w:rPr>
        <w:t>Committenza;</w:t>
      </w:r>
    </w:p>
    <w:p w:rsidR="00AC2FA1" w:rsidRDefault="00AC2FA1" w:rsidP="00AC2FA1">
      <w:pPr>
        <w:pStyle w:val="Titolo1"/>
        <w:jc w:val="both"/>
        <w:rPr>
          <w:b w:val="0"/>
          <w:i w:val="0"/>
          <w:sz w:val="22"/>
          <w:szCs w:val="22"/>
        </w:rPr>
      </w:pPr>
    </w:p>
    <w:p w:rsidR="00794570" w:rsidRPr="00846B87" w:rsidRDefault="00897BA1" w:rsidP="00AC2FA1">
      <w:pPr>
        <w:pStyle w:val="Titolo1"/>
        <w:jc w:val="both"/>
        <w:rPr>
          <w:rFonts w:ascii="Times New Roman" w:hAnsi="Times New Roman"/>
          <w:bCs/>
          <w:i w:val="0"/>
          <w:caps/>
          <w:sz w:val="24"/>
        </w:rPr>
      </w:pPr>
      <w:bookmarkStart w:id="19" w:name="_Toc223606042"/>
      <w:bookmarkStart w:id="20" w:name="_Toc398203586"/>
      <w:r>
        <w:rPr>
          <w:rFonts w:ascii="Times New Roman" w:hAnsi="Times New Roman"/>
          <w:bCs/>
          <w:i w:val="0"/>
          <w:caps/>
          <w:sz w:val="24"/>
        </w:rPr>
        <w:t xml:space="preserve">12 </w:t>
      </w:r>
      <w:r w:rsidR="00794570" w:rsidRPr="00846B87">
        <w:rPr>
          <w:rFonts w:ascii="Times New Roman" w:hAnsi="Times New Roman"/>
          <w:bCs/>
          <w:i w:val="0"/>
          <w:caps/>
          <w:sz w:val="24"/>
        </w:rPr>
        <w:t xml:space="preserve">VALUTAZIONE DEI RISCHI DA INTERFERENZA ATTESI E DELLE MISURE </w:t>
      </w:r>
      <w:proofErr w:type="spellStart"/>
      <w:r w:rsidR="00794570" w:rsidRPr="00846B87">
        <w:rPr>
          <w:rFonts w:ascii="Times New Roman" w:hAnsi="Times New Roman"/>
          <w:bCs/>
          <w:i w:val="0"/>
          <w:caps/>
          <w:sz w:val="24"/>
        </w:rPr>
        <w:t>DI</w:t>
      </w:r>
      <w:proofErr w:type="spellEnd"/>
      <w:r w:rsidR="00794570" w:rsidRPr="00846B87">
        <w:rPr>
          <w:rFonts w:ascii="Times New Roman" w:hAnsi="Times New Roman"/>
          <w:bCs/>
          <w:i w:val="0"/>
          <w:caps/>
          <w:sz w:val="24"/>
        </w:rPr>
        <w:t xml:space="preserve"> PREVENZIONE E PROTEZIONE ADOTTATE</w:t>
      </w:r>
      <w:bookmarkEnd w:id="19"/>
      <w:bookmarkEnd w:id="20"/>
    </w:p>
    <w:p w:rsidR="00794570" w:rsidRPr="00317D7B" w:rsidRDefault="00897BA1" w:rsidP="00897BA1">
      <w:pPr>
        <w:pStyle w:val="Titolo1"/>
        <w:spacing w:before="360" w:after="120" w:line="240" w:lineRule="auto"/>
        <w:ind w:left="142"/>
        <w:jc w:val="both"/>
        <w:rPr>
          <w:rFonts w:ascii="Times New Roman" w:hAnsi="Times New Roman"/>
          <w:bCs/>
          <w:i w:val="0"/>
          <w:caps/>
          <w:sz w:val="24"/>
        </w:rPr>
      </w:pPr>
      <w:bookmarkStart w:id="21" w:name="_Toc223606043"/>
      <w:r>
        <w:rPr>
          <w:rFonts w:ascii="Times New Roman" w:hAnsi="Times New Roman"/>
          <w:bCs/>
          <w:i w:val="0"/>
          <w:caps/>
          <w:sz w:val="24"/>
        </w:rPr>
        <w:t>12.1</w:t>
      </w:r>
      <w:r w:rsidR="00AC1C7B" w:rsidRPr="00317D7B">
        <w:rPr>
          <w:rFonts w:ascii="Times New Roman" w:hAnsi="Times New Roman"/>
          <w:bCs/>
          <w:i w:val="0"/>
          <w:caps/>
          <w:sz w:val="24"/>
        </w:rPr>
        <w:t xml:space="preserve">   </w:t>
      </w:r>
      <w:r w:rsidR="00B2066B" w:rsidRPr="00317D7B">
        <w:rPr>
          <w:rFonts w:ascii="Times New Roman" w:hAnsi="Times New Roman"/>
          <w:bCs/>
          <w:i w:val="0"/>
          <w:caps/>
          <w:sz w:val="24"/>
        </w:rPr>
        <w:t xml:space="preserve"> </w:t>
      </w:r>
      <w:bookmarkStart w:id="22" w:name="_Toc398203587"/>
      <w:r w:rsidR="00794570" w:rsidRPr="00317D7B">
        <w:rPr>
          <w:rFonts w:ascii="Times New Roman" w:hAnsi="Times New Roman"/>
          <w:bCs/>
          <w:i w:val="0"/>
          <w:caps/>
          <w:sz w:val="24"/>
        </w:rPr>
        <w:t>RISCHI ANTINFORTUNISTICI</w:t>
      </w:r>
      <w:bookmarkEnd w:id="21"/>
      <w:bookmarkEnd w:id="2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686"/>
        <w:gridCol w:w="3543"/>
      </w:tblGrid>
      <w:tr w:rsidR="00794570" w:rsidRPr="00455B0C" w:rsidTr="00661111">
        <w:tc>
          <w:tcPr>
            <w:tcW w:w="1951" w:type="dxa"/>
            <w:vAlign w:val="center"/>
          </w:tcPr>
          <w:p w:rsidR="00794570" w:rsidRPr="00661111" w:rsidRDefault="00794570" w:rsidP="00661111">
            <w:pPr>
              <w:jc w:val="center"/>
              <w:rPr>
                <w:b/>
              </w:rPr>
            </w:pPr>
            <w:r w:rsidRPr="00661111">
              <w:rPr>
                <w:b/>
              </w:rPr>
              <w:t>FASE</w:t>
            </w:r>
          </w:p>
        </w:tc>
        <w:tc>
          <w:tcPr>
            <w:tcW w:w="3686" w:type="dxa"/>
            <w:vAlign w:val="center"/>
          </w:tcPr>
          <w:p w:rsidR="00794570" w:rsidRPr="00455B0C" w:rsidRDefault="00794570" w:rsidP="00661111">
            <w:pPr>
              <w:autoSpaceDE w:val="0"/>
              <w:autoSpaceDN w:val="0"/>
              <w:adjustRightInd w:val="0"/>
              <w:jc w:val="center"/>
            </w:pPr>
            <w:r w:rsidRPr="00661111">
              <w:rPr>
                <w:b/>
                <w:bCs/>
              </w:rPr>
              <w:t>DESCRIZIONE DEI RISCHI DA INTERFERENZE</w:t>
            </w:r>
          </w:p>
        </w:tc>
        <w:tc>
          <w:tcPr>
            <w:tcW w:w="3543" w:type="dxa"/>
            <w:vAlign w:val="center"/>
          </w:tcPr>
          <w:p w:rsidR="00794570" w:rsidRPr="00455B0C" w:rsidRDefault="00794570" w:rsidP="00661111">
            <w:pPr>
              <w:autoSpaceDE w:val="0"/>
              <w:autoSpaceDN w:val="0"/>
              <w:adjustRightInd w:val="0"/>
              <w:jc w:val="center"/>
            </w:pPr>
            <w:r w:rsidRPr="00661111">
              <w:rPr>
                <w:b/>
                <w:bCs/>
              </w:rPr>
              <w:t xml:space="preserve">MISURE </w:t>
            </w:r>
            <w:proofErr w:type="spellStart"/>
            <w:r w:rsidRPr="00661111">
              <w:rPr>
                <w:b/>
                <w:bCs/>
              </w:rPr>
              <w:t>DI</w:t>
            </w:r>
            <w:proofErr w:type="spellEnd"/>
            <w:r w:rsidRPr="00661111">
              <w:rPr>
                <w:b/>
                <w:bCs/>
              </w:rPr>
              <w:t xml:space="preserve"> PREVENZIONE E PROTEZIONE DA ADOTTARE</w:t>
            </w:r>
          </w:p>
        </w:tc>
      </w:tr>
      <w:tr w:rsidR="00794570" w:rsidRPr="00455B0C" w:rsidTr="00661111">
        <w:tc>
          <w:tcPr>
            <w:tcW w:w="1951" w:type="dxa"/>
            <w:vAlign w:val="center"/>
          </w:tcPr>
          <w:p w:rsidR="00794570" w:rsidRPr="00661111" w:rsidRDefault="00794570" w:rsidP="00661111">
            <w:pPr>
              <w:autoSpaceDE w:val="0"/>
              <w:autoSpaceDN w:val="0"/>
              <w:adjustRightInd w:val="0"/>
              <w:jc w:val="center"/>
              <w:rPr>
                <w:b/>
                <w:bCs/>
                <w:sz w:val="18"/>
                <w:szCs w:val="18"/>
              </w:rPr>
            </w:pPr>
            <w:r w:rsidRPr="00661111">
              <w:rPr>
                <w:b/>
                <w:bCs/>
                <w:sz w:val="18"/>
                <w:szCs w:val="18"/>
              </w:rPr>
              <w:t>ATTIVITA’ IN AMBIENTI</w:t>
            </w:r>
          </w:p>
          <w:p w:rsidR="00794570" w:rsidRPr="00661111" w:rsidRDefault="00794570" w:rsidP="00661111">
            <w:pPr>
              <w:autoSpaceDE w:val="0"/>
              <w:autoSpaceDN w:val="0"/>
              <w:adjustRightInd w:val="0"/>
              <w:jc w:val="center"/>
              <w:rPr>
                <w:b/>
                <w:bCs/>
                <w:sz w:val="18"/>
                <w:szCs w:val="18"/>
              </w:rPr>
            </w:pPr>
            <w:r w:rsidRPr="00661111">
              <w:rPr>
                <w:b/>
                <w:bCs/>
                <w:sz w:val="18"/>
                <w:szCs w:val="18"/>
              </w:rPr>
              <w:t>CONFINATI</w:t>
            </w:r>
          </w:p>
          <w:p w:rsidR="00794570" w:rsidRPr="00455B0C" w:rsidRDefault="00794570" w:rsidP="00661111">
            <w:pPr>
              <w:autoSpaceDE w:val="0"/>
              <w:autoSpaceDN w:val="0"/>
              <w:adjustRightInd w:val="0"/>
              <w:jc w:val="center"/>
            </w:pPr>
          </w:p>
        </w:tc>
        <w:tc>
          <w:tcPr>
            <w:tcW w:w="3686" w:type="dxa"/>
          </w:tcPr>
          <w:p w:rsidR="00794570" w:rsidRDefault="00794570" w:rsidP="00661111">
            <w:pPr>
              <w:autoSpaceDE w:val="0"/>
              <w:autoSpaceDN w:val="0"/>
              <w:adjustRightInd w:val="0"/>
            </w:pPr>
          </w:p>
          <w:p w:rsidR="0016585D" w:rsidRPr="00455B0C" w:rsidRDefault="0016585D" w:rsidP="00661111">
            <w:pPr>
              <w:autoSpaceDE w:val="0"/>
              <w:autoSpaceDN w:val="0"/>
              <w:adjustRightInd w:val="0"/>
            </w:pPr>
            <w:r>
              <w:t>--------------------------------------------------</w:t>
            </w:r>
          </w:p>
        </w:tc>
        <w:tc>
          <w:tcPr>
            <w:tcW w:w="3543" w:type="dxa"/>
          </w:tcPr>
          <w:p w:rsidR="00AB2753" w:rsidRPr="00661111" w:rsidRDefault="00AB2753" w:rsidP="00661111">
            <w:pPr>
              <w:autoSpaceDE w:val="0"/>
              <w:autoSpaceDN w:val="0"/>
              <w:adjustRightInd w:val="0"/>
              <w:rPr>
                <w:b/>
                <w:sz w:val="18"/>
                <w:szCs w:val="18"/>
              </w:rPr>
            </w:pPr>
          </w:p>
          <w:p w:rsidR="00794570" w:rsidRPr="00661111" w:rsidRDefault="00AB2753" w:rsidP="00661111">
            <w:pPr>
              <w:autoSpaceDE w:val="0"/>
              <w:autoSpaceDN w:val="0"/>
              <w:adjustRightInd w:val="0"/>
              <w:rPr>
                <w:b/>
                <w:sz w:val="18"/>
                <w:szCs w:val="18"/>
              </w:rPr>
            </w:pPr>
            <w:r w:rsidRPr="00661111">
              <w:rPr>
                <w:b/>
                <w:sz w:val="18"/>
                <w:szCs w:val="18"/>
              </w:rPr>
              <w:t>NON</w:t>
            </w:r>
            <w:r w:rsidR="00C27C48" w:rsidRPr="00661111">
              <w:rPr>
                <w:b/>
                <w:sz w:val="18"/>
                <w:szCs w:val="18"/>
              </w:rPr>
              <w:t xml:space="preserve"> </w:t>
            </w:r>
            <w:r w:rsidRPr="00661111">
              <w:rPr>
                <w:b/>
                <w:sz w:val="18"/>
                <w:szCs w:val="18"/>
              </w:rPr>
              <w:t>PREVISTE ATTIVITA’ IN DETTI AMBIENTI</w:t>
            </w:r>
          </w:p>
          <w:p w:rsidR="00794570" w:rsidRPr="00661111" w:rsidRDefault="00794570" w:rsidP="00661111">
            <w:pPr>
              <w:autoSpaceDE w:val="0"/>
              <w:autoSpaceDN w:val="0"/>
              <w:adjustRightInd w:val="0"/>
              <w:rPr>
                <w:sz w:val="18"/>
                <w:szCs w:val="18"/>
              </w:rPr>
            </w:pPr>
          </w:p>
        </w:tc>
      </w:tr>
      <w:tr w:rsidR="00794570" w:rsidRPr="00455B0C" w:rsidTr="00A03753">
        <w:tc>
          <w:tcPr>
            <w:tcW w:w="1951" w:type="dxa"/>
            <w:vAlign w:val="center"/>
          </w:tcPr>
          <w:p w:rsidR="00794570" w:rsidRPr="00455B0C" w:rsidRDefault="00794570" w:rsidP="00A03753">
            <w:pPr>
              <w:autoSpaceDE w:val="0"/>
              <w:autoSpaceDN w:val="0"/>
              <w:adjustRightInd w:val="0"/>
              <w:jc w:val="center"/>
            </w:pPr>
            <w:r w:rsidRPr="00661111">
              <w:rPr>
                <w:b/>
                <w:bCs/>
                <w:sz w:val="18"/>
                <w:szCs w:val="18"/>
              </w:rPr>
              <w:t xml:space="preserve">RISCHIO </w:t>
            </w:r>
            <w:proofErr w:type="spellStart"/>
            <w:r w:rsidRPr="00661111">
              <w:rPr>
                <w:b/>
                <w:bCs/>
                <w:sz w:val="18"/>
                <w:szCs w:val="18"/>
              </w:rPr>
              <w:t>DI</w:t>
            </w:r>
            <w:proofErr w:type="spellEnd"/>
            <w:r w:rsidRPr="00661111">
              <w:rPr>
                <w:b/>
                <w:bCs/>
                <w:sz w:val="18"/>
                <w:szCs w:val="18"/>
              </w:rPr>
              <w:t xml:space="preserve"> CADUTA</w:t>
            </w:r>
          </w:p>
          <w:p w:rsidR="00794570" w:rsidRPr="00455B0C" w:rsidRDefault="00794570" w:rsidP="00A03753">
            <w:pPr>
              <w:jc w:val="center"/>
            </w:pPr>
          </w:p>
        </w:tc>
        <w:tc>
          <w:tcPr>
            <w:tcW w:w="3686" w:type="dxa"/>
            <w:vAlign w:val="center"/>
          </w:tcPr>
          <w:p w:rsidR="00794570" w:rsidRPr="00455B0C" w:rsidRDefault="00794570" w:rsidP="00A03753">
            <w:pPr>
              <w:autoSpaceDE w:val="0"/>
              <w:autoSpaceDN w:val="0"/>
              <w:adjustRightInd w:val="0"/>
              <w:jc w:val="center"/>
            </w:pPr>
            <w:r w:rsidRPr="00455B0C">
              <w:t>1) RISCHIO PER OPERATORI DITTA IN APPALTO</w:t>
            </w:r>
          </w:p>
          <w:p w:rsidR="00794570" w:rsidRPr="00455B0C" w:rsidRDefault="00794570" w:rsidP="00A03753">
            <w:pPr>
              <w:autoSpaceDE w:val="0"/>
              <w:autoSpaceDN w:val="0"/>
              <w:adjustRightInd w:val="0"/>
              <w:jc w:val="center"/>
            </w:pPr>
            <w:r w:rsidRPr="00455B0C">
              <w:t>Rischio di caduta per ostacoli e/o pavimenti resi scivolosi a causa di fuoruscita accidentale di liquidi o di materiali / attrezzature abbandonati sui percorsi da altre Ditte nei locali dell’Azienda</w:t>
            </w:r>
          </w:p>
        </w:tc>
        <w:tc>
          <w:tcPr>
            <w:tcW w:w="3543" w:type="dxa"/>
            <w:vAlign w:val="center"/>
          </w:tcPr>
          <w:p w:rsidR="00794570" w:rsidRPr="00455B0C" w:rsidRDefault="00794570" w:rsidP="00A03753">
            <w:pPr>
              <w:autoSpaceDE w:val="0"/>
              <w:autoSpaceDN w:val="0"/>
              <w:adjustRightInd w:val="0"/>
              <w:jc w:val="center"/>
            </w:pPr>
            <w:r w:rsidRPr="00455B0C">
              <w:t>Attenzione e rispetto della segnaletica mobile di presenza di rischio.</w:t>
            </w:r>
          </w:p>
          <w:p w:rsidR="00794570" w:rsidRPr="00455B0C" w:rsidRDefault="00794570" w:rsidP="00A03753">
            <w:pPr>
              <w:autoSpaceDE w:val="0"/>
              <w:autoSpaceDN w:val="0"/>
              <w:adjustRightInd w:val="0"/>
              <w:jc w:val="center"/>
            </w:pPr>
          </w:p>
          <w:p w:rsidR="00794570" w:rsidRPr="00455B0C" w:rsidRDefault="00794570" w:rsidP="00A03753">
            <w:pPr>
              <w:jc w:val="center"/>
            </w:pPr>
          </w:p>
        </w:tc>
      </w:tr>
      <w:tr w:rsidR="00794570" w:rsidRPr="00455B0C" w:rsidTr="00A03753">
        <w:tc>
          <w:tcPr>
            <w:tcW w:w="1951" w:type="dxa"/>
            <w:vAlign w:val="center"/>
          </w:tcPr>
          <w:p w:rsidR="00794570" w:rsidRPr="00661111" w:rsidRDefault="00794570" w:rsidP="00A03753">
            <w:pPr>
              <w:autoSpaceDE w:val="0"/>
              <w:autoSpaceDN w:val="0"/>
              <w:adjustRightInd w:val="0"/>
              <w:jc w:val="center"/>
              <w:rPr>
                <w:b/>
                <w:bCs/>
                <w:sz w:val="18"/>
                <w:szCs w:val="18"/>
              </w:rPr>
            </w:pPr>
            <w:r w:rsidRPr="00661111">
              <w:rPr>
                <w:b/>
                <w:bCs/>
                <w:sz w:val="18"/>
                <w:szCs w:val="18"/>
              </w:rPr>
              <w:t>RISCHIO</w:t>
            </w:r>
          </w:p>
          <w:p w:rsidR="00794570" w:rsidRPr="00455B0C" w:rsidRDefault="007F0608" w:rsidP="00A03753">
            <w:pPr>
              <w:autoSpaceDE w:val="0"/>
              <w:autoSpaceDN w:val="0"/>
              <w:adjustRightInd w:val="0"/>
              <w:jc w:val="center"/>
            </w:pPr>
            <w:r w:rsidRPr="00661111">
              <w:rPr>
                <w:b/>
                <w:bCs/>
                <w:sz w:val="18"/>
                <w:szCs w:val="18"/>
              </w:rPr>
              <w:t>URTI ED IMPATTI</w:t>
            </w:r>
          </w:p>
          <w:p w:rsidR="00794570" w:rsidRPr="00455B0C" w:rsidRDefault="00794570" w:rsidP="00A03753">
            <w:pPr>
              <w:jc w:val="center"/>
            </w:pPr>
          </w:p>
        </w:tc>
        <w:tc>
          <w:tcPr>
            <w:tcW w:w="3686" w:type="dxa"/>
            <w:vAlign w:val="center"/>
          </w:tcPr>
          <w:p w:rsidR="00794570" w:rsidRPr="00455B0C" w:rsidRDefault="00794570" w:rsidP="00A03753">
            <w:pPr>
              <w:autoSpaceDE w:val="0"/>
              <w:autoSpaceDN w:val="0"/>
              <w:adjustRightInd w:val="0"/>
              <w:jc w:val="center"/>
            </w:pPr>
            <w:r w:rsidRPr="00455B0C">
              <w:t xml:space="preserve">1) Nell’uso di carrelli a spinta manuale per il trasporto dei </w:t>
            </w:r>
            <w:r w:rsidR="002E72EA">
              <w:t>pasti</w:t>
            </w:r>
            <w:r w:rsidRPr="00455B0C">
              <w:t xml:space="preserve"> è possibile l’impatto con persone, e con parti della struttura (porte degli ascensori e montacarichi).</w:t>
            </w:r>
          </w:p>
          <w:p w:rsidR="00794570" w:rsidRPr="00455B0C" w:rsidRDefault="00794570" w:rsidP="00A03753">
            <w:pPr>
              <w:autoSpaceDE w:val="0"/>
              <w:autoSpaceDN w:val="0"/>
              <w:adjustRightInd w:val="0"/>
              <w:jc w:val="center"/>
            </w:pPr>
          </w:p>
        </w:tc>
        <w:tc>
          <w:tcPr>
            <w:tcW w:w="3543" w:type="dxa"/>
            <w:vAlign w:val="center"/>
          </w:tcPr>
          <w:p w:rsidR="00794570" w:rsidRPr="00455B0C" w:rsidRDefault="00794570" w:rsidP="00A03753">
            <w:pPr>
              <w:autoSpaceDE w:val="0"/>
              <w:autoSpaceDN w:val="0"/>
              <w:adjustRightInd w:val="0"/>
              <w:jc w:val="center"/>
            </w:pPr>
            <w:r w:rsidRPr="00455B0C">
              <w:t>1) E’ obbligatorio l’utilizzo di apparecchiature rispondenti alle vigenti norme e sottoposte a verifiche preventive di sicurezza e manutenzione</w:t>
            </w:r>
            <w:r w:rsidR="004860BA">
              <w:t>.</w:t>
            </w:r>
          </w:p>
          <w:p w:rsidR="00794570" w:rsidRPr="00455B0C" w:rsidRDefault="00794570" w:rsidP="00A03753">
            <w:pPr>
              <w:autoSpaceDE w:val="0"/>
              <w:autoSpaceDN w:val="0"/>
              <w:adjustRightInd w:val="0"/>
              <w:jc w:val="center"/>
            </w:pPr>
          </w:p>
        </w:tc>
      </w:tr>
      <w:tr w:rsidR="00B2066B" w:rsidRPr="00455B0C" w:rsidTr="00A03753">
        <w:tc>
          <w:tcPr>
            <w:tcW w:w="1951" w:type="dxa"/>
            <w:vAlign w:val="center"/>
          </w:tcPr>
          <w:p w:rsidR="00B2066B" w:rsidRPr="00661111" w:rsidRDefault="00B2066B" w:rsidP="00A03753">
            <w:pPr>
              <w:autoSpaceDE w:val="0"/>
              <w:autoSpaceDN w:val="0"/>
              <w:adjustRightInd w:val="0"/>
              <w:jc w:val="center"/>
              <w:rPr>
                <w:b/>
                <w:bCs/>
                <w:sz w:val="18"/>
                <w:szCs w:val="18"/>
              </w:rPr>
            </w:pPr>
            <w:r w:rsidRPr="00661111">
              <w:rPr>
                <w:b/>
                <w:bCs/>
                <w:sz w:val="18"/>
                <w:szCs w:val="18"/>
              </w:rPr>
              <w:t>RISCHIO</w:t>
            </w:r>
          </w:p>
          <w:p w:rsidR="00B2066B" w:rsidRPr="00455B0C" w:rsidRDefault="00B2066B" w:rsidP="00A03753">
            <w:pPr>
              <w:autoSpaceDE w:val="0"/>
              <w:autoSpaceDN w:val="0"/>
              <w:adjustRightInd w:val="0"/>
              <w:jc w:val="center"/>
            </w:pPr>
            <w:r w:rsidRPr="00661111">
              <w:rPr>
                <w:b/>
                <w:bCs/>
                <w:sz w:val="18"/>
                <w:szCs w:val="18"/>
              </w:rPr>
              <w:t>ELETTRICO</w:t>
            </w:r>
          </w:p>
          <w:p w:rsidR="00B2066B" w:rsidRPr="00455B0C" w:rsidRDefault="00B2066B" w:rsidP="00A03753">
            <w:pPr>
              <w:jc w:val="center"/>
            </w:pPr>
          </w:p>
        </w:tc>
        <w:tc>
          <w:tcPr>
            <w:tcW w:w="3686" w:type="dxa"/>
            <w:vAlign w:val="center"/>
          </w:tcPr>
          <w:p w:rsidR="00B2066B" w:rsidRDefault="00B2066B" w:rsidP="00A03753">
            <w:pPr>
              <w:autoSpaceDE w:val="0"/>
              <w:snapToGrid w:val="0"/>
              <w:jc w:val="center"/>
            </w:pPr>
            <w:r>
              <w:t xml:space="preserve">Uso improprio degli impianti elettrici, sovraccarichi e possibilità di corto circuiti , elettrocuzioni, incendio e </w:t>
            </w:r>
            <w:proofErr w:type="spellStart"/>
            <w:r>
              <w:t>black</w:t>
            </w:r>
            <w:proofErr w:type="spellEnd"/>
            <w:r>
              <w:t xml:space="preserve"> out.</w:t>
            </w:r>
          </w:p>
          <w:p w:rsidR="00B2066B" w:rsidRDefault="00B2066B" w:rsidP="00A03753">
            <w:pPr>
              <w:autoSpaceDE w:val="0"/>
              <w:jc w:val="center"/>
            </w:pPr>
            <w:r>
              <w:t>Accesso non autorizzato a locali / armadi contenenti quadri elettrici e cabine media tensione/trasformazione</w:t>
            </w:r>
          </w:p>
          <w:p w:rsidR="00B2066B" w:rsidRDefault="00B2066B" w:rsidP="00A03753">
            <w:pPr>
              <w:autoSpaceDE w:val="0"/>
              <w:jc w:val="center"/>
            </w:pPr>
            <w:r>
              <w:t>con possibilità di elettrocuzione .</w:t>
            </w:r>
          </w:p>
          <w:p w:rsidR="00B2066B" w:rsidRDefault="00B2066B" w:rsidP="00A03753">
            <w:pPr>
              <w:jc w:val="center"/>
            </w:pPr>
          </w:p>
        </w:tc>
        <w:tc>
          <w:tcPr>
            <w:tcW w:w="3543" w:type="dxa"/>
            <w:vAlign w:val="center"/>
          </w:tcPr>
          <w:p w:rsidR="00B2066B" w:rsidRPr="00661111" w:rsidRDefault="00B2066B" w:rsidP="00A03753">
            <w:pPr>
              <w:autoSpaceDE w:val="0"/>
              <w:snapToGrid w:val="0"/>
              <w:jc w:val="center"/>
              <w:rPr>
                <w:sz w:val="18"/>
                <w:szCs w:val="18"/>
              </w:rPr>
            </w:pPr>
            <w:r w:rsidRPr="00661111">
              <w:rPr>
                <w:sz w:val="18"/>
                <w:szCs w:val="18"/>
              </w:rPr>
              <w:t>RISCHI INTERFERENTI CON DITTA GESTIONE IMPIANTI ELETTRICI</w:t>
            </w:r>
          </w:p>
          <w:p w:rsidR="00B2066B" w:rsidRDefault="00B2066B" w:rsidP="00A03753">
            <w:pPr>
              <w:autoSpaceDE w:val="0"/>
              <w:jc w:val="center"/>
            </w:pPr>
            <w:r w:rsidRPr="00661111">
              <w:rPr>
                <w:u w:val="single"/>
              </w:rPr>
              <w:t>La fornitura di energia elettrica è regolato dal contratto di appalto</w:t>
            </w:r>
            <w:r>
              <w:t>.</w:t>
            </w:r>
          </w:p>
          <w:p w:rsidR="00B2066B" w:rsidRDefault="00B2066B" w:rsidP="00A03753">
            <w:pPr>
              <w:autoSpaceDE w:val="0"/>
              <w:jc w:val="center"/>
            </w:pPr>
            <w:r>
              <w:t>Gli interventi che prevedono l’utilizzo di alimentazione temporanea  da altri punti  devono essere programmati con  il RUP o con persona delegata.</w:t>
            </w:r>
          </w:p>
          <w:p w:rsidR="00B2066B" w:rsidRDefault="00B2066B" w:rsidP="00A03753">
            <w:pPr>
              <w:autoSpaceDE w:val="0"/>
              <w:autoSpaceDN w:val="0"/>
              <w:adjustRightInd w:val="0"/>
              <w:jc w:val="center"/>
            </w:pPr>
            <w:r>
              <w:t>Le attrezzature, le strumentazioni utilizzate devono essere rispondenti alle vigenti norme, sottoposte a verifiche di sicurezza e manutenzione periodica.</w:t>
            </w:r>
          </w:p>
          <w:p w:rsidR="00A03753" w:rsidRDefault="00A03753" w:rsidP="00A03753">
            <w:pPr>
              <w:autoSpaceDE w:val="0"/>
              <w:autoSpaceDN w:val="0"/>
              <w:adjustRightInd w:val="0"/>
              <w:jc w:val="center"/>
            </w:pPr>
          </w:p>
          <w:p w:rsidR="00A03753" w:rsidRDefault="00A03753" w:rsidP="00A03753">
            <w:pPr>
              <w:autoSpaceDE w:val="0"/>
              <w:autoSpaceDN w:val="0"/>
              <w:adjustRightInd w:val="0"/>
              <w:jc w:val="center"/>
            </w:pPr>
          </w:p>
          <w:p w:rsidR="00A03753" w:rsidRDefault="00A03753" w:rsidP="00A03753">
            <w:pPr>
              <w:autoSpaceDE w:val="0"/>
              <w:autoSpaceDN w:val="0"/>
              <w:adjustRightInd w:val="0"/>
              <w:jc w:val="center"/>
            </w:pPr>
          </w:p>
          <w:p w:rsidR="00A03753" w:rsidRPr="00661111" w:rsidRDefault="00A03753" w:rsidP="00A03753">
            <w:pPr>
              <w:autoSpaceDE w:val="0"/>
              <w:autoSpaceDN w:val="0"/>
              <w:adjustRightInd w:val="0"/>
              <w:jc w:val="center"/>
              <w:rPr>
                <w:b/>
              </w:rPr>
            </w:pPr>
          </w:p>
        </w:tc>
      </w:tr>
      <w:tr w:rsidR="00B2066B" w:rsidRPr="00455B0C" w:rsidTr="00A03753">
        <w:tc>
          <w:tcPr>
            <w:tcW w:w="1951" w:type="dxa"/>
            <w:vAlign w:val="center"/>
          </w:tcPr>
          <w:p w:rsidR="00CA1634" w:rsidRPr="00661111" w:rsidRDefault="00CA1634" w:rsidP="00A03753">
            <w:pPr>
              <w:autoSpaceDE w:val="0"/>
              <w:autoSpaceDN w:val="0"/>
              <w:adjustRightInd w:val="0"/>
              <w:jc w:val="center"/>
              <w:rPr>
                <w:b/>
                <w:bCs/>
                <w:sz w:val="18"/>
                <w:szCs w:val="18"/>
              </w:rPr>
            </w:pPr>
          </w:p>
          <w:p w:rsidR="00B2066B" w:rsidRPr="00661111" w:rsidRDefault="00B2066B" w:rsidP="00A03753">
            <w:pPr>
              <w:autoSpaceDE w:val="0"/>
              <w:autoSpaceDN w:val="0"/>
              <w:adjustRightInd w:val="0"/>
              <w:jc w:val="center"/>
              <w:rPr>
                <w:b/>
                <w:bCs/>
                <w:sz w:val="18"/>
                <w:szCs w:val="18"/>
              </w:rPr>
            </w:pPr>
            <w:r w:rsidRPr="00661111">
              <w:rPr>
                <w:b/>
                <w:bCs/>
                <w:sz w:val="18"/>
                <w:szCs w:val="18"/>
              </w:rPr>
              <w:t>RISCHIO INCENDIO</w:t>
            </w:r>
          </w:p>
          <w:p w:rsidR="00B2066B" w:rsidRPr="00661111" w:rsidRDefault="00B2066B" w:rsidP="00A03753">
            <w:pPr>
              <w:autoSpaceDE w:val="0"/>
              <w:autoSpaceDN w:val="0"/>
              <w:adjustRightInd w:val="0"/>
              <w:jc w:val="center"/>
              <w:rPr>
                <w:b/>
                <w:bCs/>
                <w:sz w:val="18"/>
                <w:szCs w:val="18"/>
              </w:rPr>
            </w:pPr>
            <w:r w:rsidRPr="00661111">
              <w:rPr>
                <w:b/>
                <w:bCs/>
                <w:sz w:val="18"/>
                <w:szCs w:val="18"/>
              </w:rPr>
              <w:t>E</w:t>
            </w:r>
          </w:p>
          <w:p w:rsidR="00B2066B" w:rsidRPr="00661111" w:rsidRDefault="00B2066B" w:rsidP="00A03753">
            <w:pPr>
              <w:autoSpaceDE w:val="0"/>
              <w:autoSpaceDN w:val="0"/>
              <w:adjustRightInd w:val="0"/>
              <w:jc w:val="center"/>
              <w:rPr>
                <w:b/>
                <w:bCs/>
                <w:sz w:val="18"/>
                <w:szCs w:val="18"/>
              </w:rPr>
            </w:pPr>
            <w:r w:rsidRPr="00661111">
              <w:rPr>
                <w:b/>
                <w:bCs/>
                <w:sz w:val="18"/>
                <w:szCs w:val="18"/>
              </w:rPr>
              <w:t>GESTIONE</w:t>
            </w:r>
          </w:p>
          <w:p w:rsidR="00B2066B" w:rsidRPr="00455B0C" w:rsidRDefault="00B2066B" w:rsidP="00A03753">
            <w:pPr>
              <w:autoSpaceDE w:val="0"/>
              <w:autoSpaceDN w:val="0"/>
              <w:adjustRightInd w:val="0"/>
              <w:jc w:val="center"/>
            </w:pPr>
            <w:r w:rsidRPr="00661111">
              <w:rPr>
                <w:b/>
                <w:bCs/>
                <w:sz w:val="18"/>
                <w:szCs w:val="18"/>
              </w:rPr>
              <w:t>EMERGENZA</w:t>
            </w:r>
          </w:p>
          <w:p w:rsidR="00B2066B" w:rsidRPr="00455B0C" w:rsidRDefault="00B2066B" w:rsidP="00A03753">
            <w:pPr>
              <w:jc w:val="center"/>
            </w:pPr>
          </w:p>
        </w:tc>
        <w:tc>
          <w:tcPr>
            <w:tcW w:w="3686" w:type="dxa"/>
            <w:vAlign w:val="center"/>
          </w:tcPr>
          <w:p w:rsidR="00B2066B" w:rsidRPr="00455B0C" w:rsidRDefault="00B2066B" w:rsidP="00A03753">
            <w:pPr>
              <w:autoSpaceDE w:val="0"/>
              <w:autoSpaceDN w:val="0"/>
              <w:adjustRightInd w:val="0"/>
              <w:jc w:val="center"/>
            </w:pPr>
            <w:r w:rsidRPr="00455B0C">
              <w:t>Rischio di inne</w:t>
            </w:r>
            <w:r>
              <w:t>sco e propagazione di incendio: e</w:t>
            </w:r>
            <w:r w:rsidRPr="00455B0C">
              <w:t>vento conne</w:t>
            </w:r>
            <w:r>
              <w:t>sso con maggiore probabilità a</w:t>
            </w:r>
          </w:p>
          <w:p w:rsidR="00B2066B" w:rsidRPr="00455B0C" w:rsidRDefault="00B2066B" w:rsidP="00A03753">
            <w:pPr>
              <w:autoSpaceDE w:val="0"/>
              <w:autoSpaceDN w:val="0"/>
              <w:adjustRightInd w:val="0"/>
              <w:jc w:val="center"/>
            </w:pPr>
            <w:r w:rsidRPr="00455B0C">
              <w:t>- deposito ed utilizzo di materiali infiammabili e facilmente combustibili;</w:t>
            </w:r>
          </w:p>
          <w:p w:rsidR="00B2066B" w:rsidRPr="00455B0C" w:rsidRDefault="00B2066B" w:rsidP="00A03753">
            <w:pPr>
              <w:autoSpaceDE w:val="0"/>
              <w:autoSpaceDN w:val="0"/>
              <w:adjustRightInd w:val="0"/>
              <w:jc w:val="center"/>
            </w:pPr>
            <w:r w:rsidRPr="00455B0C">
              <w:t>- utilizzo di fonti di calore;</w:t>
            </w:r>
          </w:p>
          <w:p w:rsidR="00B2066B" w:rsidRPr="00455B0C" w:rsidRDefault="00B2066B" w:rsidP="00A03753">
            <w:pPr>
              <w:autoSpaceDE w:val="0"/>
              <w:autoSpaceDN w:val="0"/>
              <w:adjustRightInd w:val="0"/>
              <w:jc w:val="center"/>
            </w:pPr>
            <w:r w:rsidRPr="00455B0C">
              <w:t>- impianti ed apparecchi elettrici non controllati o non gestiti correttamente;</w:t>
            </w:r>
          </w:p>
          <w:p w:rsidR="00B2066B" w:rsidRPr="00455B0C" w:rsidRDefault="00B2066B" w:rsidP="00A03753">
            <w:pPr>
              <w:autoSpaceDE w:val="0"/>
              <w:autoSpaceDN w:val="0"/>
              <w:adjustRightInd w:val="0"/>
              <w:jc w:val="center"/>
            </w:pPr>
            <w:r w:rsidRPr="00455B0C">
              <w:t>- violazione del divieto di fumo ;</w:t>
            </w:r>
          </w:p>
          <w:p w:rsidR="00B2066B" w:rsidRPr="00455B0C" w:rsidRDefault="00B2066B" w:rsidP="00A03753">
            <w:pPr>
              <w:autoSpaceDE w:val="0"/>
              <w:autoSpaceDN w:val="0"/>
              <w:adjustRightInd w:val="0"/>
              <w:jc w:val="center"/>
            </w:pPr>
            <w:r w:rsidRPr="00455B0C">
              <w:t>- accumulo di rifiuti e scarti combustibili.</w:t>
            </w:r>
          </w:p>
          <w:p w:rsidR="00B2066B" w:rsidRPr="00455B0C" w:rsidRDefault="004860BA" w:rsidP="00A03753">
            <w:pPr>
              <w:autoSpaceDE w:val="0"/>
              <w:autoSpaceDN w:val="0"/>
              <w:adjustRightInd w:val="0"/>
              <w:jc w:val="center"/>
            </w:pPr>
            <w:r>
              <w:t xml:space="preserve">- </w:t>
            </w:r>
            <w:r w:rsidR="00B2066B" w:rsidRPr="00455B0C">
              <w:t>Luoghi più pericolosi per il principio d’incendio i locali seminterrati, i locali non presidiati</w:t>
            </w:r>
          </w:p>
          <w:p w:rsidR="00B2066B" w:rsidRPr="00455B0C" w:rsidRDefault="00B2066B" w:rsidP="00A03753">
            <w:pPr>
              <w:autoSpaceDE w:val="0"/>
              <w:autoSpaceDN w:val="0"/>
              <w:adjustRightInd w:val="0"/>
              <w:jc w:val="center"/>
            </w:pPr>
            <w:r w:rsidRPr="00455B0C">
              <w:lastRenderedPageBreak/>
              <w:t>Gestione dell’emergenza e nell’esodo</w:t>
            </w:r>
          </w:p>
          <w:p w:rsidR="00B2066B" w:rsidRPr="00455B0C" w:rsidRDefault="00B2066B" w:rsidP="00A03753">
            <w:pPr>
              <w:jc w:val="center"/>
            </w:pPr>
          </w:p>
        </w:tc>
        <w:tc>
          <w:tcPr>
            <w:tcW w:w="3543" w:type="dxa"/>
            <w:vAlign w:val="center"/>
          </w:tcPr>
          <w:p w:rsidR="00B2066B" w:rsidRPr="00455B0C" w:rsidRDefault="00B2066B" w:rsidP="00A03753">
            <w:pPr>
              <w:autoSpaceDE w:val="0"/>
              <w:autoSpaceDN w:val="0"/>
              <w:adjustRightInd w:val="0"/>
              <w:jc w:val="center"/>
            </w:pPr>
            <w:r w:rsidRPr="00661111">
              <w:rPr>
                <w:sz w:val="18"/>
                <w:szCs w:val="18"/>
              </w:rPr>
              <w:lastRenderedPageBreak/>
              <w:t xml:space="preserve">1) </w:t>
            </w:r>
            <w:r w:rsidRPr="00455B0C">
              <w:t>Gli ospedali sono classificati come strutture a rischio elevato di incendio .</w:t>
            </w:r>
          </w:p>
          <w:p w:rsidR="00B2066B" w:rsidRPr="00455B0C" w:rsidRDefault="00B2066B" w:rsidP="00A03753">
            <w:pPr>
              <w:autoSpaceDE w:val="0"/>
              <w:autoSpaceDN w:val="0"/>
              <w:adjustRightInd w:val="0"/>
              <w:jc w:val="center"/>
            </w:pPr>
            <w:r w:rsidRPr="00455B0C">
              <w:t>All’interno di tutto l’ospedale è vietato fumare e usare fiamme libere.</w:t>
            </w:r>
          </w:p>
          <w:p w:rsidR="002E72EA" w:rsidRPr="00661111" w:rsidRDefault="00B2066B" w:rsidP="00A03753">
            <w:pPr>
              <w:autoSpaceDE w:val="0"/>
              <w:autoSpaceDN w:val="0"/>
              <w:adjustRightInd w:val="0"/>
              <w:jc w:val="center"/>
              <w:rPr>
                <w:u w:val="single"/>
              </w:rPr>
            </w:pPr>
            <w:r w:rsidRPr="00455B0C">
              <w:t>E’ necessario evitare l’accumulo di materiali combustibili.</w:t>
            </w:r>
          </w:p>
          <w:p w:rsidR="00B2066B" w:rsidRPr="00661111" w:rsidRDefault="00B2066B" w:rsidP="00A03753">
            <w:pPr>
              <w:autoSpaceDE w:val="0"/>
              <w:autoSpaceDN w:val="0"/>
              <w:adjustRightInd w:val="0"/>
              <w:jc w:val="center"/>
              <w:rPr>
                <w:sz w:val="18"/>
                <w:szCs w:val="18"/>
              </w:rPr>
            </w:pPr>
            <w:r w:rsidRPr="00455B0C">
              <w:t>Lasciare sempre libere le vie d’esodo.</w:t>
            </w:r>
          </w:p>
          <w:p w:rsidR="00B2066B" w:rsidRPr="00455B0C" w:rsidRDefault="00B2066B" w:rsidP="00A03753">
            <w:pPr>
              <w:autoSpaceDE w:val="0"/>
              <w:autoSpaceDN w:val="0"/>
              <w:adjustRightInd w:val="0"/>
              <w:jc w:val="center"/>
            </w:pPr>
            <w:r w:rsidRPr="00455B0C">
              <w:t>La DITTA deve  provvedere a prendere visione delle procedure di gestione dell’emergenza incendio disponibile presso il Servizio di Prevenzione e Protezione, e parteciperà alle simulazioni delle prove di evacuazione</w:t>
            </w:r>
          </w:p>
        </w:tc>
      </w:tr>
    </w:tbl>
    <w:p w:rsidR="003640AF" w:rsidRDefault="003640AF" w:rsidP="00794570">
      <w:pPr>
        <w:tabs>
          <w:tab w:val="left" w:pos="1951"/>
          <w:tab w:val="left" w:pos="5778"/>
        </w:tabs>
        <w:autoSpaceDE w:val="0"/>
        <w:autoSpaceDN w:val="0"/>
        <w:adjustRightInd w:val="0"/>
        <w:rPr>
          <w:b/>
          <w:bCs/>
          <w:sz w:val="18"/>
          <w:szCs w:val="18"/>
        </w:rPr>
      </w:pPr>
    </w:p>
    <w:p w:rsidR="003640AF" w:rsidRDefault="003640AF" w:rsidP="00794570">
      <w:pPr>
        <w:tabs>
          <w:tab w:val="left" w:pos="1951"/>
          <w:tab w:val="left" w:pos="5778"/>
        </w:tabs>
        <w:autoSpaceDE w:val="0"/>
        <w:autoSpaceDN w:val="0"/>
        <w:adjustRightInd w:val="0"/>
        <w:rPr>
          <w:b/>
          <w:bCs/>
          <w:sz w:val="18"/>
          <w:szCs w:val="18"/>
        </w:rPr>
      </w:pPr>
    </w:p>
    <w:p w:rsidR="00973715" w:rsidRDefault="00794570" w:rsidP="00794570">
      <w:pPr>
        <w:tabs>
          <w:tab w:val="left" w:pos="1951"/>
          <w:tab w:val="left" w:pos="5778"/>
        </w:tabs>
        <w:autoSpaceDE w:val="0"/>
        <w:autoSpaceDN w:val="0"/>
        <w:adjustRightInd w:val="0"/>
        <w:rPr>
          <w:b/>
          <w:bCs/>
          <w:sz w:val="18"/>
          <w:szCs w:val="18"/>
        </w:rPr>
      </w:pPr>
      <w:r w:rsidRPr="00455B0C">
        <w:rPr>
          <w:b/>
          <w:bCs/>
          <w:sz w:val="18"/>
          <w:szCs w:val="18"/>
        </w:rPr>
        <w:tab/>
      </w:r>
    </w:p>
    <w:p w:rsidR="00794570" w:rsidRPr="002F5D9F" w:rsidRDefault="00897BA1" w:rsidP="00897BA1">
      <w:pPr>
        <w:pStyle w:val="Titolo1"/>
        <w:spacing w:before="360" w:after="120" w:line="240" w:lineRule="auto"/>
        <w:ind w:left="142"/>
        <w:jc w:val="both"/>
        <w:rPr>
          <w:rFonts w:ascii="Times New Roman" w:hAnsi="Times New Roman"/>
          <w:bCs/>
          <w:i w:val="0"/>
          <w:caps/>
          <w:sz w:val="24"/>
        </w:rPr>
      </w:pPr>
      <w:bookmarkStart w:id="23" w:name="_Toc223606044"/>
      <w:r>
        <w:rPr>
          <w:rFonts w:ascii="Times New Roman" w:hAnsi="Times New Roman"/>
          <w:bCs/>
          <w:i w:val="0"/>
          <w:caps/>
          <w:sz w:val="24"/>
        </w:rPr>
        <w:t>12.2</w:t>
      </w:r>
      <w:r w:rsidR="00AC1C7B">
        <w:rPr>
          <w:rFonts w:ascii="Times New Roman" w:hAnsi="Times New Roman"/>
          <w:bCs/>
          <w:i w:val="0"/>
          <w:caps/>
          <w:sz w:val="24"/>
        </w:rPr>
        <w:t xml:space="preserve">     </w:t>
      </w:r>
      <w:bookmarkStart w:id="24" w:name="_Toc398203588"/>
      <w:r w:rsidR="00794570" w:rsidRPr="002F5D9F">
        <w:rPr>
          <w:rFonts w:ascii="Times New Roman" w:hAnsi="Times New Roman"/>
          <w:bCs/>
          <w:i w:val="0"/>
          <w:caps/>
          <w:sz w:val="24"/>
        </w:rPr>
        <w:t>RISCHI PER LA</w:t>
      </w:r>
      <w:r w:rsidR="00EB34F5">
        <w:rPr>
          <w:rFonts w:ascii="Times New Roman" w:hAnsi="Times New Roman"/>
          <w:bCs/>
          <w:i w:val="0"/>
          <w:caps/>
          <w:sz w:val="24"/>
        </w:rPr>
        <w:t xml:space="preserve"> </w:t>
      </w:r>
      <w:r w:rsidR="00794570" w:rsidRPr="002F5D9F">
        <w:rPr>
          <w:rFonts w:ascii="Times New Roman" w:hAnsi="Times New Roman"/>
          <w:bCs/>
          <w:i w:val="0"/>
          <w:caps/>
          <w:sz w:val="24"/>
        </w:rPr>
        <w:t xml:space="preserve"> SALUTE</w:t>
      </w:r>
      <w:bookmarkEnd w:id="23"/>
      <w:bookmarkEnd w:id="24"/>
      <w:r w:rsidR="00794570" w:rsidRPr="002F5D9F">
        <w:rPr>
          <w:rFonts w:ascii="Times New Roman" w:hAnsi="Times New Roman"/>
          <w:bCs/>
          <w:i w:val="0"/>
          <w:caps/>
          <w:sz w:val="24"/>
        </w:rPr>
        <w:t xml:space="preserve"> </w:t>
      </w:r>
      <w:r w:rsidR="00794570" w:rsidRPr="002F5D9F">
        <w:rPr>
          <w:rFonts w:ascii="Times New Roman" w:hAnsi="Times New Roman"/>
          <w:bCs/>
          <w:i w:val="0"/>
          <w:caps/>
          <w:sz w:val="24"/>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827"/>
        <w:gridCol w:w="3402"/>
      </w:tblGrid>
      <w:tr w:rsidR="00794570" w:rsidRPr="00455B0C" w:rsidTr="00661111">
        <w:tc>
          <w:tcPr>
            <w:tcW w:w="1951" w:type="dxa"/>
            <w:vAlign w:val="center"/>
          </w:tcPr>
          <w:p w:rsidR="00794570" w:rsidRPr="00661111" w:rsidRDefault="00794570" w:rsidP="00661111">
            <w:pPr>
              <w:jc w:val="center"/>
              <w:rPr>
                <w:b/>
              </w:rPr>
            </w:pPr>
            <w:r w:rsidRPr="00661111">
              <w:rPr>
                <w:b/>
              </w:rPr>
              <w:t>FASE</w:t>
            </w:r>
          </w:p>
        </w:tc>
        <w:tc>
          <w:tcPr>
            <w:tcW w:w="3827" w:type="dxa"/>
            <w:vAlign w:val="center"/>
          </w:tcPr>
          <w:p w:rsidR="00794570" w:rsidRPr="00455B0C" w:rsidRDefault="00794570" w:rsidP="00661111">
            <w:pPr>
              <w:autoSpaceDE w:val="0"/>
              <w:autoSpaceDN w:val="0"/>
              <w:adjustRightInd w:val="0"/>
              <w:jc w:val="center"/>
            </w:pPr>
            <w:r w:rsidRPr="00661111">
              <w:rPr>
                <w:b/>
                <w:bCs/>
              </w:rPr>
              <w:t>DESCRIZIONE DEI RISCHI DA INTERFERENZE</w:t>
            </w:r>
          </w:p>
        </w:tc>
        <w:tc>
          <w:tcPr>
            <w:tcW w:w="3402" w:type="dxa"/>
            <w:vAlign w:val="center"/>
          </w:tcPr>
          <w:p w:rsidR="00794570" w:rsidRPr="00455B0C" w:rsidRDefault="00794570" w:rsidP="00661111">
            <w:pPr>
              <w:autoSpaceDE w:val="0"/>
              <w:autoSpaceDN w:val="0"/>
              <w:adjustRightInd w:val="0"/>
              <w:jc w:val="center"/>
            </w:pPr>
            <w:r w:rsidRPr="00661111">
              <w:rPr>
                <w:b/>
                <w:bCs/>
              </w:rPr>
              <w:t xml:space="preserve">MISURE </w:t>
            </w:r>
            <w:proofErr w:type="spellStart"/>
            <w:r w:rsidRPr="00661111">
              <w:rPr>
                <w:b/>
                <w:bCs/>
              </w:rPr>
              <w:t>DI</w:t>
            </w:r>
            <w:proofErr w:type="spellEnd"/>
            <w:r w:rsidRPr="00661111">
              <w:rPr>
                <w:b/>
                <w:bCs/>
              </w:rPr>
              <w:t xml:space="preserve"> PREVENZIONE E PROTEZIONE DA ADOTTARE</w:t>
            </w:r>
          </w:p>
        </w:tc>
      </w:tr>
      <w:tr w:rsidR="00794570" w:rsidRPr="00455B0C" w:rsidTr="00A03753">
        <w:tc>
          <w:tcPr>
            <w:tcW w:w="1951" w:type="dxa"/>
            <w:vAlign w:val="center"/>
          </w:tcPr>
          <w:p w:rsidR="00794570" w:rsidRPr="00661111" w:rsidRDefault="00794570" w:rsidP="00A03753">
            <w:pPr>
              <w:autoSpaceDE w:val="0"/>
              <w:autoSpaceDN w:val="0"/>
              <w:adjustRightInd w:val="0"/>
              <w:jc w:val="center"/>
              <w:rPr>
                <w:b/>
                <w:bCs/>
                <w:sz w:val="22"/>
                <w:szCs w:val="22"/>
              </w:rPr>
            </w:pPr>
            <w:r w:rsidRPr="00661111">
              <w:rPr>
                <w:b/>
                <w:bCs/>
                <w:sz w:val="18"/>
                <w:szCs w:val="18"/>
              </w:rPr>
              <w:t>AGENTI CHIMICI</w:t>
            </w:r>
            <w:r w:rsidRPr="00661111">
              <w:rPr>
                <w:b/>
                <w:bCs/>
                <w:sz w:val="22"/>
                <w:szCs w:val="22"/>
              </w:rPr>
              <w:t>,</w:t>
            </w:r>
          </w:p>
          <w:p w:rsidR="00794570" w:rsidRPr="00455B0C" w:rsidRDefault="00794570" w:rsidP="00A03753">
            <w:pPr>
              <w:autoSpaceDE w:val="0"/>
              <w:autoSpaceDN w:val="0"/>
              <w:adjustRightInd w:val="0"/>
              <w:jc w:val="center"/>
            </w:pPr>
          </w:p>
          <w:p w:rsidR="00794570" w:rsidRPr="00455B0C" w:rsidRDefault="00794570" w:rsidP="00A03753">
            <w:pPr>
              <w:jc w:val="center"/>
            </w:pPr>
          </w:p>
        </w:tc>
        <w:tc>
          <w:tcPr>
            <w:tcW w:w="3827" w:type="dxa"/>
            <w:vAlign w:val="center"/>
          </w:tcPr>
          <w:p w:rsidR="00FE6200" w:rsidRPr="00FE6200" w:rsidRDefault="00FE6200" w:rsidP="00A03753">
            <w:pPr>
              <w:autoSpaceDE w:val="0"/>
              <w:autoSpaceDN w:val="0"/>
              <w:adjustRightInd w:val="0"/>
              <w:jc w:val="center"/>
              <w:rPr>
                <w:bCs/>
              </w:rPr>
            </w:pPr>
            <w:r w:rsidRPr="00FE6200">
              <w:rPr>
                <w:bCs/>
              </w:rPr>
              <w:t>nelle attività di</w:t>
            </w:r>
            <w:r>
              <w:rPr>
                <w:bCs/>
              </w:rPr>
              <w:t xml:space="preserve"> </w:t>
            </w:r>
            <w:r w:rsidRPr="00FE6200">
              <w:rPr>
                <w:bCs/>
              </w:rPr>
              <w:t>manutenzione e di pulizia delle</w:t>
            </w:r>
            <w:r>
              <w:rPr>
                <w:bCs/>
              </w:rPr>
              <w:t xml:space="preserve"> </w:t>
            </w:r>
            <w:r w:rsidRPr="00FE6200">
              <w:rPr>
                <w:bCs/>
              </w:rPr>
              <w:t>attrezzature e degli utensili possono</w:t>
            </w:r>
          </w:p>
          <w:p w:rsidR="00FE6200" w:rsidRPr="00FE6200" w:rsidRDefault="00FE6200" w:rsidP="00A03753">
            <w:pPr>
              <w:autoSpaceDE w:val="0"/>
              <w:autoSpaceDN w:val="0"/>
              <w:adjustRightInd w:val="0"/>
              <w:jc w:val="center"/>
              <w:rPr>
                <w:bCs/>
              </w:rPr>
            </w:pPr>
            <w:r w:rsidRPr="00FE6200">
              <w:rPr>
                <w:bCs/>
              </w:rPr>
              <w:t>essere utilizzate sostanze che</w:t>
            </w:r>
            <w:r>
              <w:rPr>
                <w:bCs/>
              </w:rPr>
              <w:t xml:space="preserve"> </w:t>
            </w:r>
            <w:r w:rsidRPr="00FE6200">
              <w:rPr>
                <w:bCs/>
              </w:rPr>
              <w:t>possono esporre gli addetti ad</w:t>
            </w:r>
            <w:r>
              <w:rPr>
                <w:bCs/>
              </w:rPr>
              <w:t xml:space="preserve"> </w:t>
            </w:r>
            <w:r w:rsidRPr="00FE6200">
              <w:rPr>
                <w:bCs/>
              </w:rPr>
              <w:t>un rischio di natura chimica per</w:t>
            </w:r>
            <w:r>
              <w:rPr>
                <w:bCs/>
              </w:rPr>
              <w:t xml:space="preserve"> </w:t>
            </w:r>
            <w:r w:rsidRPr="00FE6200">
              <w:rPr>
                <w:bCs/>
              </w:rPr>
              <w:t>contatto, inalazione o assorbimento</w:t>
            </w:r>
            <w:r>
              <w:rPr>
                <w:bCs/>
              </w:rPr>
              <w:t xml:space="preserve"> </w:t>
            </w:r>
            <w:r w:rsidRPr="00FE6200">
              <w:rPr>
                <w:bCs/>
              </w:rPr>
              <w:t>cutaneo. Tra le conseguenze principali</w:t>
            </w:r>
            <w:r>
              <w:rPr>
                <w:bCs/>
              </w:rPr>
              <w:t xml:space="preserve"> </w:t>
            </w:r>
            <w:r w:rsidRPr="00FE6200">
              <w:rPr>
                <w:bCs/>
              </w:rPr>
              <w:t>si possono citare le allergie e le</w:t>
            </w:r>
          </w:p>
          <w:p w:rsidR="00794570" w:rsidRPr="00455B0C" w:rsidRDefault="00FE6200" w:rsidP="00A03753">
            <w:pPr>
              <w:autoSpaceDE w:val="0"/>
              <w:autoSpaceDN w:val="0"/>
              <w:adjustRightInd w:val="0"/>
              <w:jc w:val="center"/>
            </w:pPr>
            <w:r w:rsidRPr="00FE6200">
              <w:rPr>
                <w:bCs/>
              </w:rPr>
              <w:t>dermatiti.</w:t>
            </w:r>
          </w:p>
        </w:tc>
        <w:tc>
          <w:tcPr>
            <w:tcW w:w="3402" w:type="dxa"/>
            <w:vAlign w:val="center"/>
          </w:tcPr>
          <w:p w:rsidR="00FE6200" w:rsidRDefault="00FE6200" w:rsidP="00A03753">
            <w:pPr>
              <w:autoSpaceDE w:val="0"/>
              <w:autoSpaceDN w:val="0"/>
              <w:adjustRightInd w:val="0"/>
              <w:jc w:val="center"/>
            </w:pPr>
            <w:r>
              <w:t>Formazione del personale</w:t>
            </w:r>
          </w:p>
          <w:p w:rsidR="00FE6200" w:rsidRDefault="00FE6200" w:rsidP="00A03753">
            <w:pPr>
              <w:autoSpaceDE w:val="0"/>
              <w:autoSpaceDN w:val="0"/>
              <w:adjustRightInd w:val="0"/>
              <w:jc w:val="center"/>
            </w:pPr>
            <w:r>
              <w:t>Dotare il personale di dispositivi di</w:t>
            </w:r>
          </w:p>
          <w:p w:rsidR="00794570" w:rsidRPr="00455B0C" w:rsidRDefault="00FE6200" w:rsidP="00A03753">
            <w:pPr>
              <w:autoSpaceDE w:val="0"/>
              <w:autoSpaceDN w:val="0"/>
              <w:adjustRightInd w:val="0"/>
              <w:jc w:val="center"/>
            </w:pPr>
            <w:r>
              <w:t>protezione individuale (guanti, indumenti protettivi, calzature di sicurezza, ecc.).</w:t>
            </w:r>
          </w:p>
          <w:p w:rsidR="00794570" w:rsidRPr="00455B0C" w:rsidRDefault="00794570" w:rsidP="00A03753">
            <w:pPr>
              <w:autoSpaceDE w:val="0"/>
              <w:autoSpaceDN w:val="0"/>
              <w:adjustRightInd w:val="0"/>
              <w:jc w:val="center"/>
            </w:pPr>
          </w:p>
        </w:tc>
      </w:tr>
      <w:tr w:rsidR="00B41A6D" w:rsidRPr="00455B0C" w:rsidTr="00A03753">
        <w:trPr>
          <w:trHeight w:val="1070"/>
        </w:trPr>
        <w:tc>
          <w:tcPr>
            <w:tcW w:w="1951" w:type="dxa"/>
            <w:vAlign w:val="center"/>
          </w:tcPr>
          <w:p w:rsidR="00B41A6D" w:rsidRPr="00455B0C" w:rsidRDefault="00B41A6D" w:rsidP="00A03753">
            <w:pPr>
              <w:autoSpaceDE w:val="0"/>
              <w:autoSpaceDN w:val="0"/>
              <w:adjustRightInd w:val="0"/>
              <w:jc w:val="center"/>
            </w:pPr>
            <w:r w:rsidRPr="00661111">
              <w:rPr>
                <w:b/>
                <w:bCs/>
                <w:sz w:val="18"/>
                <w:szCs w:val="18"/>
              </w:rPr>
              <w:t>AGENTI BIOLOGICI</w:t>
            </w:r>
          </w:p>
        </w:tc>
        <w:tc>
          <w:tcPr>
            <w:tcW w:w="3827" w:type="dxa"/>
            <w:vAlign w:val="center"/>
          </w:tcPr>
          <w:p w:rsidR="00FE6200" w:rsidRDefault="00FE6200" w:rsidP="00A03753">
            <w:pPr>
              <w:autoSpaceDE w:val="0"/>
              <w:autoSpaceDN w:val="0"/>
              <w:adjustRightInd w:val="0"/>
              <w:jc w:val="center"/>
            </w:pPr>
            <w:r>
              <w:t>il contatto con prodotti di origine alimentare e quello con microrganismi che possono</w:t>
            </w:r>
          </w:p>
          <w:p w:rsidR="00FE6200" w:rsidRDefault="00FE6200" w:rsidP="00A03753">
            <w:pPr>
              <w:autoSpaceDE w:val="0"/>
              <w:autoSpaceDN w:val="0"/>
              <w:adjustRightInd w:val="0"/>
              <w:jc w:val="center"/>
            </w:pPr>
            <w:r>
              <w:t>proliferare nelle cucine a causa</w:t>
            </w:r>
          </w:p>
          <w:p w:rsidR="00FE6200" w:rsidRDefault="00FE6200" w:rsidP="00A03753">
            <w:pPr>
              <w:autoSpaceDE w:val="0"/>
              <w:autoSpaceDN w:val="0"/>
              <w:adjustRightInd w:val="0"/>
              <w:jc w:val="center"/>
            </w:pPr>
            <w:r>
              <w:t>di non perfette condizioni di pulizia ed</w:t>
            </w:r>
          </w:p>
          <w:p w:rsidR="00FE6200" w:rsidRDefault="00FE6200" w:rsidP="00A03753">
            <w:pPr>
              <w:autoSpaceDE w:val="0"/>
              <w:autoSpaceDN w:val="0"/>
              <w:adjustRightInd w:val="0"/>
              <w:jc w:val="center"/>
            </w:pPr>
            <w:r>
              <w:t>igiene, possono esporre gli addetti a</w:t>
            </w:r>
          </w:p>
          <w:p w:rsidR="00FE6200" w:rsidRDefault="00FE6200" w:rsidP="00A03753">
            <w:pPr>
              <w:autoSpaceDE w:val="0"/>
              <w:autoSpaceDN w:val="0"/>
              <w:adjustRightInd w:val="0"/>
              <w:jc w:val="center"/>
            </w:pPr>
            <w:r>
              <w:t>rischio di tipo biologico. Altra fonte di</w:t>
            </w:r>
          </w:p>
          <w:p w:rsidR="00B41A6D" w:rsidRPr="00455B0C" w:rsidRDefault="00FE6200" w:rsidP="00A03753">
            <w:pPr>
              <w:autoSpaceDE w:val="0"/>
              <w:autoSpaceDN w:val="0"/>
              <w:adjustRightInd w:val="0"/>
              <w:jc w:val="center"/>
            </w:pPr>
            <w:r>
              <w:t>rischio è rappresentata dagli avanzi alimentari provenienti dai reparti di degenza.</w:t>
            </w:r>
          </w:p>
        </w:tc>
        <w:tc>
          <w:tcPr>
            <w:tcW w:w="3402" w:type="dxa"/>
            <w:vAlign w:val="center"/>
          </w:tcPr>
          <w:p w:rsidR="00A03753" w:rsidRDefault="00A03753" w:rsidP="00A03753">
            <w:pPr>
              <w:autoSpaceDE w:val="0"/>
              <w:autoSpaceDN w:val="0"/>
              <w:adjustRightInd w:val="0"/>
              <w:jc w:val="center"/>
            </w:pPr>
          </w:p>
          <w:p w:rsidR="00FE6200" w:rsidRPr="00FE6200" w:rsidRDefault="00FE6200" w:rsidP="00A03753">
            <w:pPr>
              <w:autoSpaceDE w:val="0"/>
              <w:autoSpaceDN w:val="0"/>
              <w:adjustRightInd w:val="0"/>
              <w:jc w:val="center"/>
            </w:pPr>
            <w:r w:rsidRPr="00FE6200">
              <w:t>Formazione del personale, con specifica</w:t>
            </w:r>
            <w:r>
              <w:t xml:space="preserve"> </w:t>
            </w:r>
            <w:r w:rsidRPr="00FE6200">
              <w:t>attenzione alle procedure per lo</w:t>
            </w:r>
            <w:r>
              <w:t xml:space="preserve"> </w:t>
            </w:r>
            <w:r w:rsidRPr="00FE6200">
              <w:t>smaltimento dei rifiuti di tipo alimentare</w:t>
            </w:r>
            <w:r>
              <w:t xml:space="preserve"> </w:t>
            </w:r>
            <w:r w:rsidRPr="00FE6200">
              <w:t>provenienti dai reparti di degenza.</w:t>
            </w:r>
          </w:p>
          <w:p w:rsidR="00FE6200" w:rsidRPr="00FE6200" w:rsidRDefault="00FE6200" w:rsidP="00A03753">
            <w:pPr>
              <w:autoSpaceDE w:val="0"/>
              <w:autoSpaceDN w:val="0"/>
              <w:adjustRightInd w:val="0"/>
              <w:jc w:val="center"/>
            </w:pPr>
            <w:r w:rsidRPr="00FE6200">
              <w:t>Dotare il personale di dispositivi di</w:t>
            </w:r>
          </w:p>
          <w:p w:rsidR="004860BA" w:rsidRPr="00FE6200" w:rsidRDefault="00FE6200" w:rsidP="00A03753">
            <w:pPr>
              <w:autoSpaceDE w:val="0"/>
              <w:autoSpaceDN w:val="0"/>
              <w:adjustRightInd w:val="0"/>
              <w:jc w:val="center"/>
            </w:pPr>
            <w:r w:rsidRPr="00FE6200">
              <w:t>protezione individuale (guanti, indumenti</w:t>
            </w:r>
            <w:r>
              <w:t xml:space="preserve"> </w:t>
            </w:r>
            <w:r w:rsidRPr="00FE6200">
              <w:t>protettivi, calzature di sicurezza, ecc.).</w:t>
            </w:r>
          </w:p>
          <w:p w:rsidR="00B41A6D" w:rsidRPr="00661111" w:rsidRDefault="00B41A6D" w:rsidP="00A03753">
            <w:pPr>
              <w:autoSpaceDE w:val="0"/>
              <w:autoSpaceDN w:val="0"/>
              <w:adjustRightInd w:val="0"/>
              <w:jc w:val="center"/>
              <w:rPr>
                <w:b/>
              </w:rPr>
            </w:pPr>
          </w:p>
        </w:tc>
      </w:tr>
      <w:tr w:rsidR="00794570" w:rsidRPr="00455B0C" w:rsidTr="00A03753">
        <w:tc>
          <w:tcPr>
            <w:tcW w:w="1951" w:type="dxa"/>
            <w:vAlign w:val="center"/>
          </w:tcPr>
          <w:p w:rsidR="00794570" w:rsidRPr="00661111" w:rsidRDefault="00794570" w:rsidP="00A03753">
            <w:pPr>
              <w:autoSpaceDE w:val="0"/>
              <w:autoSpaceDN w:val="0"/>
              <w:adjustRightInd w:val="0"/>
              <w:jc w:val="center"/>
              <w:rPr>
                <w:b/>
                <w:bCs/>
                <w:sz w:val="18"/>
                <w:szCs w:val="18"/>
              </w:rPr>
            </w:pPr>
            <w:r w:rsidRPr="00661111">
              <w:rPr>
                <w:b/>
                <w:bCs/>
                <w:sz w:val="18"/>
                <w:szCs w:val="18"/>
              </w:rPr>
              <w:t>GESTIONE DEI</w:t>
            </w:r>
          </w:p>
          <w:p w:rsidR="00794570" w:rsidRPr="00661111" w:rsidRDefault="00794570" w:rsidP="00A03753">
            <w:pPr>
              <w:autoSpaceDE w:val="0"/>
              <w:autoSpaceDN w:val="0"/>
              <w:adjustRightInd w:val="0"/>
              <w:jc w:val="center"/>
              <w:rPr>
                <w:b/>
                <w:bCs/>
                <w:sz w:val="18"/>
                <w:szCs w:val="18"/>
              </w:rPr>
            </w:pPr>
            <w:r w:rsidRPr="00661111">
              <w:rPr>
                <w:b/>
                <w:bCs/>
                <w:sz w:val="18"/>
                <w:szCs w:val="18"/>
              </w:rPr>
              <w:t>RIFIUTI</w:t>
            </w:r>
          </w:p>
          <w:p w:rsidR="00794570" w:rsidRPr="00455B0C" w:rsidRDefault="00794570" w:rsidP="00A03753">
            <w:pPr>
              <w:autoSpaceDE w:val="0"/>
              <w:autoSpaceDN w:val="0"/>
              <w:adjustRightInd w:val="0"/>
              <w:jc w:val="center"/>
            </w:pPr>
          </w:p>
        </w:tc>
        <w:tc>
          <w:tcPr>
            <w:tcW w:w="3827" w:type="dxa"/>
            <w:vAlign w:val="center"/>
          </w:tcPr>
          <w:p w:rsidR="00794570" w:rsidRPr="00455B0C" w:rsidRDefault="00794570" w:rsidP="00A03753">
            <w:pPr>
              <w:autoSpaceDE w:val="0"/>
              <w:autoSpaceDN w:val="0"/>
              <w:adjustRightInd w:val="0"/>
              <w:jc w:val="center"/>
            </w:pPr>
            <w:r w:rsidRPr="00455B0C">
              <w:t>I rifiuti prodotti dall’attività in appalto vengono raccolti e smaltiti direttamente a cura dell’appaltatore.</w:t>
            </w:r>
          </w:p>
          <w:p w:rsidR="00794570" w:rsidRPr="00455B0C" w:rsidRDefault="00794570" w:rsidP="00A03753">
            <w:pPr>
              <w:autoSpaceDE w:val="0"/>
              <w:autoSpaceDN w:val="0"/>
              <w:adjustRightInd w:val="0"/>
              <w:jc w:val="center"/>
            </w:pPr>
            <w:r w:rsidRPr="00455B0C">
              <w:t>Rischio di abbandono di rifiuti pericolosi e/o non pericolosi nelle aree di pertinenza dell’Azienda</w:t>
            </w:r>
          </w:p>
          <w:p w:rsidR="00794570" w:rsidRPr="00455B0C" w:rsidRDefault="00794570" w:rsidP="00A03753">
            <w:pPr>
              <w:jc w:val="center"/>
            </w:pPr>
          </w:p>
        </w:tc>
        <w:tc>
          <w:tcPr>
            <w:tcW w:w="3402" w:type="dxa"/>
            <w:vAlign w:val="center"/>
          </w:tcPr>
          <w:p w:rsidR="00794570" w:rsidRPr="00455B0C" w:rsidRDefault="00794570" w:rsidP="00A03753">
            <w:pPr>
              <w:autoSpaceDE w:val="0"/>
              <w:autoSpaceDN w:val="0"/>
              <w:adjustRightInd w:val="0"/>
              <w:jc w:val="center"/>
            </w:pPr>
            <w:r w:rsidRPr="00455B0C">
              <w:t>Non si possono abbandonare i rifiuti nell’area ospedaliera e non si può</w:t>
            </w:r>
          </w:p>
          <w:p w:rsidR="00794570" w:rsidRPr="00455B0C" w:rsidRDefault="00794570" w:rsidP="00A03753">
            <w:pPr>
              <w:autoSpaceDE w:val="0"/>
              <w:autoSpaceDN w:val="0"/>
              <w:adjustRightInd w:val="0"/>
              <w:jc w:val="center"/>
            </w:pPr>
            <w:r w:rsidRPr="00455B0C">
              <w:t>usufruire dei cassonetti e aree di deposito temporaneo dell’Azienda</w:t>
            </w:r>
          </w:p>
          <w:p w:rsidR="00794570" w:rsidRPr="00455B0C" w:rsidRDefault="00794570" w:rsidP="00A03753">
            <w:pPr>
              <w:autoSpaceDE w:val="0"/>
              <w:autoSpaceDN w:val="0"/>
              <w:adjustRightInd w:val="0"/>
              <w:jc w:val="center"/>
            </w:pPr>
            <w:r w:rsidRPr="00455B0C">
              <w:t>I rifiuti prodotti ed il materiale non più utilizzabile devono essere caricati ed allontanati a cura e spese dalla Ditta .</w:t>
            </w:r>
          </w:p>
        </w:tc>
      </w:tr>
      <w:tr w:rsidR="002E72EA" w:rsidRPr="00455B0C" w:rsidTr="00A03753">
        <w:tc>
          <w:tcPr>
            <w:tcW w:w="1951" w:type="dxa"/>
            <w:vAlign w:val="center"/>
          </w:tcPr>
          <w:p w:rsidR="002E72EA" w:rsidRPr="002E72EA" w:rsidRDefault="002E72EA" w:rsidP="00A03753">
            <w:pPr>
              <w:autoSpaceDE w:val="0"/>
              <w:autoSpaceDN w:val="0"/>
              <w:adjustRightInd w:val="0"/>
              <w:jc w:val="center"/>
              <w:rPr>
                <w:b/>
                <w:bCs/>
                <w:sz w:val="18"/>
                <w:szCs w:val="18"/>
              </w:rPr>
            </w:pPr>
            <w:r w:rsidRPr="002E72EA">
              <w:rPr>
                <w:b/>
                <w:bCs/>
                <w:sz w:val="18"/>
                <w:szCs w:val="18"/>
              </w:rPr>
              <w:t>MOVIMENTAZIONE MANUALE DEI</w:t>
            </w:r>
          </w:p>
          <w:p w:rsidR="002E72EA" w:rsidRPr="002E72EA" w:rsidRDefault="002E72EA" w:rsidP="00A03753">
            <w:pPr>
              <w:autoSpaceDE w:val="0"/>
              <w:autoSpaceDN w:val="0"/>
              <w:adjustRightInd w:val="0"/>
              <w:jc w:val="center"/>
              <w:rPr>
                <w:b/>
                <w:bCs/>
                <w:sz w:val="18"/>
                <w:szCs w:val="18"/>
              </w:rPr>
            </w:pPr>
            <w:r w:rsidRPr="002E72EA">
              <w:rPr>
                <w:b/>
                <w:bCs/>
                <w:sz w:val="18"/>
                <w:szCs w:val="18"/>
              </w:rPr>
              <w:t>CARICHI</w:t>
            </w:r>
          </w:p>
          <w:p w:rsidR="002E72EA" w:rsidRPr="00661111" w:rsidRDefault="002E72EA" w:rsidP="00A03753">
            <w:pPr>
              <w:autoSpaceDE w:val="0"/>
              <w:autoSpaceDN w:val="0"/>
              <w:adjustRightInd w:val="0"/>
              <w:jc w:val="center"/>
              <w:rPr>
                <w:b/>
                <w:bCs/>
                <w:sz w:val="18"/>
                <w:szCs w:val="18"/>
              </w:rPr>
            </w:pPr>
          </w:p>
        </w:tc>
        <w:tc>
          <w:tcPr>
            <w:tcW w:w="3827" w:type="dxa"/>
            <w:vAlign w:val="center"/>
          </w:tcPr>
          <w:p w:rsidR="002E72EA" w:rsidRPr="00455B0C" w:rsidRDefault="00FE6200" w:rsidP="00A03753">
            <w:pPr>
              <w:autoSpaceDE w:val="0"/>
              <w:autoSpaceDN w:val="0"/>
              <w:adjustRightInd w:val="0"/>
              <w:jc w:val="center"/>
            </w:pPr>
            <w:r>
              <w:rPr>
                <w:bCs/>
              </w:rPr>
              <w:t>P</w:t>
            </w:r>
            <w:r w:rsidR="002E72EA" w:rsidRPr="002E72EA">
              <w:rPr>
                <w:bCs/>
              </w:rPr>
              <w:t>er movimentazione di</w:t>
            </w:r>
            <w:r w:rsidR="002E72EA">
              <w:rPr>
                <w:bCs/>
              </w:rPr>
              <w:t xml:space="preserve"> </w:t>
            </w:r>
            <w:r w:rsidR="002E72EA" w:rsidRPr="002E72EA">
              <w:rPr>
                <w:bCs/>
              </w:rPr>
              <w:t>cassette di frutta e verdura,</w:t>
            </w:r>
            <w:r w:rsidR="002E72EA">
              <w:rPr>
                <w:bCs/>
              </w:rPr>
              <w:t xml:space="preserve"> </w:t>
            </w:r>
            <w:r w:rsidR="002E72EA" w:rsidRPr="002E72EA">
              <w:rPr>
                <w:bCs/>
              </w:rPr>
              <w:t>trasferimento di un carico dal</w:t>
            </w:r>
            <w:r w:rsidR="002E72EA">
              <w:rPr>
                <w:bCs/>
              </w:rPr>
              <w:t xml:space="preserve"> </w:t>
            </w:r>
            <w:r w:rsidR="002E72EA" w:rsidRPr="002E72EA">
              <w:rPr>
                <w:bCs/>
              </w:rPr>
              <w:t>pavimento al piano di lavoro, trasporto</w:t>
            </w:r>
            <w:r w:rsidR="002E72EA">
              <w:rPr>
                <w:bCs/>
              </w:rPr>
              <w:t xml:space="preserve"> </w:t>
            </w:r>
            <w:r w:rsidR="002E72EA" w:rsidRPr="002E72EA">
              <w:rPr>
                <w:bCs/>
              </w:rPr>
              <w:t>di pentole, contenitori</w:t>
            </w:r>
          </w:p>
        </w:tc>
        <w:tc>
          <w:tcPr>
            <w:tcW w:w="3402" w:type="dxa"/>
            <w:vAlign w:val="center"/>
          </w:tcPr>
          <w:p w:rsidR="002E72EA" w:rsidRDefault="00FE6200" w:rsidP="00A03753">
            <w:pPr>
              <w:autoSpaceDE w:val="0"/>
              <w:autoSpaceDN w:val="0"/>
              <w:adjustRightInd w:val="0"/>
              <w:jc w:val="center"/>
            </w:pPr>
            <w:r>
              <w:t>Formare il personale sulla movimentazione dei carichi.</w:t>
            </w:r>
          </w:p>
          <w:p w:rsidR="003640AF" w:rsidRPr="00455B0C" w:rsidRDefault="003640AF" w:rsidP="00A03753">
            <w:pPr>
              <w:autoSpaceDE w:val="0"/>
              <w:autoSpaceDN w:val="0"/>
              <w:adjustRightInd w:val="0"/>
              <w:jc w:val="center"/>
            </w:pPr>
          </w:p>
        </w:tc>
      </w:tr>
    </w:tbl>
    <w:p w:rsidR="00897BA1" w:rsidRDefault="00897BA1" w:rsidP="00897BA1">
      <w:pPr>
        <w:pStyle w:val="Titolo1"/>
        <w:spacing w:before="360" w:after="120" w:line="240" w:lineRule="auto"/>
        <w:ind w:left="142"/>
        <w:jc w:val="both"/>
        <w:rPr>
          <w:rFonts w:ascii="Times New Roman" w:hAnsi="Times New Roman"/>
          <w:bCs/>
          <w:i w:val="0"/>
          <w:caps/>
          <w:sz w:val="24"/>
        </w:rPr>
      </w:pPr>
      <w:bookmarkStart w:id="25" w:name="_Toc223606046"/>
      <w:bookmarkStart w:id="26" w:name="_Toc398203590"/>
      <w:bookmarkStart w:id="27" w:name="_Toc1446938"/>
    </w:p>
    <w:p w:rsidR="001B37B2" w:rsidRPr="002F5D9F" w:rsidRDefault="00897BA1" w:rsidP="00897BA1">
      <w:pPr>
        <w:pStyle w:val="Titolo1"/>
        <w:spacing w:before="360" w:after="120" w:line="240" w:lineRule="auto"/>
        <w:ind w:left="142"/>
        <w:jc w:val="both"/>
        <w:rPr>
          <w:rFonts w:ascii="Times New Roman" w:hAnsi="Times New Roman"/>
          <w:bCs/>
          <w:i w:val="0"/>
          <w:caps/>
          <w:sz w:val="24"/>
        </w:rPr>
      </w:pPr>
      <w:r>
        <w:rPr>
          <w:rFonts w:ascii="Times New Roman" w:hAnsi="Times New Roman"/>
          <w:bCs/>
          <w:i w:val="0"/>
          <w:caps/>
          <w:sz w:val="24"/>
        </w:rPr>
        <w:t>12.3</w:t>
      </w:r>
      <w:r w:rsidR="00A03753">
        <w:rPr>
          <w:rFonts w:ascii="Times New Roman" w:hAnsi="Times New Roman"/>
          <w:bCs/>
          <w:i w:val="0"/>
          <w:caps/>
          <w:sz w:val="24"/>
        </w:rPr>
        <w:t xml:space="preserve"> </w:t>
      </w:r>
      <w:r w:rsidR="001B37B2" w:rsidRPr="002F5D9F">
        <w:rPr>
          <w:rFonts w:ascii="Times New Roman" w:hAnsi="Times New Roman"/>
          <w:bCs/>
          <w:i w:val="0"/>
          <w:caps/>
          <w:sz w:val="24"/>
        </w:rPr>
        <w:t>LOGISTICA E MOVIMENTAZIONI</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3751"/>
        <w:gridCol w:w="3276"/>
      </w:tblGrid>
      <w:tr w:rsidR="001B37B2" w:rsidRPr="00455B0C" w:rsidTr="00661111">
        <w:tc>
          <w:tcPr>
            <w:tcW w:w="1977" w:type="dxa"/>
            <w:vAlign w:val="center"/>
          </w:tcPr>
          <w:p w:rsidR="001B37B2" w:rsidRPr="00661111" w:rsidRDefault="001B37B2" w:rsidP="00661111">
            <w:pPr>
              <w:jc w:val="center"/>
              <w:rPr>
                <w:b/>
              </w:rPr>
            </w:pPr>
            <w:r w:rsidRPr="00661111">
              <w:rPr>
                <w:b/>
              </w:rPr>
              <w:t>FASE</w:t>
            </w:r>
          </w:p>
        </w:tc>
        <w:tc>
          <w:tcPr>
            <w:tcW w:w="3801" w:type="dxa"/>
            <w:vAlign w:val="center"/>
          </w:tcPr>
          <w:p w:rsidR="001B37B2" w:rsidRPr="00455B0C" w:rsidRDefault="001B37B2" w:rsidP="00661111">
            <w:pPr>
              <w:autoSpaceDE w:val="0"/>
              <w:autoSpaceDN w:val="0"/>
              <w:adjustRightInd w:val="0"/>
              <w:jc w:val="center"/>
            </w:pPr>
            <w:r w:rsidRPr="00661111">
              <w:rPr>
                <w:b/>
                <w:bCs/>
              </w:rPr>
              <w:t>DESCRIZIONE DEI RISCHI DA INTERFERENZE</w:t>
            </w:r>
          </w:p>
        </w:tc>
        <w:tc>
          <w:tcPr>
            <w:tcW w:w="3338" w:type="dxa"/>
            <w:vAlign w:val="center"/>
          </w:tcPr>
          <w:p w:rsidR="001B37B2" w:rsidRPr="00455B0C" w:rsidRDefault="001B37B2" w:rsidP="00661111">
            <w:pPr>
              <w:autoSpaceDE w:val="0"/>
              <w:autoSpaceDN w:val="0"/>
              <w:adjustRightInd w:val="0"/>
              <w:jc w:val="center"/>
            </w:pPr>
            <w:r w:rsidRPr="00661111">
              <w:rPr>
                <w:b/>
                <w:bCs/>
              </w:rPr>
              <w:t xml:space="preserve">MISURE </w:t>
            </w:r>
            <w:proofErr w:type="spellStart"/>
            <w:r w:rsidRPr="00661111">
              <w:rPr>
                <w:b/>
                <w:bCs/>
              </w:rPr>
              <w:t>DI</w:t>
            </w:r>
            <w:proofErr w:type="spellEnd"/>
            <w:r w:rsidRPr="00661111">
              <w:rPr>
                <w:b/>
                <w:bCs/>
              </w:rPr>
              <w:t xml:space="preserve"> PREVENZIONE E PROTEZIONE DA ADOTTARE</w:t>
            </w:r>
          </w:p>
        </w:tc>
      </w:tr>
      <w:tr w:rsidR="001B37B2" w:rsidRPr="00455B0C" w:rsidTr="00A03753">
        <w:tc>
          <w:tcPr>
            <w:tcW w:w="1977" w:type="dxa"/>
            <w:vAlign w:val="center"/>
          </w:tcPr>
          <w:p w:rsidR="001B37B2" w:rsidRPr="00661111" w:rsidRDefault="001B37B2" w:rsidP="00A03753">
            <w:pPr>
              <w:autoSpaceDE w:val="0"/>
              <w:autoSpaceDN w:val="0"/>
              <w:adjustRightInd w:val="0"/>
              <w:jc w:val="center"/>
              <w:rPr>
                <w:b/>
                <w:bCs/>
                <w:sz w:val="18"/>
                <w:szCs w:val="18"/>
              </w:rPr>
            </w:pPr>
            <w:r w:rsidRPr="00661111">
              <w:rPr>
                <w:b/>
                <w:bCs/>
                <w:sz w:val="18"/>
                <w:szCs w:val="18"/>
              </w:rPr>
              <w:t>ACCESSO ALLE</w:t>
            </w:r>
          </w:p>
          <w:p w:rsidR="001B37B2" w:rsidRDefault="00A03753" w:rsidP="00A03753">
            <w:pPr>
              <w:autoSpaceDE w:val="0"/>
              <w:autoSpaceDN w:val="0"/>
              <w:adjustRightInd w:val="0"/>
              <w:jc w:val="center"/>
              <w:rPr>
                <w:b/>
                <w:bCs/>
                <w:sz w:val="18"/>
                <w:szCs w:val="18"/>
              </w:rPr>
            </w:pPr>
            <w:r>
              <w:rPr>
                <w:b/>
                <w:bCs/>
                <w:sz w:val="18"/>
                <w:szCs w:val="18"/>
              </w:rPr>
              <w:t>AREE OSPEDALIERE</w:t>
            </w:r>
          </w:p>
          <w:p w:rsidR="004860BA" w:rsidRDefault="004860BA" w:rsidP="00A03753">
            <w:pPr>
              <w:autoSpaceDE w:val="0"/>
              <w:autoSpaceDN w:val="0"/>
              <w:adjustRightInd w:val="0"/>
              <w:jc w:val="center"/>
              <w:rPr>
                <w:b/>
                <w:bCs/>
                <w:sz w:val="18"/>
                <w:szCs w:val="18"/>
              </w:rPr>
            </w:pPr>
          </w:p>
          <w:p w:rsidR="004860BA" w:rsidRDefault="004860BA" w:rsidP="00A03753">
            <w:pPr>
              <w:autoSpaceDE w:val="0"/>
              <w:autoSpaceDN w:val="0"/>
              <w:adjustRightInd w:val="0"/>
              <w:jc w:val="center"/>
              <w:rPr>
                <w:b/>
                <w:bCs/>
                <w:sz w:val="18"/>
                <w:szCs w:val="18"/>
              </w:rPr>
            </w:pPr>
          </w:p>
          <w:p w:rsidR="004860BA" w:rsidRPr="00661111" w:rsidRDefault="004860BA" w:rsidP="00A03753">
            <w:pPr>
              <w:autoSpaceDE w:val="0"/>
              <w:autoSpaceDN w:val="0"/>
              <w:adjustRightInd w:val="0"/>
              <w:jc w:val="center"/>
              <w:rPr>
                <w:sz w:val="18"/>
                <w:szCs w:val="18"/>
              </w:rPr>
            </w:pPr>
          </w:p>
        </w:tc>
        <w:tc>
          <w:tcPr>
            <w:tcW w:w="3801" w:type="dxa"/>
            <w:vAlign w:val="center"/>
          </w:tcPr>
          <w:p w:rsidR="001B37B2" w:rsidRPr="00661111" w:rsidRDefault="001B37B2" w:rsidP="00A03753">
            <w:pPr>
              <w:autoSpaceDE w:val="0"/>
              <w:autoSpaceDN w:val="0"/>
              <w:adjustRightInd w:val="0"/>
              <w:jc w:val="center"/>
              <w:rPr>
                <w:i/>
              </w:rPr>
            </w:pPr>
            <w:r w:rsidRPr="00661111">
              <w:rPr>
                <w:i/>
              </w:rPr>
              <w:t>Il servizio viene svolto negli edifici posti all’interno del perimetro dell’Azienda Ospedaliera.</w:t>
            </w:r>
          </w:p>
          <w:p w:rsidR="001B37B2" w:rsidRPr="00455B0C" w:rsidRDefault="001B37B2" w:rsidP="00A03753">
            <w:pPr>
              <w:autoSpaceDE w:val="0"/>
              <w:autoSpaceDN w:val="0"/>
              <w:adjustRightInd w:val="0"/>
              <w:jc w:val="center"/>
            </w:pPr>
            <w:r w:rsidRPr="00455B0C">
              <w:t>Possibilità di interferenza con altri veicoli ed altri mezzi condotti dai dipendenti dell’Azienda, di altre Ditte in appalto e degli utenti e con il traffico pedonale.</w:t>
            </w:r>
          </w:p>
        </w:tc>
        <w:tc>
          <w:tcPr>
            <w:tcW w:w="3338" w:type="dxa"/>
            <w:vAlign w:val="center"/>
          </w:tcPr>
          <w:p w:rsidR="004860BA" w:rsidRDefault="001B37B2" w:rsidP="00A03753">
            <w:pPr>
              <w:autoSpaceDE w:val="0"/>
              <w:autoSpaceDN w:val="0"/>
              <w:adjustRightInd w:val="0"/>
              <w:jc w:val="center"/>
            </w:pPr>
            <w:r w:rsidRPr="00455B0C">
              <w:t>L’accesso e la circolazione dei mezzi nelle aree esterne agli edifici deve avvenire rispettando la segnaletica presente e conformemente alle regole generali del codice della strada. All’interno dell’ Azienda tutti i mezzi devono comunque procedere con velocità “a passo d’uomo”.</w:t>
            </w:r>
          </w:p>
          <w:p w:rsidR="001B37B2" w:rsidRPr="00455B0C" w:rsidRDefault="001B37B2" w:rsidP="00A03753">
            <w:pPr>
              <w:autoSpaceDE w:val="0"/>
              <w:autoSpaceDN w:val="0"/>
              <w:adjustRightInd w:val="0"/>
              <w:jc w:val="center"/>
            </w:pPr>
            <w:r w:rsidRPr="00455B0C">
              <w:t xml:space="preserve">Il parcheggio delle auto e dei mezzi delle ditte è consentito solo negli </w:t>
            </w:r>
            <w:r w:rsidRPr="00455B0C">
              <w:lastRenderedPageBreak/>
              <w:t>spazi autorizzati salvo specifica autorizzazione del gestore del contratto.</w:t>
            </w:r>
          </w:p>
        </w:tc>
      </w:tr>
      <w:tr w:rsidR="001B37B2" w:rsidRPr="00455B0C" w:rsidTr="00A03753">
        <w:trPr>
          <w:trHeight w:val="2637"/>
        </w:trPr>
        <w:tc>
          <w:tcPr>
            <w:tcW w:w="1977" w:type="dxa"/>
            <w:vAlign w:val="center"/>
          </w:tcPr>
          <w:p w:rsidR="001B37B2" w:rsidRPr="00661111" w:rsidRDefault="001B37B2" w:rsidP="00661111">
            <w:pPr>
              <w:autoSpaceDE w:val="0"/>
              <w:autoSpaceDN w:val="0"/>
              <w:adjustRightInd w:val="0"/>
              <w:jc w:val="center"/>
              <w:rPr>
                <w:b/>
                <w:bCs/>
                <w:sz w:val="18"/>
                <w:szCs w:val="18"/>
              </w:rPr>
            </w:pPr>
            <w:r w:rsidRPr="00661111">
              <w:rPr>
                <w:b/>
                <w:bCs/>
                <w:sz w:val="18"/>
                <w:szCs w:val="18"/>
              </w:rPr>
              <w:lastRenderedPageBreak/>
              <w:t>CARICO / SCARICO E</w:t>
            </w:r>
          </w:p>
          <w:p w:rsidR="001B37B2" w:rsidRPr="00661111" w:rsidRDefault="001B37B2" w:rsidP="00661111">
            <w:pPr>
              <w:autoSpaceDE w:val="0"/>
              <w:autoSpaceDN w:val="0"/>
              <w:adjustRightInd w:val="0"/>
              <w:jc w:val="center"/>
              <w:rPr>
                <w:b/>
                <w:bCs/>
                <w:sz w:val="18"/>
                <w:szCs w:val="18"/>
              </w:rPr>
            </w:pPr>
            <w:r w:rsidRPr="00661111">
              <w:rPr>
                <w:b/>
                <w:bCs/>
                <w:sz w:val="18"/>
                <w:szCs w:val="18"/>
              </w:rPr>
              <w:t>MOVIMENTAZIONE</w:t>
            </w:r>
          </w:p>
          <w:p w:rsidR="001B37B2" w:rsidRPr="00661111" w:rsidRDefault="001B37B2" w:rsidP="00661111">
            <w:pPr>
              <w:autoSpaceDE w:val="0"/>
              <w:autoSpaceDN w:val="0"/>
              <w:adjustRightInd w:val="0"/>
              <w:jc w:val="center"/>
              <w:rPr>
                <w:sz w:val="18"/>
                <w:szCs w:val="18"/>
              </w:rPr>
            </w:pPr>
            <w:r w:rsidRPr="00661111">
              <w:rPr>
                <w:b/>
                <w:bCs/>
                <w:sz w:val="18"/>
                <w:szCs w:val="18"/>
              </w:rPr>
              <w:t>MATERIALI E MERCI</w:t>
            </w:r>
          </w:p>
          <w:p w:rsidR="001B37B2" w:rsidRPr="00661111" w:rsidRDefault="001B37B2" w:rsidP="00661111">
            <w:pPr>
              <w:jc w:val="center"/>
              <w:rPr>
                <w:sz w:val="18"/>
                <w:szCs w:val="18"/>
              </w:rPr>
            </w:pPr>
          </w:p>
        </w:tc>
        <w:tc>
          <w:tcPr>
            <w:tcW w:w="3801" w:type="dxa"/>
            <w:vAlign w:val="center"/>
          </w:tcPr>
          <w:p w:rsidR="001B37B2" w:rsidRPr="00661111" w:rsidRDefault="001B37B2" w:rsidP="00A03753">
            <w:pPr>
              <w:autoSpaceDE w:val="0"/>
              <w:autoSpaceDN w:val="0"/>
              <w:adjustRightInd w:val="0"/>
              <w:jc w:val="center"/>
              <w:rPr>
                <w:i/>
              </w:rPr>
            </w:pPr>
            <w:r w:rsidRPr="00661111">
              <w:rPr>
                <w:i/>
              </w:rPr>
              <w:t xml:space="preserve">Lo scarico delle merci e dei materiali avviene di regola </w:t>
            </w:r>
            <w:r w:rsidR="00615332" w:rsidRPr="00661111">
              <w:rPr>
                <w:i/>
              </w:rPr>
              <w:t>negli spazi</w:t>
            </w:r>
            <w:r w:rsidRPr="00661111">
              <w:rPr>
                <w:i/>
              </w:rPr>
              <w:t xml:space="preserve"> in gestione alla Ditta.</w:t>
            </w:r>
          </w:p>
          <w:p w:rsidR="001B37B2" w:rsidRPr="00455B0C" w:rsidRDefault="001B37B2" w:rsidP="00A03753">
            <w:pPr>
              <w:autoSpaceDE w:val="0"/>
              <w:autoSpaceDN w:val="0"/>
              <w:adjustRightInd w:val="0"/>
              <w:jc w:val="center"/>
            </w:pPr>
            <w:r w:rsidRPr="00455B0C">
              <w:t>Occasionalmente materiali ed attrezzature possono essere scaricati</w:t>
            </w:r>
            <w:r w:rsidR="00615332">
              <w:t xml:space="preserve"> </w:t>
            </w:r>
            <w:r w:rsidRPr="00455B0C">
              <w:t xml:space="preserve">direttamente presso il sito di utilizzo; ciò può creare intralcio, in particolare se effettuato nelle ore di carico /scarico e movimentazione interna delle merci destinate </w:t>
            </w:r>
            <w:r w:rsidR="00615332">
              <w:t>ai reparti.</w:t>
            </w:r>
          </w:p>
        </w:tc>
        <w:tc>
          <w:tcPr>
            <w:tcW w:w="3338" w:type="dxa"/>
            <w:vAlign w:val="center"/>
          </w:tcPr>
          <w:p w:rsidR="001B37B2" w:rsidRPr="00455B0C" w:rsidRDefault="001B37B2" w:rsidP="00A03753">
            <w:pPr>
              <w:autoSpaceDE w:val="0"/>
              <w:autoSpaceDN w:val="0"/>
              <w:adjustRightInd w:val="0"/>
              <w:jc w:val="center"/>
            </w:pPr>
            <w:r w:rsidRPr="00455B0C">
              <w:t>Il conferimento di materiali ed attrezzature di lavoro, deve avvenire negli orari ed in prossimità dagli ingressi concordati con il responsabile aziendale. Nel caso di compresenza di più automezzi per la consegna e lo scarico merci è necessario evitare interferenze con le attività di scarico già in fase di espletamento</w:t>
            </w:r>
            <w:r>
              <w:t xml:space="preserve">, avendo cura di non </w:t>
            </w:r>
            <w:r w:rsidRPr="00455B0C">
              <w:t>ostacolare la viabilità dei mezzi sanitari e/o privati .</w:t>
            </w:r>
          </w:p>
          <w:p w:rsidR="001B37B2" w:rsidRPr="00455B0C" w:rsidRDefault="001B37B2" w:rsidP="00A03753">
            <w:pPr>
              <w:autoSpaceDE w:val="0"/>
              <w:autoSpaceDN w:val="0"/>
              <w:adjustRightInd w:val="0"/>
              <w:jc w:val="center"/>
            </w:pPr>
            <w:r w:rsidRPr="00455B0C">
              <w:t>E’ a carico della ditta l’utilizzo di apparecchi di sollevamento e di trasporto.</w:t>
            </w:r>
          </w:p>
        </w:tc>
      </w:tr>
      <w:tr w:rsidR="001B37B2" w:rsidRPr="00455B0C" w:rsidTr="00A03753">
        <w:tc>
          <w:tcPr>
            <w:tcW w:w="1977" w:type="dxa"/>
            <w:vAlign w:val="center"/>
          </w:tcPr>
          <w:p w:rsidR="001B37B2" w:rsidRPr="00661111" w:rsidRDefault="001B37B2" w:rsidP="00661111">
            <w:pPr>
              <w:autoSpaceDE w:val="0"/>
              <w:autoSpaceDN w:val="0"/>
              <w:adjustRightInd w:val="0"/>
              <w:jc w:val="center"/>
              <w:rPr>
                <w:b/>
                <w:bCs/>
                <w:sz w:val="18"/>
                <w:szCs w:val="18"/>
              </w:rPr>
            </w:pPr>
            <w:r w:rsidRPr="00661111">
              <w:rPr>
                <w:b/>
                <w:bCs/>
                <w:sz w:val="18"/>
                <w:szCs w:val="18"/>
              </w:rPr>
              <w:t xml:space="preserve">RISCHIO </w:t>
            </w:r>
            <w:proofErr w:type="spellStart"/>
            <w:r w:rsidRPr="00661111">
              <w:rPr>
                <w:b/>
                <w:bCs/>
                <w:sz w:val="18"/>
                <w:szCs w:val="18"/>
              </w:rPr>
              <w:t>DI</w:t>
            </w:r>
            <w:proofErr w:type="spellEnd"/>
            <w:r w:rsidRPr="00661111">
              <w:rPr>
                <w:b/>
                <w:bCs/>
                <w:sz w:val="18"/>
                <w:szCs w:val="18"/>
              </w:rPr>
              <w:t xml:space="preserve"> INCIDENTI E</w:t>
            </w:r>
            <w:r w:rsidRPr="00661111">
              <w:rPr>
                <w:b/>
                <w:bCs/>
                <w:sz w:val="22"/>
                <w:szCs w:val="22"/>
              </w:rPr>
              <w:t>/</w:t>
            </w:r>
            <w:r w:rsidRPr="00661111">
              <w:rPr>
                <w:b/>
                <w:bCs/>
                <w:sz w:val="18"/>
                <w:szCs w:val="18"/>
              </w:rPr>
              <w:t>O</w:t>
            </w:r>
          </w:p>
          <w:p w:rsidR="001B37B2" w:rsidRPr="00661111" w:rsidRDefault="001B37B2" w:rsidP="00661111">
            <w:pPr>
              <w:autoSpaceDE w:val="0"/>
              <w:autoSpaceDN w:val="0"/>
              <w:adjustRightInd w:val="0"/>
              <w:jc w:val="center"/>
              <w:rPr>
                <w:b/>
                <w:bCs/>
                <w:sz w:val="18"/>
                <w:szCs w:val="18"/>
              </w:rPr>
            </w:pPr>
            <w:r w:rsidRPr="00661111">
              <w:rPr>
                <w:b/>
                <w:bCs/>
                <w:sz w:val="18"/>
                <w:szCs w:val="18"/>
              </w:rPr>
              <w:t>INVESTIMENTI</w:t>
            </w:r>
          </w:p>
          <w:p w:rsidR="001B37B2" w:rsidRPr="00661111" w:rsidRDefault="001B37B2" w:rsidP="00661111">
            <w:pPr>
              <w:autoSpaceDE w:val="0"/>
              <w:autoSpaceDN w:val="0"/>
              <w:adjustRightInd w:val="0"/>
              <w:jc w:val="center"/>
              <w:rPr>
                <w:b/>
                <w:bCs/>
                <w:sz w:val="18"/>
                <w:szCs w:val="18"/>
              </w:rPr>
            </w:pPr>
            <w:proofErr w:type="spellStart"/>
            <w:r w:rsidRPr="00661111">
              <w:rPr>
                <w:b/>
                <w:bCs/>
                <w:sz w:val="18"/>
                <w:szCs w:val="18"/>
              </w:rPr>
              <w:t>DI</w:t>
            </w:r>
            <w:proofErr w:type="spellEnd"/>
            <w:r w:rsidRPr="00661111">
              <w:rPr>
                <w:b/>
                <w:bCs/>
                <w:sz w:val="18"/>
                <w:szCs w:val="18"/>
              </w:rPr>
              <w:t xml:space="preserve"> PERSONE E MEZZI</w:t>
            </w:r>
          </w:p>
          <w:p w:rsidR="001B37B2" w:rsidRPr="00661111" w:rsidRDefault="001B37B2" w:rsidP="00661111">
            <w:pPr>
              <w:autoSpaceDE w:val="0"/>
              <w:autoSpaceDN w:val="0"/>
              <w:adjustRightInd w:val="0"/>
              <w:jc w:val="center"/>
              <w:rPr>
                <w:b/>
                <w:bCs/>
                <w:sz w:val="18"/>
                <w:szCs w:val="18"/>
              </w:rPr>
            </w:pPr>
          </w:p>
          <w:p w:rsidR="001B37B2" w:rsidRPr="00455B0C" w:rsidRDefault="001B37B2" w:rsidP="00661111">
            <w:pPr>
              <w:autoSpaceDE w:val="0"/>
              <w:autoSpaceDN w:val="0"/>
              <w:adjustRightInd w:val="0"/>
              <w:jc w:val="center"/>
            </w:pPr>
          </w:p>
        </w:tc>
        <w:tc>
          <w:tcPr>
            <w:tcW w:w="3801" w:type="dxa"/>
            <w:vAlign w:val="center"/>
          </w:tcPr>
          <w:p w:rsidR="001B37B2" w:rsidRPr="00455B0C" w:rsidRDefault="001B37B2" w:rsidP="00A03753">
            <w:pPr>
              <w:autoSpaceDE w:val="0"/>
              <w:autoSpaceDN w:val="0"/>
              <w:adjustRightInd w:val="0"/>
              <w:jc w:val="center"/>
            </w:pPr>
            <w:r w:rsidRPr="00661111">
              <w:rPr>
                <w:i/>
              </w:rPr>
              <w:t>La movimentazione avviene sia con percorsi esterni che interni attraverso corridoi e passaggi</w:t>
            </w:r>
            <w:r w:rsidRPr="00455B0C">
              <w:t>.</w:t>
            </w:r>
          </w:p>
          <w:p w:rsidR="001B37B2" w:rsidRPr="00455B0C" w:rsidRDefault="001B37B2" w:rsidP="00A03753">
            <w:pPr>
              <w:autoSpaceDE w:val="0"/>
              <w:autoSpaceDN w:val="0"/>
              <w:adjustRightInd w:val="0"/>
              <w:jc w:val="center"/>
            </w:pPr>
            <w:r w:rsidRPr="00455B0C">
              <w:t>I percorsi sono promiscui, utilizzati anche da operatori sanitari, pazienti, visitatori ed operatori di altre Ditte: rischio di impatto con altre persone o mezzi.</w:t>
            </w:r>
          </w:p>
          <w:p w:rsidR="001B37B2" w:rsidRPr="00455B0C" w:rsidRDefault="001B37B2" w:rsidP="00A03753">
            <w:pPr>
              <w:autoSpaceDE w:val="0"/>
              <w:autoSpaceDN w:val="0"/>
              <w:adjustRightInd w:val="0"/>
              <w:jc w:val="center"/>
            </w:pPr>
            <w:r w:rsidRPr="00455B0C">
              <w:t>Presenza di rampe in pendenza lung</w:t>
            </w:r>
            <w:r w:rsidR="00973715">
              <w:t>o i percorsi esterni ed interni.</w:t>
            </w:r>
          </w:p>
          <w:p w:rsidR="001B37B2" w:rsidRPr="00455B0C" w:rsidRDefault="001B37B2" w:rsidP="00A03753">
            <w:pPr>
              <w:autoSpaceDE w:val="0"/>
              <w:autoSpaceDN w:val="0"/>
              <w:adjustRightInd w:val="0"/>
              <w:jc w:val="center"/>
            </w:pPr>
            <w:r w:rsidRPr="00455B0C">
              <w:t xml:space="preserve">Rischio dovuto all’ utilizzo dei mezzi (carrelli, </w:t>
            </w:r>
            <w:proofErr w:type="spellStart"/>
            <w:r w:rsidRPr="00455B0C">
              <w:t>transpallet</w:t>
            </w:r>
            <w:proofErr w:type="spellEnd"/>
            <w:r w:rsidRPr="00455B0C">
              <w:t xml:space="preserve">, </w:t>
            </w:r>
            <w:r>
              <w:t>..</w:t>
            </w:r>
            <w:r w:rsidRPr="00455B0C">
              <w:t xml:space="preserve"> ,ecc ) per il trasporto di materiali /merci/attrezzature/pazienti.</w:t>
            </w:r>
          </w:p>
        </w:tc>
        <w:tc>
          <w:tcPr>
            <w:tcW w:w="3338" w:type="dxa"/>
            <w:vAlign w:val="center"/>
          </w:tcPr>
          <w:p w:rsidR="001B37B2" w:rsidRPr="00455B0C" w:rsidRDefault="001B37B2" w:rsidP="00A03753">
            <w:pPr>
              <w:autoSpaceDE w:val="0"/>
              <w:autoSpaceDN w:val="0"/>
              <w:adjustRightInd w:val="0"/>
              <w:jc w:val="center"/>
            </w:pPr>
            <w:r w:rsidRPr="00455B0C">
              <w:t>Il trasporto dei carrelli lungo le rampe deve essere effettuato con la massima attenzione e con il rispetto di bassissima velocità di</w:t>
            </w:r>
          </w:p>
          <w:p w:rsidR="001B37B2" w:rsidRPr="00455B0C" w:rsidRDefault="001B37B2" w:rsidP="00A03753">
            <w:pPr>
              <w:autoSpaceDE w:val="0"/>
              <w:autoSpaceDN w:val="0"/>
              <w:adjustRightInd w:val="0"/>
              <w:jc w:val="center"/>
            </w:pPr>
            <w:r w:rsidRPr="00455B0C">
              <w:t>movimento ( passo d’uomo ).</w:t>
            </w:r>
          </w:p>
          <w:p w:rsidR="001B37B2" w:rsidRPr="00455B0C" w:rsidRDefault="001B37B2" w:rsidP="00A03753">
            <w:pPr>
              <w:autoSpaceDE w:val="0"/>
              <w:autoSpaceDN w:val="0"/>
              <w:adjustRightInd w:val="0"/>
              <w:jc w:val="center"/>
            </w:pPr>
            <w:r w:rsidRPr="00455B0C">
              <w:t>Il trasporto di materiali ingombranti e/o pesanti lungo le rampe deve avvenire con due operatori.</w:t>
            </w:r>
          </w:p>
          <w:p w:rsidR="001B37B2" w:rsidRPr="00455B0C" w:rsidRDefault="001B37B2" w:rsidP="00A03753">
            <w:pPr>
              <w:jc w:val="center"/>
            </w:pPr>
          </w:p>
        </w:tc>
      </w:tr>
      <w:tr w:rsidR="001B37B2" w:rsidRPr="00455B0C" w:rsidTr="003640AF">
        <w:tc>
          <w:tcPr>
            <w:tcW w:w="1977" w:type="dxa"/>
            <w:vAlign w:val="center"/>
          </w:tcPr>
          <w:p w:rsidR="00212564" w:rsidRPr="00661111" w:rsidRDefault="001B37B2" w:rsidP="003640AF">
            <w:pPr>
              <w:autoSpaceDE w:val="0"/>
              <w:autoSpaceDN w:val="0"/>
              <w:adjustRightInd w:val="0"/>
              <w:jc w:val="center"/>
              <w:rPr>
                <w:b/>
                <w:bCs/>
                <w:sz w:val="18"/>
                <w:szCs w:val="18"/>
              </w:rPr>
            </w:pPr>
            <w:r w:rsidRPr="00661111">
              <w:rPr>
                <w:b/>
                <w:bCs/>
                <w:sz w:val="18"/>
                <w:szCs w:val="18"/>
              </w:rPr>
              <w:t>DEPOSITI</w:t>
            </w:r>
          </w:p>
          <w:p w:rsidR="001B37B2" w:rsidRPr="00661111" w:rsidRDefault="001B37B2" w:rsidP="003640AF">
            <w:pPr>
              <w:autoSpaceDE w:val="0"/>
              <w:autoSpaceDN w:val="0"/>
              <w:adjustRightInd w:val="0"/>
              <w:jc w:val="center"/>
              <w:rPr>
                <w:sz w:val="18"/>
                <w:szCs w:val="18"/>
              </w:rPr>
            </w:pPr>
            <w:r w:rsidRPr="00661111">
              <w:rPr>
                <w:sz w:val="18"/>
                <w:szCs w:val="18"/>
              </w:rPr>
              <w:t>Deposito di materiali/ attrezzature deve avvenire di</w:t>
            </w:r>
          </w:p>
          <w:p w:rsidR="001B37B2" w:rsidRPr="00661111" w:rsidRDefault="001B37B2" w:rsidP="003640AF">
            <w:pPr>
              <w:autoSpaceDE w:val="0"/>
              <w:autoSpaceDN w:val="0"/>
              <w:adjustRightInd w:val="0"/>
              <w:jc w:val="center"/>
              <w:rPr>
                <w:sz w:val="18"/>
                <w:szCs w:val="18"/>
              </w:rPr>
            </w:pPr>
            <w:r w:rsidRPr="00661111">
              <w:rPr>
                <w:sz w:val="18"/>
                <w:szCs w:val="18"/>
              </w:rPr>
              <w:t>norma solo nei locali o aree esterne affidati alla Ditta.</w:t>
            </w:r>
          </w:p>
          <w:p w:rsidR="001B37B2" w:rsidRPr="00661111" w:rsidRDefault="001B37B2" w:rsidP="003640AF">
            <w:pPr>
              <w:autoSpaceDE w:val="0"/>
              <w:autoSpaceDN w:val="0"/>
              <w:adjustRightInd w:val="0"/>
              <w:jc w:val="center"/>
              <w:rPr>
                <w:sz w:val="18"/>
                <w:szCs w:val="18"/>
              </w:rPr>
            </w:pPr>
          </w:p>
        </w:tc>
        <w:tc>
          <w:tcPr>
            <w:tcW w:w="3801" w:type="dxa"/>
            <w:vAlign w:val="center"/>
          </w:tcPr>
          <w:p w:rsidR="001B37B2" w:rsidRPr="00455B0C" w:rsidRDefault="001B37B2" w:rsidP="003640AF">
            <w:pPr>
              <w:autoSpaceDE w:val="0"/>
              <w:autoSpaceDN w:val="0"/>
              <w:adjustRightInd w:val="0"/>
              <w:jc w:val="center"/>
            </w:pPr>
          </w:p>
          <w:p w:rsidR="001B37B2" w:rsidRPr="00455B0C" w:rsidRDefault="001B37B2" w:rsidP="003640AF">
            <w:pPr>
              <w:autoSpaceDE w:val="0"/>
              <w:autoSpaceDN w:val="0"/>
              <w:adjustRightInd w:val="0"/>
              <w:jc w:val="center"/>
            </w:pPr>
            <w:r w:rsidRPr="00455B0C">
              <w:t>L’accumulo di materiale combustibile può causare rischi di incendio , intralcio alla mobilità interna , ostruzione delle vie di esodo e delle uscite di emergenza .</w:t>
            </w:r>
          </w:p>
          <w:p w:rsidR="001B37B2" w:rsidRPr="00455B0C" w:rsidRDefault="001B37B2" w:rsidP="003640AF">
            <w:pPr>
              <w:jc w:val="center"/>
            </w:pPr>
          </w:p>
        </w:tc>
        <w:tc>
          <w:tcPr>
            <w:tcW w:w="3338" w:type="dxa"/>
            <w:vAlign w:val="center"/>
          </w:tcPr>
          <w:p w:rsidR="001B37B2" w:rsidRPr="00455B0C" w:rsidRDefault="001B37B2" w:rsidP="003640AF">
            <w:pPr>
              <w:autoSpaceDE w:val="0"/>
              <w:autoSpaceDN w:val="0"/>
              <w:adjustRightInd w:val="0"/>
              <w:jc w:val="center"/>
            </w:pPr>
            <w:r w:rsidRPr="00455B0C">
              <w:t>Ove necessario per le caratteristiche dei lavori dovranno essere definiti con il referente aziendale dell’appalto eventuali luoghi di stoccaggio temporaneo di materiali / attrezzature : sono vietati gli stoccaggi non autorizzati.</w:t>
            </w:r>
          </w:p>
          <w:p w:rsidR="001B37B2" w:rsidRPr="00455B0C" w:rsidRDefault="001B37B2" w:rsidP="003640AF">
            <w:pPr>
              <w:autoSpaceDE w:val="0"/>
              <w:autoSpaceDN w:val="0"/>
              <w:adjustRightInd w:val="0"/>
              <w:jc w:val="center"/>
            </w:pPr>
            <w:r w:rsidRPr="00455B0C">
              <w:t xml:space="preserve">Per lo stoccaggio temporaneo in aree esterne, il luogo deve essere adeguatamente recintato e segnalato. Tutti i contenitori, casse, cesti e pallet, devono essere tempestivamente portati via a cura e spese della ditta in </w:t>
            </w:r>
            <w:r w:rsidR="00B2579B">
              <w:t>appalto</w:t>
            </w:r>
          </w:p>
        </w:tc>
      </w:tr>
    </w:tbl>
    <w:p w:rsidR="00435B5C" w:rsidRPr="006409EA" w:rsidRDefault="001B37B2" w:rsidP="006409EA">
      <w:pPr>
        <w:tabs>
          <w:tab w:val="left" w:pos="2136"/>
          <w:tab w:val="left" w:pos="5370"/>
        </w:tabs>
        <w:autoSpaceDE w:val="0"/>
        <w:autoSpaceDN w:val="0"/>
        <w:adjustRightInd w:val="0"/>
      </w:pPr>
      <w:r w:rsidRPr="00455B0C">
        <w:rPr>
          <w:b/>
          <w:bCs/>
          <w:sz w:val="18"/>
          <w:szCs w:val="18"/>
        </w:rPr>
        <w:tab/>
      </w:r>
      <w:r w:rsidRPr="00455B0C">
        <w:tab/>
      </w:r>
    </w:p>
    <w:p w:rsidR="004860BA" w:rsidRDefault="004860BA" w:rsidP="00794570">
      <w:pPr>
        <w:tabs>
          <w:tab w:val="left" w:pos="4678"/>
          <w:tab w:val="left" w:pos="4820"/>
        </w:tabs>
        <w:ind w:right="567"/>
        <w:rPr>
          <w:b/>
          <w:i/>
          <w:szCs w:val="28"/>
        </w:rPr>
      </w:pPr>
    </w:p>
    <w:p w:rsidR="00FE6200" w:rsidRPr="00897BA1" w:rsidRDefault="00897BA1" w:rsidP="00897BA1">
      <w:pPr>
        <w:ind w:left="142" w:right="-31"/>
        <w:rPr>
          <w:b/>
          <w:sz w:val="24"/>
          <w:szCs w:val="24"/>
        </w:rPr>
      </w:pPr>
      <w:r>
        <w:rPr>
          <w:b/>
          <w:sz w:val="24"/>
          <w:szCs w:val="24"/>
        </w:rPr>
        <w:t>13</w:t>
      </w:r>
      <w:r w:rsidR="00FE6200" w:rsidRPr="00897BA1">
        <w:rPr>
          <w:b/>
          <w:sz w:val="24"/>
          <w:szCs w:val="24"/>
        </w:rPr>
        <w:t xml:space="preserve">  STIMA DEI COSTI DELLA SICUREZZA</w:t>
      </w:r>
    </w:p>
    <w:p w:rsidR="00FE6200" w:rsidRPr="00FE6200" w:rsidRDefault="00FE6200" w:rsidP="00FE6200">
      <w:pPr>
        <w:ind w:left="142" w:right="-31"/>
        <w:rPr>
          <w:b/>
          <w:sz w:val="24"/>
          <w:szCs w:val="24"/>
        </w:rPr>
      </w:pPr>
    </w:p>
    <w:p w:rsidR="00FE6200" w:rsidRPr="00FE6200" w:rsidRDefault="00FE6200" w:rsidP="003640AF">
      <w:pPr>
        <w:ind w:right="-31"/>
        <w:jc w:val="both"/>
        <w:rPr>
          <w:sz w:val="24"/>
          <w:szCs w:val="24"/>
        </w:rPr>
      </w:pPr>
      <w:r w:rsidRPr="00FE6200">
        <w:rPr>
          <w:sz w:val="24"/>
          <w:szCs w:val="24"/>
        </w:rPr>
        <w:t xml:space="preserve">Secondo l’art. 26 comma 5 del D. </w:t>
      </w:r>
      <w:proofErr w:type="spellStart"/>
      <w:r w:rsidRPr="00FE6200">
        <w:rPr>
          <w:sz w:val="24"/>
          <w:szCs w:val="24"/>
        </w:rPr>
        <w:t>Lgs</w:t>
      </w:r>
      <w:proofErr w:type="spellEnd"/>
      <w:r w:rsidRPr="00FE6200">
        <w:rPr>
          <w:sz w:val="24"/>
          <w:szCs w:val="24"/>
        </w:rPr>
        <w:t>. 9 aprile 2008, n. 81: “Nei singoli contratti di</w:t>
      </w:r>
      <w:r w:rsidR="009D2839">
        <w:rPr>
          <w:sz w:val="24"/>
          <w:szCs w:val="24"/>
        </w:rPr>
        <w:t xml:space="preserve"> </w:t>
      </w:r>
      <w:r w:rsidRPr="00FE6200">
        <w:rPr>
          <w:sz w:val="24"/>
          <w:szCs w:val="24"/>
        </w:rPr>
        <w:t>subappalto, di appalto e di somministrazione, anche qualora in essere al momento della data di</w:t>
      </w:r>
      <w:r>
        <w:rPr>
          <w:sz w:val="24"/>
          <w:szCs w:val="24"/>
        </w:rPr>
        <w:t xml:space="preserve"> </w:t>
      </w:r>
      <w:r w:rsidRPr="00FE6200">
        <w:rPr>
          <w:sz w:val="24"/>
          <w:szCs w:val="24"/>
        </w:rPr>
        <w:t>entrata in vigore del succitato decreto e secondo gli articoli 1559, ad esclusione dei contratti di</w:t>
      </w:r>
      <w:r>
        <w:rPr>
          <w:sz w:val="24"/>
          <w:szCs w:val="24"/>
        </w:rPr>
        <w:t xml:space="preserve"> </w:t>
      </w:r>
      <w:r w:rsidRPr="00FE6200">
        <w:rPr>
          <w:sz w:val="24"/>
          <w:szCs w:val="24"/>
        </w:rPr>
        <w:t>somministrazione di beni e servizi essenziali, 1655, 1656 e 1677 del codice civile, devono essere</w:t>
      </w:r>
      <w:r>
        <w:rPr>
          <w:sz w:val="24"/>
          <w:szCs w:val="24"/>
        </w:rPr>
        <w:t xml:space="preserve"> </w:t>
      </w:r>
      <w:r w:rsidRPr="00FE6200">
        <w:rPr>
          <w:sz w:val="24"/>
          <w:szCs w:val="24"/>
        </w:rPr>
        <w:t>specificamente indicati a pena di nullità ai sensi dell'articolo 1418 del codice civile i costi relativi</w:t>
      </w:r>
      <w:r>
        <w:rPr>
          <w:sz w:val="24"/>
          <w:szCs w:val="24"/>
        </w:rPr>
        <w:t xml:space="preserve"> </w:t>
      </w:r>
      <w:r w:rsidRPr="00FE6200">
        <w:rPr>
          <w:sz w:val="24"/>
          <w:szCs w:val="24"/>
        </w:rPr>
        <w:t>alla sicurezza del lavoro con particolare riferimento a quelli propri connessi allo specifico appalto”.</w:t>
      </w:r>
    </w:p>
    <w:p w:rsidR="00FE6200" w:rsidRPr="00FE6200" w:rsidRDefault="00FE6200" w:rsidP="003640AF">
      <w:pPr>
        <w:tabs>
          <w:tab w:val="left" w:pos="4678"/>
          <w:tab w:val="left" w:pos="4820"/>
        </w:tabs>
        <w:ind w:right="-31"/>
        <w:jc w:val="both"/>
        <w:rPr>
          <w:sz w:val="24"/>
          <w:szCs w:val="24"/>
        </w:rPr>
      </w:pPr>
      <w:r w:rsidRPr="00FE6200">
        <w:rPr>
          <w:sz w:val="24"/>
          <w:szCs w:val="24"/>
        </w:rPr>
        <w:lastRenderedPageBreak/>
        <w:t>I costi della sicurezza, nell’importo determinato e precisato in sede di gara, non sono</w:t>
      </w:r>
      <w:r w:rsidR="009D2839">
        <w:rPr>
          <w:sz w:val="24"/>
          <w:szCs w:val="24"/>
        </w:rPr>
        <w:t xml:space="preserve"> </w:t>
      </w:r>
      <w:r w:rsidRPr="00FE6200">
        <w:rPr>
          <w:sz w:val="24"/>
          <w:szCs w:val="24"/>
        </w:rPr>
        <w:t>soggetti a ribasso d’asta. Il documento unico di valutazione dei rischi interferenze definitivo sarà</w:t>
      </w:r>
      <w:r>
        <w:rPr>
          <w:sz w:val="24"/>
          <w:szCs w:val="24"/>
        </w:rPr>
        <w:t xml:space="preserve"> </w:t>
      </w:r>
      <w:r w:rsidRPr="00FE6200">
        <w:rPr>
          <w:sz w:val="24"/>
          <w:szCs w:val="24"/>
        </w:rPr>
        <w:t>costituito dal presente documento preventivo eventualmente modificato ed integrato con le</w:t>
      </w:r>
      <w:r>
        <w:rPr>
          <w:sz w:val="24"/>
          <w:szCs w:val="24"/>
        </w:rPr>
        <w:t xml:space="preserve"> </w:t>
      </w:r>
      <w:r w:rsidRPr="00FE6200">
        <w:rPr>
          <w:sz w:val="24"/>
          <w:szCs w:val="24"/>
        </w:rPr>
        <w:t>specifiche informazioni relative alle interferenze sulle lavorazioni presentato dalla ditta appaltatrice,</w:t>
      </w:r>
      <w:r>
        <w:rPr>
          <w:sz w:val="24"/>
          <w:szCs w:val="24"/>
        </w:rPr>
        <w:t xml:space="preserve"> </w:t>
      </w:r>
      <w:r w:rsidRPr="00FE6200">
        <w:rPr>
          <w:sz w:val="24"/>
          <w:szCs w:val="24"/>
        </w:rPr>
        <w:t>o a seguito di esigenze sopravvenute.</w:t>
      </w:r>
    </w:p>
    <w:p w:rsidR="00FE6200" w:rsidRPr="00FE6200" w:rsidRDefault="00FE6200" w:rsidP="003640AF">
      <w:pPr>
        <w:tabs>
          <w:tab w:val="left" w:pos="4678"/>
          <w:tab w:val="left" w:pos="4820"/>
        </w:tabs>
        <w:ind w:right="-31"/>
        <w:jc w:val="both"/>
        <w:rPr>
          <w:sz w:val="24"/>
          <w:szCs w:val="24"/>
        </w:rPr>
      </w:pPr>
      <w:r w:rsidRPr="00FE6200">
        <w:rPr>
          <w:sz w:val="24"/>
          <w:szCs w:val="24"/>
        </w:rPr>
        <w:t>I datori di lavoro devono promuovere la cooperazione ed il coordinamento, in particolare:</w:t>
      </w:r>
    </w:p>
    <w:p w:rsidR="00FE6200" w:rsidRPr="00FE6200" w:rsidRDefault="00FE6200" w:rsidP="003640AF">
      <w:pPr>
        <w:tabs>
          <w:tab w:val="left" w:pos="4678"/>
          <w:tab w:val="left" w:pos="4820"/>
        </w:tabs>
        <w:ind w:right="-31"/>
        <w:jc w:val="both"/>
        <w:rPr>
          <w:sz w:val="24"/>
          <w:szCs w:val="24"/>
        </w:rPr>
      </w:pPr>
      <w:r w:rsidRPr="00FE6200">
        <w:rPr>
          <w:sz w:val="24"/>
          <w:szCs w:val="24"/>
        </w:rPr>
        <w:t>- cooperano all’attuazione delle misure di prevenzione e protezione dai rischi sul lavoro incidenti</w:t>
      </w:r>
      <w:r>
        <w:rPr>
          <w:sz w:val="24"/>
          <w:szCs w:val="24"/>
        </w:rPr>
        <w:t xml:space="preserve"> </w:t>
      </w:r>
      <w:r w:rsidRPr="00FE6200">
        <w:rPr>
          <w:sz w:val="24"/>
          <w:szCs w:val="24"/>
        </w:rPr>
        <w:t>sull’attività lavorativa oggetto dell’appalto;</w:t>
      </w:r>
    </w:p>
    <w:p w:rsidR="00FE6200" w:rsidRPr="00FE6200" w:rsidRDefault="00FE6200" w:rsidP="003640AF">
      <w:pPr>
        <w:tabs>
          <w:tab w:val="left" w:pos="4678"/>
          <w:tab w:val="left" w:pos="4820"/>
        </w:tabs>
        <w:ind w:right="-31"/>
        <w:jc w:val="both"/>
        <w:rPr>
          <w:sz w:val="24"/>
          <w:szCs w:val="24"/>
        </w:rPr>
      </w:pPr>
      <w:r w:rsidRPr="00FE6200">
        <w:rPr>
          <w:sz w:val="24"/>
          <w:szCs w:val="24"/>
        </w:rPr>
        <w:t>- coordinano gli interventi di protezione e prevenzione dai rischi cui sono esposti i lavoratori,</w:t>
      </w:r>
      <w:r>
        <w:rPr>
          <w:sz w:val="24"/>
          <w:szCs w:val="24"/>
        </w:rPr>
        <w:t xml:space="preserve"> </w:t>
      </w:r>
      <w:r w:rsidRPr="00FE6200">
        <w:rPr>
          <w:sz w:val="24"/>
          <w:szCs w:val="24"/>
        </w:rPr>
        <w:t>informandosi reciprocamente anche al fine di eliminare rischi dovuti alle interferenze tra i</w:t>
      </w:r>
      <w:r>
        <w:rPr>
          <w:sz w:val="24"/>
          <w:szCs w:val="24"/>
        </w:rPr>
        <w:t xml:space="preserve"> </w:t>
      </w:r>
      <w:r w:rsidRPr="00FE6200">
        <w:rPr>
          <w:sz w:val="24"/>
          <w:szCs w:val="24"/>
        </w:rPr>
        <w:t>lavori delle diverse imprese coinvolte nell’esecuzione dell’opera complessiva.</w:t>
      </w:r>
    </w:p>
    <w:p w:rsidR="00FE6200" w:rsidRDefault="00FE6200" w:rsidP="003640AF">
      <w:pPr>
        <w:tabs>
          <w:tab w:val="left" w:pos="4678"/>
          <w:tab w:val="left" w:pos="4820"/>
        </w:tabs>
        <w:ind w:right="-31"/>
        <w:jc w:val="both"/>
        <w:rPr>
          <w:sz w:val="24"/>
          <w:szCs w:val="24"/>
        </w:rPr>
      </w:pPr>
      <w:r w:rsidRPr="00FE6200">
        <w:rPr>
          <w:sz w:val="24"/>
          <w:szCs w:val="24"/>
        </w:rPr>
        <w:t>Tali costi finalizzati al rispetto delle norme di sicurezza e salute dei lavoratori, per tutta la durata</w:t>
      </w:r>
      <w:r>
        <w:rPr>
          <w:sz w:val="24"/>
          <w:szCs w:val="24"/>
        </w:rPr>
        <w:t xml:space="preserve"> </w:t>
      </w:r>
      <w:r w:rsidRPr="00FE6200">
        <w:rPr>
          <w:sz w:val="24"/>
          <w:szCs w:val="24"/>
        </w:rPr>
        <w:t>delle lavorazioni previste nell’appalto saranno riferiti rispettivamente ai costi previsti per:</w:t>
      </w:r>
      <w:r>
        <w:rPr>
          <w:sz w:val="24"/>
          <w:szCs w:val="24"/>
        </w:rPr>
        <w:t xml:space="preserve"> </w:t>
      </w:r>
    </w:p>
    <w:p w:rsidR="00FE6200" w:rsidRPr="009D2839" w:rsidRDefault="00FE6200" w:rsidP="009D2839">
      <w:pPr>
        <w:pStyle w:val="Paragrafoelenco"/>
        <w:numPr>
          <w:ilvl w:val="0"/>
          <w:numId w:val="37"/>
        </w:numPr>
        <w:tabs>
          <w:tab w:val="left" w:pos="4678"/>
          <w:tab w:val="left" w:pos="4820"/>
        </w:tabs>
        <w:ind w:right="-31"/>
        <w:jc w:val="both"/>
        <w:rPr>
          <w:sz w:val="24"/>
          <w:szCs w:val="24"/>
        </w:rPr>
      </w:pPr>
      <w:r w:rsidRPr="009D2839">
        <w:rPr>
          <w:sz w:val="24"/>
          <w:szCs w:val="24"/>
        </w:rPr>
        <w:t>garantire la sicurezza del personale dell’appaltatore mediante la formazione, la sorveglianza sanitaria, gli apprestamenti (</w:t>
      </w:r>
      <w:proofErr w:type="spellStart"/>
      <w:r w:rsidRPr="009D2839">
        <w:rPr>
          <w:sz w:val="24"/>
          <w:szCs w:val="24"/>
        </w:rPr>
        <w:t>D.P.I.</w:t>
      </w:r>
      <w:proofErr w:type="spellEnd"/>
      <w:r w:rsidRPr="009D2839">
        <w:rPr>
          <w:sz w:val="24"/>
          <w:szCs w:val="24"/>
        </w:rPr>
        <w:t>) in riferimento ai lavori appaltati:</w:t>
      </w:r>
    </w:p>
    <w:p w:rsidR="00FE6200" w:rsidRPr="009D2839" w:rsidRDefault="00FE6200" w:rsidP="009D2839">
      <w:pPr>
        <w:pStyle w:val="Paragrafoelenco"/>
        <w:numPr>
          <w:ilvl w:val="0"/>
          <w:numId w:val="37"/>
        </w:numPr>
        <w:tabs>
          <w:tab w:val="left" w:pos="4678"/>
          <w:tab w:val="left" w:pos="4820"/>
        </w:tabs>
        <w:ind w:right="-31"/>
        <w:jc w:val="both"/>
        <w:rPr>
          <w:sz w:val="24"/>
          <w:szCs w:val="24"/>
        </w:rPr>
      </w:pPr>
      <w:r w:rsidRPr="009D2839">
        <w:rPr>
          <w:sz w:val="24"/>
          <w:szCs w:val="24"/>
        </w:rPr>
        <w:t>garantire la sicurezza rispetto ai rischi interferenziali che durante lo svolgimento dei lavori</w:t>
      </w:r>
    </w:p>
    <w:p w:rsidR="004860BA" w:rsidRDefault="004860BA" w:rsidP="003640AF">
      <w:pPr>
        <w:tabs>
          <w:tab w:val="left" w:pos="4678"/>
          <w:tab w:val="left" w:pos="4820"/>
        </w:tabs>
        <w:ind w:right="-31"/>
        <w:jc w:val="both"/>
        <w:rPr>
          <w:b/>
          <w:i/>
          <w:szCs w:val="28"/>
        </w:rPr>
      </w:pPr>
    </w:p>
    <w:p w:rsidR="00FE6200" w:rsidRPr="00FE6200" w:rsidRDefault="00FE6200" w:rsidP="003640AF">
      <w:pPr>
        <w:tabs>
          <w:tab w:val="left" w:pos="4678"/>
          <w:tab w:val="left" w:pos="4820"/>
        </w:tabs>
        <w:ind w:right="-31"/>
        <w:jc w:val="both"/>
        <w:rPr>
          <w:sz w:val="24"/>
          <w:szCs w:val="24"/>
        </w:rPr>
      </w:pPr>
      <w:r w:rsidRPr="00FE6200">
        <w:rPr>
          <w:sz w:val="24"/>
          <w:szCs w:val="24"/>
        </w:rPr>
        <w:t>Il DUVRI sarà utilizzato nell’ambito del coordinamento dell’appalto e ne rappresenterà il</w:t>
      </w:r>
      <w:r>
        <w:rPr>
          <w:sz w:val="24"/>
          <w:szCs w:val="24"/>
        </w:rPr>
        <w:t xml:space="preserve"> </w:t>
      </w:r>
      <w:r w:rsidRPr="00FE6200">
        <w:rPr>
          <w:sz w:val="24"/>
          <w:szCs w:val="24"/>
        </w:rPr>
        <w:t>documento operativo di riferimento.</w:t>
      </w:r>
    </w:p>
    <w:p w:rsidR="00897BA1" w:rsidRDefault="00FE6200" w:rsidP="00897BA1">
      <w:pPr>
        <w:tabs>
          <w:tab w:val="left" w:pos="4678"/>
          <w:tab w:val="left" w:pos="4820"/>
        </w:tabs>
        <w:ind w:right="-31"/>
        <w:jc w:val="both"/>
        <w:rPr>
          <w:sz w:val="24"/>
          <w:szCs w:val="24"/>
        </w:rPr>
      </w:pPr>
      <w:r w:rsidRPr="00FE6200">
        <w:rPr>
          <w:sz w:val="24"/>
          <w:szCs w:val="24"/>
        </w:rPr>
        <w:t>E’ necessario revisionare e integrare il DUVRI ogni qualvolta, durante l’esecuzione dell’appalto,</w:t>
      </w:r>
      <w:r>
        <w:rPr>
          <w:sz w:val="24"/>
          <w:szCs w:val="24"/>
        </w:rPr>
        <w:t xml:space="preserve"> </w:t>
      </w:r>
      <w:r w:rsidRPr="00FE6200">
        <w:rPr>
          <w:sz w:val="24"/>
          <w:szCs w:val="24"/>
        </w:rPr>
        <w:t>si manifesti l’esigenza di modificare le indicazioni precedentemente definite</w:t>
      </w:r>
      <w:r>
        <w:rPr>
          <w:sz w:val="24"/>
          <w:szCs w:val="24"/>
        </w:rPr>
        <w:t>.</w:t>
      </w:r>
    </w:p>
    <w:p w:rsidR="00897BA1" w:rsidRDefault="00897BA1" w:rsidP="00897BA1">
      <w:pPr>
        <w:tabs>
          <w:tab w:val="left" w:pos="4678"/>
          <w:tab w:val="left" w:pos="4820"/>
        </w:tabs>
        <w:ind w:right="-31"/>
        <w:jc w:val="both"/>
        <w:rPr>
          <w:sz w:val="24"/>
          <w:szCs w:val="24"/>
        </w:rPr>
      </w:pPr>
    </w:p>
    <w:p w:rsidR="00FE6200" w:rsidRPr="00897BA1" w:rsidRDefault="00897BA1" w:rsidP="00897BA1">
      <w:pPr>
        <w:tabs>
          <w:tab w:val="left" w:pos="4678"/>
          <w:tab w:val="left" w:pos="4820"/>
        </w:tabs>
        <w:ind w:right="-31"/>
        <w:jc w:val="both"/>
        <w:rPr>
          <w:sz w:val="24"/>
          <w:szCs w:val="24"/>
        </w:rPr>
      </w:pPr>
      <w:r w:rsidRPr="00897BA1">
        <w:rPr>
          <w:b/>
          <w:sz w:val="24"/>
          <w:szCs w:val="24"/>
        </w:rPr>
        <w:t>14</w:t>
      </w:r>
      <w:r>
        <w:rPr>
          <w:sz w:val="24"/>
          <w:szCs w:val="24"/>
        </w:rPr>
        <w:t xml:space="preserve"> </w:t>
      </w:r>
      <w:r w:rsidR="00FE6200" w:rsidRPr="00897BA1">
        <w:rPr>
          <w:b/>
          <w:sz w:val="22"/>
          <w:szCs w:val="22"/>
        </w:rPr>
        <w:t>COSTI DELLA SICUREZZA</w:t>
      </w:r>
    </w:p>
    <w:p w:rsidR="00FE6200" w:rsidRPr="00FE6200" w:rsidRDefault="00FE6200" w:rsidP="009D2839">
      <w:pPr>
        <w:tabs>
          <w:tab w:val="left" w:pos="4678"/>
          <w:tab w:val="left" w:pos="4820"/>
        </w:tabs>
        <w:ind w:right="-31"/>
        <w:jc w:val="both"/>
        <w:rPr>
          <w:sz w:val="24"/>
          <w:szCs w:val="24"/>
        </w:rPr>
      </w:pPr>
      <w:r w:rsidRPr="00FE6200">
        <w:rPr>
          <w:sz w:val="24"/>
          <w:szCs w:val="24"/>
        </w:rPr>
        <w:t>Di seguito si indicano i costi che verranno sostenuti per la sicurezza relativamente alle interferenze e alle</w:t>
      </w:r>
      <w:r>
        <w:rPr>
          <w:sz w:val="24"/>
          <w:szCs w:val="24"/>
        </w:rPr>
        <w:t xml:space="preserve"> </w:t>
      </w:r>
      <w:r w:rsidRPr="00FE6200">
        <w:rPr>
          <w:sz w:val="24"/>
          <w:szCs w:val="24"/>
        </w:rPr>
        <w:t>caratteristiche dei lavori e dei servizi forniti.</w:t>
      </w:r>
    </w:p>
    <w:p w:rsidR="00FE6200" w:rsidRPr="00FE6200" w:rsidRDefault="00FE6200" w:rsidP="009D2839">
      <w:pPr>
        <w:tabs>
          <w:tab w:val="left" w:pos="4678"/>
          <w:tab w:val="left" w:pos="4820"/>
        </w:tabs>
        <w:ind w:right="-31"/>
        <w:jc w:val="both"/>
        <w:rPr>
          <w:sz w:val="24"/>
          <w:szCs w:val="24"/>
        </w:rPr>
      </w:pPr>
      <w:r w:rsidRPr="00FE6200">
        <w:rPr>
          <w:sz w:val="24"/>
          <w:szCs w:val="24"/>
        </w:rPr>
        <w:t>I costi sostenuti per eliminare le interferenze e migliorare i livelli di sicurezza ed igiene del lavoro consistono in:</w:t>
      </w:r>
    </w:p>
    <w:p w:rsidR="00FE6200" w:rsidRPr="00FE6200" w:rsidRDefault="00FE6200" w:rsidP="009D2839">
      <w:pPr>
        <w:tabs>
          <w:tab w:val="left" w:pos="4678"/>
          <w:tab w:val="left" w:pos="4820"/>
        </w:tabs>
        <w:ind w:right="567"/>
        <w:jc w:val="both"/>
        <w:rPr>
          <w:sz w:val="24"/>
          <w:szCs w:val="24"/>
        </w:rPr>
      </w:pPr>
      <w:r w:rsidRPr="00FE6200">
        <w:rPr>
          <w:sz w:val="24"/>
          <w:szCs w:val="24"/>
        </w:rPr>
        <w:t> fornitura di adeguati dispositivi di protezione individuale;</w:t>
      </w:r>
    </w:p>
    <w:p w:rsidR="00FE6200" w:rsidRPr="00FE6200" w:rsidRDefault="00FE6200" w:rsidP="009D2839">
      <w:pPr>
        <w:tabs>
          <w:tab w:val="left" w:pos="4678"/>
          <w:tab w:val="left" w:pos="4820"/>
        </w:tabs>
        <w:ind w:right="567"/>
        <w:jc w:val="both"/>
        <w:rPr>
          <w:sz w:val="24"/>
          <w:szCs w:val="24"/>
        </w:rPr>
      </w:pPr>
      <w:r w:rsidRPr="00FE6200">
        <w:rPr>
          <w:sz w:val="24"/>
          <w:szCs w:val="24"/>
        </w:rPr>
        <w:t> attività di formazione del personale;</w:t>
      </w:r>
    </w:p>
    <w:p w:rsidR="00FE6200" w:rsidRPr="00FE6200" w:rsidRDefault="00FE6200" w:rsidP="009D2839">
      <w:pPr>
        <w:tabs>
          <w:tab w:val="left" w:pos="4678"/>
          <w:tab w:val="left" w:pos="4820"/>
        </w:tabs>
        <w:ind w:right="-31"/>
        <w:jc w:val="both"/>
        <w:rPr>
          <w:sz w:val="24"/>
          <w:szCs w:val="24"/>
        </w:rPr>
      </w:pPr>
      <w:r w:rsidRPr="00FE6200">
        <w:rPr>
          <w:sz w:val="24"/>
          <w:szCs w:val="24"/>
        </w:rPr>
        <w:t xml:space="preserve"> procedura per la gestione delle emergenze (primo soccorso, incendio, terremoto, </w:t>
      </w:r>
      <w:r w:rsidR="009D2839">
        <w:rPr>
          <w:sz w:val="24"/>
          <w:szCs w:val="24"/>
        </w:rPr>
        <w:t>ecc</w:t>
      </w:r>
      <w:r w:rsidRPr="00FE6200">
        <w:rPr>
          <w:sz w:val="24"/>
          <w:szCs w:val="24"/>
        </w:rPr>
        <w:t>);</w:t>
      </w:r>
    </w:p>
    <w:p w:rsidR="00FE6200" w:rsidRPr="00FE6200" w:rsidRDefault="00FE6200" w:rsidP="009D2839">
      <w:pPr>
        <w:tabs>
          <w:tab w:val="left" w:pos="4678"/>
          <w:tab w:val="left" w:pos="4820"/>
        </w:tabs>
        <w:ind w:right="567"/>
        <w:jc w:val="both"/>
        <w:rPr>
          <w:sz w:val="24"/>
          <w:szCs w:val="24"/>
        </w:rPr>
      </w:pPr>
      <w:r w:rsidRPr="00FE6200">
        <w:rPr>
          <w:sz w:val="24"/>
          <w:szCs w:val="24"/>
        </w:rPr>
        <w:t> attività di formazione degli addetti alla gestione delle emergenze;</w:t>
      </w:r>
    </w:p>
    <w:p w:rsidR="00FE6200" w:rsidRPr="00FE6200" w:rsidRDefault="00FE6200" w:rsidP="009D2839">
      <w:pPr>
        <w:tabs>
          <w:tab w:val="left" w:pos="4678"/>
          <w:tab w:val="left" w:pos="4820"/>
        </w:tabs>
        <w:ind w:right="567"/>
        <w:jc w:val="both"/>
        <w:rPr>
          <w:sz w:val="24"/>
          <w:szCs w:val="24"/>
        </w:rPr>
      </w:pPr>
      <w:r w:rsidRPr="00FE6200">
        <w:rPr>
          <w:sz w:val="24"/>
          <w:szCs w:val="24"/>
        </w:rPr>
        <w:t> attività di formazione degli addetti alla gestione del pronto soccorso;</w:t>
      </w:r>
    </w:p>
    <w:p w:rsidR="00FE6200" w:rsidRPr="00FE6200" w:rsidRDefault="00FE6200" w:rsidP="009D2839">
      <w:pPr>
        <w:tabs>
          <w:tab w:val="left" w:pos="4678"/>
          <w:tab w:val="left" w:pos="4820"/>
        </w:tabs>
        <w:ind w:right="567"/>
        <w:jc w:val="both"/>
        <w:rPr>
          <w:sz w:val="24"/>
          <w:szCs w:val="24"/>
        </w:rPr>
      </w:pPr>
      <w:r w:rsidRPr="00FE6200">
        <w:rPr>
          <w:sz w:val="24"/>
          <w:szCs w:val="24"/>
        </w:rPr>
        <w:t> rischi connessi all’esposizione a sostanze pericolose;</w:t>
      </w:r>
    </w:p>
    <w:p w:rsidR="00FE6200" w:rsidRPr="00FE6200" w:rsidRDefault="00FE6200" w:rsidP="009D2839">
      <w:pPr>
        <w:tabs>
          <w:tab w:val="left" w:pos="4678"/>
          <w:tab w:val="left" w:pos="4820"/>
        </w:tabs>
        <w:ind w:right="567"/>
        <w:jc w:val="both"/>
        <w:rPr>
          <w:sz w:val="24"/>
          <w:szCs w:val="24"/>
        </w:rPr>
      </w:pPr>
      <w:r w:rsidRPr="00FE6200">
        <w:rPr>
          <w:sz w:val="24"/>
          <w:szCs w:val="24"/>
        </w:rPr>
        <w:t> predisposizione di adeguati mezzi da utilizzare in caso di emergenza;</w:t>
      </w:r>
    </w:p>
    <w:p w:rsidR="00FE6200" w:rsidRPr="00FE6200" w:rsidRDefault="00FE6200" w:rsidP="00FE6200">
      <w:pPr>
        <w:tabs>
          <w:tab w:val="left" w:pos="4678"/>
          <w:tab w:val="left" w:pos="4820"/>
        </w:tabs>
        <w:ind w:right="567"/>
        <w:jc w:val="both"/>
        <w:rPr>
          <w:sz w:val="24"/>
          <w:szCs w:val="24"/>
        </w:rPr>
      </w:pPr>
      <w:r w:rsidRPr="00FE6200">
        <w:rPr>
          <w:sz w:val="24"/>
          <w:szCs w:val="24"/>
        </w:rPr>
        <w:t> misure per eliminare o, dove ciò non fosse possibile, ridurre al minimo i rischi da interferenze.</w:t>
      </w:r>
    </w:p>
    <w:p w:rsidR="00FE6200" w:rsidRPr="00FE6200" w:rsidRDefault="00FE6200" w:rsidP="009D2839">
      <w:pPr>
        <w:tabs>
          <w:tab w:val="left" w:pos="4678"/>
          <w:tab w:val="left" w:pos="4820"/>
        </w:tabs>
        <w:ind w:right="-31"/>
        <w:jc w:val="both"/>
        <w:rPr>
          <w:sz w:val="24"/>
          <w:szCs w:val="24"/>
        </w:rPr>
      </w:pPr>
      <w:r w:rsidRPr="00FE6200">
        <w:rPr>
          <w:sz w:val="24"/>
          <w:szCs w:val="24"/>
        </w:rPr>
        <w:t>Tali costi sono stati ricavati da un’indagine di mercato ed in base al costo di dispositivi similari a</w:t>
      </w:r>
      <w:r>
        <w:rPr>
          <w:sz w:val="24"/>
          <w:szCs w:val="24"/>
        </w:rPr>
        <w:t xml:space="preserve"> </w:t>
      </w:r>
      <w:r w:rsidRPr="00FE6200">
        <w:rPr>
          <w:sz w:val="24"/>
          <w:szCs w:val="24"/>
        </w:rPr>
        <w:t>quelli individuati.</w:t>
      </w:r>
    </w:p>
    <w:p w:rsidR="00FE6200" w:rsidRDefault="00FE6200" w:rsidP="009D2839">
      <w:pPr>
        <w:tabs>
          <w:tab w:val="left" w:pos="4678"/>
          <w:tab w:val="left" w:pos="4820"/>
        </w:tabs>
        <w:ind w:right="-31"/>
        <w:jc w:val="both"/>
        <w:rPr>
          <w:sz w:val="24"/>
          <w:szCs w:val="24"/>
        </w:rPr>
      </w:pPr>
      <w:r w:rsidRPr="00FE6200">
        <w:rPr>
          <w:sz w:val="24"/>
          <w:szCs w:val="24"/>
        </w:rPr>
        <w:t>Sono compresi nel valore economico dell’appalto e pertanto riportato su tutti i documenti afferenti</w:t>
      </w:r>
      <w:r>
        <w:rPr>
          <w:sz w:val="24"/>
          <w:szCs w:val="24"/>
        </w:rPr>
        <w:t xml:space="preserve"> </w:t>
      </w:r>
      <w:r w:rsidRPr="00FE6200">
        <w:rPr>
          <w:sz w:val="24"/>
          <w:szCs w:val="24"/>
        </w:rPr>
        <w:t>alla gara di appalto, non sono soggetti a ribasso e su richiesta, potranno essere messi a</w:t>
      </w:r>
      <w:r>
        <w:rPr>
          <w:sz w:val="24"/>
          <w:szCs w:val="24"/>
        </w:rPr>
        <w:t xml:space="preserve"> </w:t>
      </w:r>
      <w:r w:rsidRPr="00FE6200">
        <w:rPr>
          <w:sz w:val="24"/>
          <w:szCs w:val="24"/>
        </w:rPr>
        <w:t>disposizione sia dei Rappresentanti dei lavoratori per la sicurezza, sia delle Organizzazioni</w:t>
      </w:r>
      <w:r>
        <w:rPr>
          <w:sz w:val="24"/>
          <w:szCs w:val="24"/>
        </w:rPr>
        <w:t xml:space="preserve"> </w:t>
      </w:r>
      <w:r w:rsidRPr="00FE6200">
        <w:rPr>
          <w:sz w:val="24"/>
          <w:szCs w:val="24"/>
        </w:rPr>
        <w:t>sindacali dei lavoratori dell’Impresa aggiudicataria.</w:t>
      </w:r>
      <w:r>
        <w:rPr>
          <w:sz w:val="24"/>
          <w:szCs w:val="24"/>
        </w:rPr>
        <w:t xml:space="preserve"> </w:t>
      </w:r>
      <w:r w:rsidRPr="00FE6200">
        <w:rPr>
          <w:sz w:val="24"/>
          <w:szCs w:val="24"/>
        </w:rPr>
        <w:t>Di seguito si riporta il quadro dei costi analitici delle misure per eliminare o, ove ciò non fosse</w:t>
      </w:r>
      <w:r>
        <w:rPr>
          <w:sz w:val="24"/>
          <w:szCs w:val="24"/>
        </w:rPr>
        <w:t xml:space="preserve"> </w:t>
      </w:r>
      <w:r w:rsidRPr="00FE6200">
        <w:rPr>
          <w:sz w:val="24"/>
          <w:szCs w:val="24"/>
        </w:rPr>
        <w:t>possibile, ridurre al minimo i rischi da interferenze:</w:t>
      </w:r>
    </w:p>
    <w:p w:rsidR="0031305C" w:rsidRDefault="0031305C" w:rsidP="00FE6200">
      <w:pPr>
        <w:tabs>
          <w:tab w:val="left" w:pos="4678"/>
          <w:tab w:val="left" w:pos="4820"/>
        </w:tabs>
        <w:ind w:right="567"/>
        <w:jc w:val="both"/>
        <w:rPr>
          <w:sz w:val="24"/>
          <w:szCs w:val="24"/>
        </w:rPr>
      </w:pPr>
    </w:p>
    <w:p w:rsidR="0031305C" w:rsidRDefault="0031305C" w:rsidP="00FE6200">
      <w:pPr>
        <w:tabs>
          <w:tab w:val="left" w:pos="4678"/>
          <w:tab w:val="left" w:pos="4820"/>
        </w:tabs>
        <w:ind w:right="567"/>
        <w:jc w:val="both"/>
        <w:rPr>
          <w:sz w:val="24"/>
          <w:szCs w:val="24"/>
        </w:rPr>
      </w:pPr>
    </w:p>
    <w:p w:rsidR="00EB34F5" w:rsidRDefault="00EB34F5" w:rsidP="00FE6200">
      <w:pPr>
        <w:tabs>
          <w:tab w:val="left" w:pos="4678"/>
          <w:tab w:val="left" w:pos="4820"/>
        </w:tabs>
        <w:ind w:right="567"/>
        <w:jc w:val="both"/>
        <w:rPr>
          <w:sz w:val="24"/>
          <w:szCs w:val="24"/>
        </w:rPr>
      </w:pPr>
    </w:p>
    <w:tbl>
      <w:tblPr>
        <w:tblStyle w:val="Grigliatabella"/>
        <w:tblW w:w="0" w:type="auto"/>
        <w:jc w:val="center"/>
        <w:tblLook w:val="04A0"/>
      </w:tblPr>
      <w:tblGrid>
        <w:gridCol w:w="2657"/>
        <w:gridCol w:w="1290"/>
        <w:gridCol w:w="1503"/>
        <w:gridCol w:w="1505"/>
        <w:gridCol w:w="1504"/>
      </w:tblGrid>
      <w:tr w:rsidR="0031305C" w:rsidRPr="0031305C" w:rsidTr="009D2839">
        <w:trPr>
          <w:jc w:val="center"/>
        </w:trPr>
        <w:tc>
          <w:tcPr>
            <w:tcW w:w="2657" w:type="dxa"/>
            <w:vAlign w:val="center"/>
          </w:tcPr>
          <w:p w:rsidR="0031305C" w:rsidRDefault="0031305C" w:rsidP="009D2839">
            <w:pPr>
              <w:tabs>
                <w:tab w:val="left" w:pos="4678"/>
                <w:tab w:val="left" w:pos="4820"/>
              </w:tabs>
              <w:ind w:right="-49"/>
              <w:jc w:val="center"/>
            </w:pPr>
            <w:r>
              <w:t>Dispositivi per la delimitazione dell’area di</w:t>
            </w:r>
          </w:p>
          <w:p w:rsidR="0031305C" w:rsidRDefault="0031305C" w:rsidP="009D2839">
            <w:pPr>
              <w:tabs>
                <w:tab w:val="left" w:pos="4678"/>
                <w:tab w:val="left" w:pos="4820"/>
              </w:tabs>
              <w:ind w:right="-49"/>
              <w:jc w:val="center"/>
            </w:pPr>
            <w:r>
              <w:t>lavoro e di scarico (coni ad alta visibilità, segnaletica sicurezza</w:t>
            </w:r>
            <w:r w:rsidR="00A1206A">
              <w:t xml:space="preserve"> + nastro </w:t>
            </w:r>
            <w:proofErr w:type="spellStart"/>
            <w:r w:rsidR="00A1206A">
              <w:t>biaco</w:t>
            </w:r>
            <w:proofErr w:type="spellEnd"/>
            <w:r w:rsidR="00A1206A">
              <w:t>/rosso</w:t>
            </w:r>
          </w:p>
        </w:tc>
        <w:tc>
          <w:tcPr>
            <w:tcW w:w="1290" w:type="dxa"/>
            <w:vAlign w:val="center"/>
          </w:tcPr>
          <w:p w:rsidR="0031305C" w:rsidRDefault="0031305C" w:rsidP="009D2839">
            <w:pPr>
              <w:tabs>
                <w:tab w:val="left" w:pos="4678"/>
                <w:tab w:val="left" w:pos="4820"/>
              </w:tabs>
              <w:jc w:val="center"/>
            </w:pPr>
            <w:r>
              <w:t>corpo</w:t>
            </w:r>
          </w:p>
        </w:tc>
        <w:tc>
          <w:tcPr>
            <w:tcW w:w="1503" w:type="dxa"/>
            <w:vAlign w:val="center"/>
          </w:tcPr>
          <w:p w:rsidR="0031305C" w:rsidRDefault="00A1206A" w:rsidP="009D2839">
            <w:pPr>
              <w:tabs>
                <w:tab w:val="left" w:pos="1316"/>
                <w:tab w:val="left" w:pos="4678"/>
                <w:tab w:val="left" w:pos="4820"/>
              </w:tabs>
              <w:jc w:val="center"/>
            </w:pPr>
            <w:r>
              <w:t>12</w:t>
            </w:r>
          </w:p>
        </w:tc>
        <w:tc>
          <w:tcPr>
            <w:tcW w:w="1505" w:type="dxa"/>
            <w:vAlign w:val="center"/>
          </w:tcPr>
          <w:p w:rsidR="0031305C" w:rsidRDefault="0031305C" w:rsidP="009D2839">
            <w:pPr>
              <w:tabs>
                <w:tab w:val="left" w:pos="4678"/>
                <w:tab w:val="left" w:pos="4820"/>
              </w:tabs>
              <w:ind w:right="-112"/>
              <w:jc w:val="center"/>
            </w:pPr>
          </w:p>
        </w:tc>
        <w:tc>
          <w:tcPr>
            <w:tcW w:w="1504" w:type="dxa"/>
            <w:vAlign w:val="center"/>
          </w:tcPr>
          <w:p w:rsidR="0031305C" w:rsidRPr="0031305C" w:rsidRDefault="00A1206A" w:rsidP="009D2839">
            <w:pPr>
              <w:tabs>
                <w:tab w:val="left" w:pos="4678"/>
                <w:tab w:val="left" w:pos="4820"/>
              </w:tabs>
              <w:jc w:val="center"/>
            </w:pPr>
            <w:r>
              <w:t>300</w:t>
            </w:r>
          </w:p>
        </w:tc>
      </w:tr>
      <w:tr w:rsidR="0031305C" w:rsidRPr="0031305C" w:rsidTr="00A27D6E">
        <w:trPr>
          <w:jc w:val="center"/>
        </w:trPr>
        <w:tc>
          <w:tcPr>
            <w:tcW w:w="6955" w:type="dxa"/>
            <w:gridSpan w:val="4"/>
          </w:tcPr>
          <w:p w:rsidR="0031305C" w:rsidRPr="0031305C" w:rsidRDefault="0031305C" w:rsidP="0031305C">
            <w:pPr>
              <w:tabs>
                <w:tab w:val="left" w:pos="4678"/>
                <w:tab w:val="left" w:pos="4820"/>
              </w:tabs>
              <w:ind w:right="-112"/>
              <w:jc w:val="center"/>
              <w:rPr>
                <w:b/>
              </w:rPr>
            </w:pPr>
            <w:r w:rsidRPr="0031305C">
              <w:rPr>
                <w:b/>
              </w:rPr>
              <w:t>Totale costi sicurezza + IVA (all’anno)</w:t>
            </w:r>
          </w:p>
        </w:tc>
        <w:tc>
          <w:tcPr>
            <w:tcW w:w="1504" w:type="dxa"/>
          </w:tcPr>
          <w:p w:rsidR="0031305C" w:rsidRDefault="00A1206A" w:rsidP="0031305C">
            <w:pPr>
              <w:tabs>
                <w:tab w:val="left" w:pos="4678"/>
                <w:tab w:val="left" w:pos="4820"/>
              </w:tabs>
              <w:jc w:val="center"/>
            </w:pPr>
            <w:r>
              <w:t>€ 300</w:t>
            </w:r>
          </w:p>
        </w:tc>
      </w:tr>
    </w:tbl>
    <w:p w:rsidR="0031305C" w:rsidRPr="00FE6200" w:rsidRDefault="0031305C" w:rsidP="00FE6200">
      <w:pPr>
        <w:tabs>
          <w:tab w:val="left" w:pos="4678"/>
          <w:tab w:val="left" w:pos="4820"/>
        </w:tabs>
        <w:ind w:right="567"/>
        <w:jc w:val="both"/>
        <w:rPr>
          <w:sz w:val="24"/>
          <w:szCs w:val="24"/>
        </w:rPr>
      </w:pPr>
    </w:p>
    <w:p w:rsidR="004860BA" w:rsidRDefault="004860BA" w:rsidP="00794570">
      <w:pPr>
        <w:tabs>
          <w:tab w:val="left" w:pos="4678"/>
          <w:tab w:val="left" w:pos="4820"/>
        </w:tabs>
        <w:ind w:right="567"/>
        <w:rPr>
          <w:b/>
          <w:i/>
          <w:szCs w:val="28"/>
        </w:rPr>
      </w:pPr>
    </w:p>
    <w:p w:rsidR="004860BA" w:rsidRDefault="004860BA" w:rsidP="00794570">
      <w:pPr>
        <w:tabs>
          <w:tab w:val="left" w:pos="4678"/>
          <w:tab w:val="left" w:pos="4820"/>
        </w:tabs>
        <w:ind w:right="567"/>
        <w:rPr>
          <w:b/>
          <w:i/>
          <w:szCs w:val="28"/>
        </w:rPr>
      </w:pPr>
    </w:p>
    <w:p w:rsidR="004860BA" w:rsidRDefault="004860BA" w:rsidP="00794570">
      <w:pPr>
        <w:tabs>
          <w:tab w:val="left" w:pos="4678"/>
          <w:tab w:val="left" w:pos="4820"/>
        </w:tabs>
        <w:ind w:right="567"/>
        <w:rPr>
          <w:b/>
          <w:i/>
          <w:szCs w:val="28"/>
        </w:rPr>
      </w:pPr>
    </w:p>
    <w:p w:rsidR="00D61E7C" w:rsidRPr="00BE1D10" w:rsidRDefault="00D61E7C" w:rsidP="00D61E7C">
      <w:pPr>
        <w:tabs>
          <w:tab w:val="left" w:pos="4678"/>
          <w:tab w:val="left" w:pos="4820"/>
        </w:tabs>
        <w:ind w:right="567"/>
        <w:rPr>
          <w:sz w:val="28"/>
          <w:szCs w:val="28"/>
        </w:rPr>
      </w:pPr>
      <w:r w:rsidRPr="00BE1D10">
        <w:rPr>
          <w:sz w:val="28"/>
          <w:szCs w:val="28"/>
        </w:rPr>
        <w:t>ALLEGATI</w:t>
      </w:r>
    </w:p>
    <w:p w:rsidR="00D61E7C" w:rsidRPr="00BE1D10" w:rsidRDefault="00D61E7C" w:rsidP="00D61E7C">
      <w:pPr>
        <w:tabs>
          <w:tab w:val="left" w:pos="4678"/>
          <w:tab w:val="left" w:pos="4820"/>
        </w:tabs>
        <w:ind w:right="567"/>
        <w:rPr>
          <w:sz w:val="28"/>
          <w:szCs w:val="28"/>
        </w:rPr>
      </w:pPr>
    </w:p>
    <w:p w:rsidR="00D61E7C" w:rsidRPr="00F24658" w:rsidRDefault="00D61E7C" w:rsidP="00F24658">
      <w:pPr>
        <w:autoSpaceDE w:val="0"/>
        <w:jc w:val="both"/>
        <w:rPr>
          <w:rFonts w:ascii="Garamond" w:hAnsi="Garamond"/>
          <w:bCs/>
          <w:iCs/>
          <w:sz w:val="22"/>
          <w:szCs w:val="22"/>
        </w:rPr>
      </w:pPr>
      <w:r w:rsidRPr="00F24658">
        <w:rPr>
          <w:rFonts w:ascii="Garamond" w:hAnsi="Garamond"/>
          <w:bCs/>
          <w:iCs/>
          <w:sz w:val="22"/>
          <w:szCs w:val="22"/>
        </w:rPr>
        <w:t xml:space="preserve">DOCUMENTO INFORMATIVO SUI RISCHI PER LE IMPRESE APPALTATRICI , I PRESTATORI D’OPERA E </w:t>
      </w:r>
      <w:proofErr w:type="spellStart"/>
      <w:r w:rsidRPr="00F24658">
        <w:rPr>
          <w:rFonts w:ascii="Garamond" w:hAnsi="Garamond"/>
          <w:bCs/>
          <w:iCs/>
          <w:sz w:val="22"/>
          <w:szCs w:val="22"/>
        </w:rPr>
        <w:t>DI</w:t>
      </w:r>
      <w:proofErr w:type="spellEnd"/>
      <w:r w:rsidRPr="00F24658">
        <w:rPr>
          <w:rFonts w:ascii="Garamond" w:hAnsi="Garamond"/>
          <w:bCs/>
          <w:iCs/>
          <w:sz w:val="22"/>
          <w:szCs w:val="22"/>
        </w:rPr>
        <w:t xml:space="preserve"> LAVORO SOMMINISTRATO OPERANTI NEL</w:t>
      </w:r>
      <w:r w:rsidR="00F24658" w:rsidRPr="00F24658">
        <w:rPr>
          <w:rFonts w:ascii="Garamond" w:hAnsi="Garamond"/>
          <w:bCs/>
          <w:iCs/>
          <w:sz w:val="22"/>
          <w:szCs w:val="22"/>
        </w:rPr>
        <w:t xml:space="preserve">L’ </w:t>
      </w:r>
      <w:r w:rsidRPr="00F24658">
        <w:rPr>
          <w:rFonts w:ascii="Garamond" w:hAnsi="Garamond"/>
          <w:bCs/>
          <w:iCs/>
          <w:sz w:val="22"/>
          <w:szCs w:val="22"/>
        </w:rPr>
        <w:t>INTERNO DELL’AZIENDA</w:t>
      </w:r>
      <w:r w:rsidR="00F24658" w:rsidRPr="00F24658">
        <w:rPr>
          <w:rFonts w:ascii="Garamond" w:hAnsi="Garamond"/>
          <w:bCs/>
          <w:iCs/>
          <w:sz w:val="22"/>
          <w:szCs w:val="22"/>
        </w:rPr>
        <w:t>.</w:t>
      </w:r>
    </w:p>
    <w:p w:rsidR="00D61E7C" w:rsidRPr="00F24658" w:rsidRDefault="00D61E7C" w:rsidP="00D61E7C">
      <w:pPr>
        <w:autoSpaceDE w:val="0"/>
        <w:rPr>
          <w:rFonts w:ascii="Garamond" w:hAnsi="Garamond"/>
          <w:bCs/>
          <w:iCs/>
          <w:sz w:val="22"/>
          <w:szCs w:val="22"/>
        </w:rPr>
      </w:pPr>
    </w:p>
    <w:p w:rsidR="00D61E7C" w:rsidRPr="00F24658" w:rsidRDefault="00D61E7C" w:rsidP="00D61E7C">
      <w:pPr>
        <w:tabs>
          <w:tab w:val="left" w:pos="4678"/>
          <w:tab w:val="left" w:pos="4820"/>
        </w:tabs>
        <w:ind w:right="567"/>
        <w:rPr>
          <w:rFonts w:ascii="Garamond" w:hAnsi="Garamond"/>
          <w:bCs/>
          <w:iCs/>
          <w:sz w:val="22"/>
          <w:szCs w:val="22"/>
        </w:rPr>
      </w:pPr>
      <w:r w:rsidRPr="00F24658">
        <w:rPr>
          <w:rFonts w:ascii="Garamond" w:hAnsi="Garamond"/>
          <w:bCs/>
          <w:iCs/>
          <w:sz w:val="22"/>
          <w:szCs w:val="22"/>
        </w:rPr>
        <w:t xml:space="preserve">DOCUMENTO INFORMATIVO PER LA </w:t>
      </w:r>
      <w:r w:rsidR="00324107">
        <w:rPr>
          <w:rFonts w:ascii="Garamond" w:hAnsi="Garamond"/>
          <w:bCs/>
          <w:iCs/>
          <w:sz w:val="22"/>
          <w:szCs w:val="22"/>
        </w:rPr>
        <w:t xml:space="preserve"> </w:t>
      </w:r>
      <w:r w:rsidRPr="00F24658">
        <w:rPr>
          <w:rFonts w:ascii="Garamond" w:hAnsi="Garamond"/>
          <w:bCs/>
          <w:iCs/>
          <w:sz w:val="22"/>
          <w:szCs w:val="22"/>
        </w:rPr>
        <w:t xml:space="preserve">PROCEDURA </w:t>
      </w:r>
      <w:r w:rsidR="00324107">
        <w:rPr>
          <w:rFonts w:ascii="Garamond" w:hAnsi="Garamond"/>
          <w:bCs/>
          <w:iCs/>
          <w:sz w:val="22"/>
          <w:szCs w:val="22"/>
        </w:rPr>
        <w:t xml:space="preserve"> </w:t>
      </w:r>
      <w:r w:rsidRPr="00F24658">
        <w:rPr>
          <w:rFonts w:ascii="Garamond" w:hAnsi="Garamond"/>
          <w:bCs/>
          <w:iCs/>
          <w:sz w:val="22"/>
          <w:szCs w:val="22"/>
        </w:rPr>
        <w:t xml:space="preserve">GESTIONE RISCHIO </w:t>
      </w:r>
      <w:r w:rsidR="00F24658">
        <w:rPr>
          <w:rFonts w:ascii="Garamond" w:hAnsi="Garamond"/>
          <w:bCs/>
          <w:iCs/>
          <w:sz w:val="22"/>
          <w:szCs w:val="22"/>
        </w:rPr>
        <w:t>A</w:t>
      </w:r>
      <w:r w:rsidRPr="00F24658">
        <w:rPr>
          <w:rFonts w:ascii="Garamond" w:hAnsi="Garamond"/>
          <w:bCs/>
          <w:iCs/>
          <w:sz w:val="22"/>
          <w:szCs w:val="22"/>
        </w:rPr>
        <w:t>MIANTO.</w:t>
      </w:r>
    </w:p>
    <w:p w:rsidR="00D61E7C" w:rsidRPr="00BE1D10" w:rsidRDefault="00D61E7C" w:rsidP="00D61E7C">
      <w:pPr>
        <w:tabs>
          <w:tab w:val="left" w:pos="4678"/>
          <w:tab w:val="left" w:pos="4820"/>
        </w:tabs>
        <w:ind w:right="567"/>
        <w:rPr>
          <w:sz w:val="28"/>
          <w:szCs w:val="28"/>
        </w:rPr>
      </w:pPr>
    </w:p>
    <w:p w:rsidR="00D61E7C" w:rsidRDefault="00D61E7C" w:rsidP="00D61E7C">
      <w:pPr>
        <w:tabs>
          <w:tab w:val="left" w:pos="4678"/>
          <w:tab w:val="left" w:pos="4820"/>
        </w:tabs>
        <w:ind w:right="567"/>
        <w:rPr>
          <w:b/>
          <w:i/>
          <w:szCs w:val="28"/>
        </w:rPr>
      </w:pPr>
    </w:p>
    <w:p w:rsidR="00D61E7C" w:rsidRDefault="00D61E7C" w:rsidP="00D61E7C">
      <w:pPr>
        <w:tabs>
          <w:tab w:val="left" w:pos="4253"/>
        </w:tabs>
        <w:spacing w:before="120" w:after="120"/>
      </w:pPr>
      <w:r>
        <w:t xml:space="preserve">Data </w:t>
      </w:r>
      <w:r w:rsidR="00F24658">
        <w:t>__/__/____</w:t>
      </w:r>
    </w:p>
    <w:p w:rsidR="00D61E7C" w:rsidRPr="00455B0C" w:rsidRDefault="00D61E7C" w:rsidP="00D61E7C">
      <w:pPr>
        <w:ind w:left="6237" w:hanging="6237"/>
        <w:rPr>
          <w:sz w:val="32"/>
        </w:rPr>
      </w:pPr>
    </w:p>
    <w:p w:rsidR="00D61E7C" w:rsidRDefault="00D61E7C" w:rsidP="00D61E7C">
      <w:pPr>
        <w:jc w:val="both"/>
        <w:rPr>
          <w:szCs w:val="28"/>
        </w:rPr>
      </w:pPr>
      <w:r>
        <w:rPr>
          <w:szCs w:val="28"/>
        </w:rPr>
        <w:t xml:space="preserve">                           L’Impresa</w:t>
      </w:r>
      <w:r>
        <w:rPr>
          <w:szCs w:val="28"/>
        </w:rPr>
        <w:tab/>
      </w:r>
      <w:r>
        <w:rPr>
          <w:szCs w:val="28"/>
        </w:rPr>
        <w:tab/>
      </w:r>
      <w:r>
        <w:rPr>
          <w:szCs w:val="28"/>
        </w:rPr>
        <w:tab/>
      </w:r>
      <w:r>
        <w:rPr>
          <w:szCs w:val="28"/>
        </w:rPr>
        <w:tab/>
      </w:r>
      <w:r>
        <w:rPr>
          <w:szCs w:val="28"/>
        </w:rPr>
        <w:tab/>
      </w:r>
      <w:r>
        <w:rPr>
          <w:szCs w:val="28"/>
        </w:rPr>
        <w:tab/>
        <w:t xml:space="preserve">     Il Direttore Generale</w:t>
      </w:r>
    </w:p>
    <w:p w:rsidR="00D61E7C" w:rsidRDefault="00D61E7C" w:rsidP="00D61E7C">
      <w:pPr>
        <w:jc w:val="both"/>
        <w:rPr>
          <w:szCs w:val="28"/>
        </w:rPr>
      </w:pPr>
      <w:r>
        <w:rPr>
          <w:szCs w:val="28"/>
        </w:rPr>
        <w:t xml:space="preserve">    </w:t>
      </w:r>
      <w:r>
        <w:rPr>
          <w:szCs w:val="28"/>
        </w:rPr>
        <w:tab/>
      </w:r>
    </w:p>
    <w:p w:rsidR="00D61E7C" w:rsidRDefault="00D61E7C" w:rsidP="00D61E7C">
      <w:pPr>
        <w:jc w:val="both"/>
        <w:rPr>
          <w:sz w:val="24"/>
          <w:szCs w:val="24"/>
        </w:rPr>
      </w:pPr>
      <w:r>
        <w:rPr>
          <w:szCs w:val="28"/>
        </w:rPr>
        <w:tab/>
        <w:t xml:space="preserve">        </w:t>
      </w:r>
      <w:r w:rsidR="00F24658">
        <w:rPr>
          <w:szCs w:val="28"/>
        </w:rPr>
        <w:t>________________</w:t>
      </w:r>
      <w:r>
        <w:rPr>
          <w:szCs w:val="28"/>
        </w:rPr>
        <w:t xml:space="preserve"> </w:t>
      </w:r>
      <w:r w:rsidR="00F24658">
        <w:rPr>
          <w:szCs w:val="28"/>
        </w:rPr>
        <w:tab/>
      </w:r>
      <w:r w:rsidR="00F24658">
        <w:rPr>
          <w:szCs w:val="28"/>
        </w:rPr>
        <w:tab/>
      </w:r>
      <w:r w:rsidR="00F24658">
        <w:rPr>
          <w:szCs w:val="28"/>
        </w:rPr>
        <w:tab/>
      </w:r>
      <w:r w:rsidR="00F24658">
        <w:rPr>
          <w:szCs w:val="28"/>
        </w:rPr>
        <w:tab/>
      </w:r>
      <w:r w:rsidR="00F24658">
        <w:rPr>
          <w:szCs w:val="28"/>
        </w:rPr>
        <w:tab/>
      </w:r>
      <w:r w:rsidR="00F24658">
        <w:rPr>
          <w:szCs w:val="28"/>
        </w:rPr>
        <w:tab/>
        <w:t>_______________________</w:t>
      </w:r>
    </w:p>
    <w:p w:rsidR="00D61E7C" w:rsidRDefault="00D61E7C" w:rsidP="00D61E7C">
      <w:pPr>
        <w:jc w:val="both"/>
        <w:rPr>
          <w:sz w:val="24"/>
          <w:szCs w:val="24"/>
        </w:rPr>
      </w:pPr>
    </w:p>
    <w:p w:rsidR="004860BA" w:rsidRDefault="004860BA" w:rsidP="00794570">
      <w:pPr>
        <w:tabs>
          <w:tab w:val="left" w:pos="4678"/>
          <w:tab w:val="left" w:pos="4820"/>
        </w:tabs>
        <w:ind w:right="567"/>
        <w:rPr>
          <w:b/>
          <w:i/>
          <w:szCs w:val="28"/>
        </w:rPr>
      </w:pPr>
    </w:p>
    <w:bookmarkEnd w:id="27"/>
    <w:p w:rsidR="00B2066B" w:rsidRDefault="00B2066B"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D61E7C" w:rsidRDefault="00D61E7C"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324107" w:rsidRDefault="00324107" w:rsidP="001619AF">
      <w:pPr>
        <w:jc w:val="both"/>
        <w:rPr>
          <w:sz w:val="24"/>
          <w:szCs w:val="24"/>
        </w:rPr>
      </w:pPr>
    </w:p>
    <w:p w:rsidR="00D61E7C" w:rsidRDefault="00D61E7C" w:rsidP="001619AF">
      <w:pPr>
        <w:jc w:val="both"/>
        <w:rPr>
          <w:sz w:val="24"/>
          <w:szCs w:val="24"/>
        </w:rPr>
      </w:pPr>
    </w:p>
    <w:p w:rsidR="00D61E7C" w:rsidRPr="00F45949" w:rsidRDefault="00D61E7C" w:rsidP="00D61E7C">
      <w:pPr>
        <w:jc w:val="center"/>
        <w:rPr>
          <w:rFonts w:ascii="Bookman Old Style" w:hAnsi="Bookman Old Style"/>
          <w:sz w:val="40"/>
          <w:szCs w:val="40"/>
        </w:rPr>
      </w:pPr>
      <w:r w:rsidRPr="00B530F5">
        <w:rPr>
          <w:rFonts w:ascii="Bookman Old Style" w:hAnsi="Bookman Old Style"/>
          <w:sz w:val="40"/>
          <w:szCs w:val="40"/>
        </w:rPr>
        <w:t xml:space="preserve">PROCEDURA </w:t>
      </w:r>
      <w:r w:rsidRPr="00B530F5">
        <w:rPr>
          <w:rFonts w:ascii="Bookman Old Style" w:hAnsi="Bookman Old Style"/>
          <w:sz w:val="40"/>
          <w:szCs w:val="40"/>
        </w:rPr>
        <w:br/>
      </w:r>
      <w:r>
        <w:rPr>
          <w:rFonts w:ascii="Bookman Old Style" w:hAnsi="Bookman Old Style"/>
          <w:sz w:val="40"/>
          <w:szCs w:val="40"/>
        </w:rPr>
        <w:t>GESTIONE RISCHIO AMIANTO</w:t>
      </w: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p>
    <w:p w:rsidR="00D61E7C" w:rsidRDefault="00D61E7C" w:rsidP="00D61E7C">
      <w:pPr>
        <w:jc w:val="center"/>
        <w:rPr>
          <w:sz w:val="28"/>
          <w:szCs w:val="28"/>
        </w:rPr>
      </w:pPr>
      <w:r w:rsidRPr="00755081">
        <w:rPr>
          <w:sz w:val="28"/>
          <w:szCs w:val="28"/>
        </w:rPr>
        <w:t>SOMMARIO</w:t>
      </w:r>
    </w:p>
    <w:p w:rsidR="00D61E7C" w:rsidRPr="00755081" w:rsidRDefault="00D61E7C" w:rsidP="00D61E7C">
      <w:pPr>
        <w:jc w:val="center"/>
        <w:rPr>
          <w:sz w:val="28"/>
          <w:szCs w:val="28"/>
        </w:rPr>
      </w:pPr>
    </w:p>
    <w:p w:rsidR="00D61E7C" w:rsidRDefault="001F396B" w:rsidP="00897BA1">
      <w:pPr>
        <w:pStyle w:val="Sommario1"/>
      </w:pPr>
      <w:r w:rsidRPr="001F396B">
        <w:fldChar w:fldCharType="begin"/>
      </w:r>
      <w:r w:rsidR="00D61E7C" w:rsidRPr="00E9360F">
        <w:instrText xml:space="preserve"> TOC \o "1-3" \h \z \u </w:instrText>
      </w:r>
      <w:r w:rsidRPr="001F396B">
        <w:fldChar w:fldCharType="separate"/>
      </w:r>
      <w:hyperlink w:anchor="_Toc251141198" w:history="1">
        <w:r w:rsidR="00D61E7C" w:rsidRPr="00671AAB">
          <w:rPr>
            <w:rStyle w:val="Collegamentoipertestuale"/>
            <w:b/>
          </w:rPr>
          <w:t>1</w:t>
        </w:r>
        <w:r w:rsidR="00D61E7C">
          <w:tab/>
        </w:r>
        <w:r w:rsidR="00D61E7C" w:rsidRPr="00671AAB">
          <w:rPr>
            <w:rStyle w:val="Collegamentoipertestuale"/>
            <w:b/>
          </w:rPr>
          <w:t>PREMESSA</w:t>
        </w:r>
        <w:r w:rsidR="00D61E7C">
          <w:rPr>
            <w:webHidden/>
          </w:rPr>
          <w:tab/>
        </w:r>
        <w:r>
          <w:rPr>
            <w:webHidden/>
          </w:rPr>
          <w:fldChar w:fldCharType="begin"/>
        </w:r>
        <w:r w:rsidR="00D61E7C">
          <w:rPr>
            <w:webHidden/>
          </w:rPr>
          <w:instrText xml:space="preserve"> PAGEREF _Toc251141198 \h </w:instrText>
        </w:r>
        <w:r>
          <w:rPr>
            <w:webHidden/>
          </w:rPr>
        </w:r>
        <w:r>
          <w:rPr>
            <w:webHidden/>
          </w:rPr>
          <w:fldChar w:fldCharType="separate"/>
        </w:r>
        <w:r w:rsidR="00D61E7C">
          <w:rPr>
            <w:webHidden/>
          </w:rPr>
          <w:t>16</w:t>
        </w:r>
        <w:r>
          <w:rPr>
            <w:webHidden/>
          </w:rPr>
          <w:fldChar w:fldCharType="end"/>
        </w:r>
      </w:hyperlink>
    </w:p>
    <w:p w:rsidR="00D61E7C" w:rsidRDefault="001F396B" w:rsidP="00897BA1">
      <w:pPr>
        <w:pStyle w:val="Sommario1"/>
      </w:pPr>
      <w:hyperlink w:anchor="_Toc251141199" w:history="1">
        <w:r w:rsidR="00D61E7C" w:rsidRPr="00671AAB">
          <w:rPr>
            <w:rStyle w:val="Collegamentoipertestuale"/>
            <w:b/>
          </w:rPr>
          <w:t>2</w:t>
        </w:r>
        <w:r w:rsidR="00D61E7C">
          <w:tab/>
        </w:r>
        <w:r w:rsidR="00D61E7C" w:rsidRPr="00671AAB">
          <w:rPr>
            <w:rStyle w:val="Collegamentoipertestuale"/>
            <w:b/>
          </w:rPr>
          <w:t>SCOPO E CAMPO DI APPLICAZIONE</w:t>
        </w:r>
        <w:r w:rsidR="00D61E7C">
          <w:rPr>
            <w:webHidden/>
          </w:rPr>
          <w:tab/>
        </w:r>
        <w:r>
          <w:rPr>
            <w:webHidden/>
          </w:rPr>
          <w:fldChar w:fldCharType="begin"/>
        </w:r>
        <w:r w:rsidR="00D61E7C">
          <w:rPr>
            <w:webHidden/>
          </w:rPr>
          <w:instrText xml:space="preserve"> PAGEREF _Toc251141199 \h </w:instrText>
        </w:r>
        <w:r>
          <w:rPr>
            <w:webHidden/>
          </w:rPr>
        </w:r>
        <w:r>
          <w:rPr>
            <w:webHidden/>
          </w:rPr>
          <w:fldChar w:fldCharType="separate"/>
        </w:r>
        <w:r w:rsidR="00D61E7C">
          <w:rPr>
            <w:webHidden/>
          </w:rPr>
          <w:t>16</w:t>
        </w:r>
        <w:r>
          <w:rPr>
            <w:webHidden/>
          </w:rPr>
          <w:fldChar w:fldCharType="end"/>
        </w:r>
      </w:hyperlink>
    </w:p>
    <w:p w:rsidR="00D61E7C" w:rsidRDefault="001F396B" w:rsidP="00897BA1">
      <w:pPr>
        <w:pStyle w:val="Sommario1"/>
      </w:pPr>
      <w:hyperlink w:anchor="_Toc251141200" w:history="1">
        <w:r w:rsidR="00D61E7C" w:rsidRPr="00671AAB">
          <w:rPr>
            <w:rStyle w:val="Collegamentoipertestuale"/>
            <w:b/>
          </w:rPr>
          <w:t>3</w:t>
        </w:r>
        <w:r w:rsidR="00D61E7C">
          <w:tab/>
        </w:r>
        <w:r w:rsidR="00D61E7C" w:rsidRPr="00671AAB">
          <w:rPr>
            <w:rStyle w:val="Collegamentoipertestuale"/>
            <w:b/>
          </w:rPr>
          <w:t>RIFERIMENTI Legislativi</w:t>
        </w:r>
        <w:r w:rsidR="00D61E7C">
          <w:rPr>
            <w:webHidden/>
          </w:rPr>
          <w:tab/>
        </w:r>
        <w:r>
          <w:rPr>
            <w:webHidden/>
          </w:rPr>
          <w:fldChar w:fldCharType="begin"/>
        </w:r>
        <w:r w:rsidR="00D61E7C">
          <w:rPr>
            <w:webHidden/>
          </w:rPr>
          <w:instrText xml:space="preserve"> PAGEREF _Toc251141200 \h </w:instrText>
        </w:r>
        <w:r>
          <w:rPr>
            <w:webHidden/>
          </w:rPr>
        </w:r>
        <w:r>
          <w:rPr>
            <w:webHidden/>
          </w:rPr>
          <w:fldChar w:fldCharType="separate"/>
        </w:r>
        <w:r w:rsidR="00D61E7C">
          <w:rPr>
            <w:webHidden/>
          </w:rPr>
          <w:t>16</w:t>
        </w:r>
        <w:r>
          <w:rPr>
            <w:webHidden/>
          </w:rPr>
          <w:fldChar w:fldCharType="end"/>
        </w:r>
      </w:hyperlink>
    </w:p>
    <w:p w:rsidR="00D61E7C" w:rsidRDefault="001F396B" w:rsidP="00897BA1">
      <w:pPr>
        <w:pStyle w:val="Sommario1"/>
      </w:pPr>
      <w:hyperlink w:anchor="_Toc251141201" w:history="1">
        <w:r w:rsidR="00D61E7C" w:rsidRPr="00671AAB">
          <w:rPr>
            <w:rStyle w:val="Collegamentoipertestuale"/>
            <w:b/>
          </w:rPr>
          <w:t>4</w:t>
        </w:r>
        <w:r w:rsidR="00D61E7C">
          <w:tab/>
        </w:r>
        <w:r w:rsidR="00D61E7C" w:rsidRPr="00671AAB">
          <w:rPr>
            <w:rStyle w:val="Collegamentoipertestuale"/>
            <w:b/>
          </w:rPr>
          <w:t>DEFINIZIONI</w:t>
        </w:r>
        <w:r w:rsidR="00D61E7C">
          <w:rPr>
            <w:webHidden/>
          </w:rPr>
          <w:tab/>
        </w:r>
        <w:r>
          <w:rPr>
            <w:webHidden/>
          </w:rPr>
          <w:fldChar w:fldCharType="begin"/>
        </w:r>
        <w:r w:rsidR="00D61E7C">
          <w:rPr>
            <w:webHidden/>
          </w:rPr>
          <w:instrText xml:space="preserve"> PAGEREF _Toc251141201 \h </w:instrText>
        </w:r>
        <w:r>
          <w:rPr>
            <w:webHidden/>
          </w:rPr>
        </w:r>
        <w:r>
          <w:rPr>
            <w:webHidden/>
          </w:rPr>
          <w:fldChar w:fldCharType="separate"/>
        </w:r>
        <w:r w:rsidR="00D61E7C">
          <w:rPr>
            <w:webHidden/>
          </w:rPr>
          <w:t>16</w:t>
        </w:r>
        <w:r>
          <w:rPr>
            <w:webHidden/>
          </w:rPr>
          <w:fldChar w:fldCharType="end"/>
        </w:r>
      </w:hyperlink>
    </w:p>
    <w:p w:rsidR="00D61E7C" w:rsidRDefault="001F396B" w:rsidP="00897BA1">
      <w:pPr>
        <w:pStyle w:val="Sommario1"/>
      </w:pPr>
      <w:hyperlink w:anchor="_Toc251141202" w:history="1">
        <w:r w:rsidR="00D61E7C" w:rsidRPr="00671AAB">
          <w:rPr>
            <w:rStyle w:val="Collegamentoipertestuale"/>
            <w:b/>
          </w:rPr>
          <w:t>5</w:t>
        </w:r>
        <w:r w:rsidR="00D61E7C">
          <w:tab/>
        </w:r>
        <w:r w:rsidR="00D61E7C" w:rsidRPr="00671AAB">
          <w:rPr>
            <w:rStyle w:val="Collegamentoipertestuale"/>
            <w:b/>
          </w:rPr>
          <w:t>PROCEDURA OPERATIVA</w:t>
        </w:r>
        <w:r w:rsidR="00D61E7C">
          <w:rPr>
            <w:webHidden/>
          </w:rPr>
          <w:tab/>
        </w:r>
        <w:r>
          <w:rPr>
            <w:webHidden/>
          </w:rPr>
          <w:fldChar w:fldCharType="begin"/>
        </w:r>
        <w:r w:rsidR="00D61E7C">
          <w:rPr>
            <w:webHidden/>
          </w:rPr>
          <w:instrText xml:space="preserve"> PAGEREF _Toc251141202 \h </w:instrText>
        </w:r>
        <w:r>
          <w:rPr>
            <w:webHidden/>
          </w:rPr>
        </w:r>
        <w:r>
          <w:rPr>
            <w:webHidden/>
          </w:rPr>
          <w:fldChar w:fldCharType="separate"/>
        </w:r>
        <w:r w:rsidR="00D61E7C">
          <w:rPr>
            <w:webHidden/>
          </w:rPr>
          <w:t>17</w:t>
        </w:r>
        <w:r>
          <w:rPr>
            <w:webHidden/>
          </w:rPr>
          <w:fldChar w:fldCharType="end"/>
        </w:r>
      </w:hyperlink>
    </w:p>
    <w:p w:rsidR="00D61E7C" w:rsidRDefault="001F396B" w:rsidP="00D61E7C">
      <w:pPr>
        <w:pStyle w:val="Corpodeltesto"/>
        <w:spacing w:after="120" w:line="240" w:lineRule="auto"/>
        <w:jc w:val="both"/>
      </w:pPr>
      <w:r w:rsidRPr="00E9360F">
        <w:rPr>
          <w:sz w:val="24"/>
          <w:szCs w:val="24"/>
        </w:rPr>
        <w:fldChar w:fldCharType="end"/>
      </w:r>
      <w:bookmarkStart w:id="28" w:name="_Toc189975636"/>
    </w:p>
    <w:p w:rsidR="00D61E7C" w:rsidRPr="009331F4" w:rsidRDefault="00D61E7C" w:rsidP="00D61E7C">
      <w:pPr>
        <w:pStyle w:val="Titolo1"/>
        <w:spacing w:before="360" w:after="240" w:line="240" w:lineRule="auto"/>
        <w:rPr>
          <w:szCs w:val="28"/>
        </w:rPr>
      </w:pPr>
      <w:r>
        <w:br w:type="page"/>
      </w:r>
      <w:bookmarkEnd w:id="28"/>
    </w:p>
    <w:p w:rsidR="00D61E7C" w:rsidRPr="00F24658" w:rsidRDefault="00D61E7C" w:rsidP="00D61E7C">
      <w:pPr>
        <w:tabs>
          <w:tab w:val="left" w:pos="4678"/>
          <w:tab w:val="left" w:pos="4820"/>
        </w:tabs>
        <w:ind w:right="-31"/>
        <w:jc w:val="both"/>
        <w:rPr>
          <w:b/>
          <w:sz w:val="24"/>
          <w:szCs w:val="24"/>
        </w:rPr>
      </w:pPr>
      <w:bookmarkStart w:id="29" w:name="_Toc251141198"/>
      <w:bookmarkStart w:id="30" w:name="_Toc259539449"/>
      <w:r w:rsidRPr="00F24658">
        <w:rPr>
          <w:b/>
          <w:sz w:val="24"/>
          <w:szCs w:val="24"/>
        </w:rPr>
        <w:lastRenderedPageBreak/>
        <w:t>PREMESSA</w:t>
      </w:r>
      <w:bookmarkEnd w:id="29"/>
      <w:bookmarkEnd w:id="30"/>
    </w:p>
    <w:p w:rsidR="00D61E7C" w:rsidRPr="00D61E7C" w:rsidRDefault="00D61E7C" w:rsidP="00D61E7C">
      <w:pPr>
        <w:tabs>
          <w:tab w:val="left" w:pos="4678"/>
          <w:tab w:val="left" w:pos="4820"/>
        </w:tabs>
        <w:ind w:right="-31"/>
        <w:jc w:val="both"/>
        <w:rPr>
          <w:sz w:val="24"/>
          <w:szCs w:val="24"/>
        </w:rPr>
      </w:pPr>
      <w:r w:rsidRPr="00D61E7C">
        <w:rPr>
          <w:sz w:val="24"/>
          <w:szCs w:val="24"/>
        </w:rPr>
        <w:t>L’Azienda ha proceduto all’incirca 15 anni orsono alla rimozione o confinamento dell’amianto in vista in seguito ad un’accurata verifica tecnica ed analitica delle strutture affidata ad un tecnico esterno ed ad un laboratorio abilitato.</w:t>
      </w:r>
    </w:p>
    <w:p w:rsidR="00D61E7C" w:rsidRPr="00D61E7C" w:rsidRDefault="00D61E7C" w:rsidP="00D61E7C">
      <w:pPr>
        <w:tabs>
          <w:tab w:val="left" w:pos="4678"/>
          <w:tab w:val="left" w:pos="4820"/>
        </w:tabs>
        <w:ind w:right="-31"/>
        <w:jc w:val="both"/>
        <w:rPr>
          <w:sz w:val="24"/>
          <w:szCs w:val="24"/>
        </w:rPr>
      </w:pPr>
      <w:r w:rsidRPr="00D61E7C">
        <w:rPr>
          <w:sz w:val="24"/>
          <w:szCs w:val="24"/>
        </w:rPr>
        <w:t>Non è comunque possibile escludere la presenza di amianto in parti di macchine, attrezzature fisse ed impianti acquistati/montati in data anteriore al 1993</w:t>
      </w:r>
      <w:r w:rsidRPr="00D61E7C">
        <w:rPr>
          <w:sz w:val="24"/>
          <w:szCs w:val="24"/>
        </w:rPr>
        <w:footnoteReference w:id="3"/>
      </w:r>
      <w:r w:rsidRPr="00D61E7C">
        <w:rPr>
          <w:sz w:val="24"/>
          <w:szCs w:val="24"/>
        </w:rPr>
        <w:t xml:space="preserve"> anno di divieto per la fabbricazione ed utilizzazione di manufatti contenenti amianto.</w:t>
      </w:r>
    </w:p>
    <w:p w:rsidR="00D61E7C" w:rsidRPr="00D61E7C" w:rsidRDefault="00D61E7C" w:rsidP="00D61E7C">
      <w:pPr>
        <w:tabs>
          <w:tab w:val="left" w:pos="4678"/>
          <w:tab w:val="left" w:pos="4820"/>
        </w:tabs>
        <w:ind w:right="-31"/>
        <w:jc w:val="both"/>
        <w:rPr>
          <w:sz w:val="24"/>
          <w:szCs w:val="24"/>
        </w:rPr>
      </w:pPr>
      <w:r w:rsidRPr="00D61E7C">
        <w:rPr>
          <w:sz w:val="24"/>
          <w:szCs w:val="24"/>
        </w:rPr>
        <w:t>In questo lasso di tempo, pur avendo aggiornato tecnologicamente gli impianti e le attrezzature fisse, sono ancora in esercizio sistemi acquisiti in data anteriore.</w:t>
      </w:r>
    </w:p>
    <w:p w:rsidR="00D61E7C" w:rsidRPr="00D61E7C" w:rsidRDefault="00D61E7C" w:rsidP="00D61E7C">
      <w:pPr>
        <w:tabs>
          <w:tab w:val="left" w:pos="4678"/>
          <w:tab w:val="left" w:pos="4820"/>
        </w:tabs>
        <w:ind w:right="-31"/>
        <w:jc w:val="both"/>
        <w:rPr>
          <w:sz w:val="24"/>
          <w:szCs w:val="24"/>
        </w:rPr>
      </w:pPr>
      <w:r w:rsidRPr="00D61E7C">
        <w:rPr>
          <w:sz w:val="24"/>
          <w:szCs w:val="24"/>
        </w:rPr>
        <w:t>E’ pertanto necessario, durante le fasi di smontaggio e successiva manipolazione di parti di impianto, di macchinari o attrezzature per i quali l’esperienza indica una potenziale presenza di amianto adottare le opportune cautele e le misure previste dalle norme onde evitare l’esposizione dei lavoratori e dell’utenza al rischio espositivo.</w:t>
      </w:r>
    </w:p>
    <w:p w:rsidR="00D61E7C" w:rsidRPr="00D61E7C" w:rsidRDefault="00D61E7C" w:rsidP="00D61E7C">
      <w:pPr>
        <w:tabs>
          <w:tab w:val="left" w:pos="4678"/>
          <w:tab w:val="left" w:pos="4820"/>
        </w:tabs>
        <w:ind w:right="-31"/>
        <w:jc w:val="both"/>
        <w:rPr>
          <w:sz w:val="24"/>
          <w:szCs w:val="24"/>
        </w:rPr>
      </w:pPr>
    </w:p>
    <w:p w:rsidR="00D61E7C" w:rsidRPr="00F24658" w:rsidRDefault="00D61E7C" w:rsidP="00D61E7C">
      <w:pPr>
        <w:tabs>
          <w:tab w:val="left" w:pos="4678"/>
          <w:tab w:val="left" w:pos="4820"/>
        </w:tabs>
        <w:ind w:right="-31"/>
        <w:jc w:val="both"/>
        <w:rPr>
          <w:b/>
          <w:sz w:val="24"/>
          <w:szCs w:val="24"/>
        </w:rPr>
      </w:pPr>
      <w:bookmarkStart w:id="31" w:name="_Toc251141199"/>
      <w:bookmarkStart w:id="32" w:name="_Toc259539450"/>
      <w:r w:rsidRPr="00F24658">
        <w:rPr>
          <w:b/>
          <w:sz w:val="24"/>
          <w:szCs w:val="24"/>
        </w:rPr>
        <w:t xml:space="preserve">SCOPO E CAMPO </w:t>
      </w:r>
      <w:proofErr w:type="spellStart"/>
      <w:r w:rsidRPr="00F24658">
        <w:rPr>
          <w:b/>
          <w:sz w:val="24"/>
          <w:szCs w:val="24"/>
        </w:rPr>
        <w:t>DI</w:t>
      </w:r>
      <w:proofErr w:type="spellEnd"/>
      <w:r w:rsidRPr="00F24658">
        <w:rPr>
          <w:b/>
          <w:sz w:val="24"/>
          <w:szCs w:val="24"/>
        </w:rPr>
        <w:t xml:space="preserve"> APPLICAZIONE</w:t>
      </w:r>
      <w:bookmarkEnd w:id="31"/>
      <w:bookmarkEnd w:id="32"/>
      <w:r w:rsidRPr="00F24658">
        <w:rPr>
          <w:b/>
          <w:sz w:val="24"/>
          <w:szCs w:val="24"/>
        </w:rPr>
        <w:t xml:space="preserve"> </w:t>
      </w:r>
    </w:p>
    <w:p w:rsidR="00D61E7C" w:rsidRPr="00D61E7C" w:rsidRDefault="00D61E7C" w:rsidP="00D61E7C">
      <w:pPr>
        <w:tabs>
          <w:tab w:val="left" w:pos="4678"/>
          <w:tab w:val="left" w:pos="4820"/>
        </w:tabs>
        <w:ind w:right="-31"/>
        <w:jc w:val="both"/>
        <w:rPr>
          <w:sz w:val="24"/>
          <w:szCs w:val="24"/>
        </w:rPr>
      </w:pPr>
      <w:r w:rsidRPr="00D61E7C">
        <w:rPr>
          <w:sz w:val="24"/>
          <w:szCs w:val="24"/>
        </w:rPr>
        <w:t>Definire le procedure tecniche ed operative per evitare un’esposizione anomala dei lavoratori con l’adozione di misure appropriate da attuare in caso</w:t>
      </w:r>
      <w:r>
        <w:rPr>
          <w:sz w:val="24"/>
          <w:szCs w:val="24"/>
        </w:rPr>
        <w:t xml:space="preserve"> </w:t>
      </w:r>
      <w:r w:rsidRPr="00D61E7C">
        <w:rPr>
          <w:sz w:val="24"/>
          <w:szCs w:val="24"/>
        </w:rPr>
        <w:t>di smontaggio di beni ove con ragionevole certezza non si possa escludere la presenza di particolari contenenti amianto.</w:t>
      </w:r>
    </w:p>
    <w:p w:rsidR="00D61E7C" w:rsidRPr="00D61E7C" w:rsidRDefault="00D61E7C" w:rsidP="00D61E7C">
      <w:pPr>
        <w:tabs>
          <w:tab w:val="left" w:pos="4678"/>
          <w:tab w:val="left" w:pos="4820"/>
        </w:tabs>
        <w:ind w:right="-31"/>
        <w:jc w:val="both"/>
        <w:rPr>
          <w:sz w:val="24"/>
          <w:szCs w:val="24"/>
        </w:rPr>
      </w:pPr>
      <w:r>
        <w:rPr>
          <w:sz w:val="24"/>
          <w:szCs w:val="24"/>
        </w:rPr>
        <w:t>Q</w:t>
      </w:r>
      <w:r w:rsidRPr="00D61E7C">
        <w:rPr>
          <w:sz w:val="24"/>
          <w:szCs w:val="24"/>
        </w:rPr>
        <w:t>ualora si verifichino eventi non prevedibili o incidenti che possono rilevare componenti sospetti contenenti amianto con conseguente esposizione anomala dei lavoratori.</w:t>
      </w:r>
    </w:p>
    <w:p w:rsidR="00D61E7C" w:rsidRPr="00D61E7C" w:rsidRDefault="00D61E7C" w:rsidP="00D61E7C">
      <w:pPr>
        <w:tabs>
          <w:tab w:val="left" w:pos="4678"/>
          <w:tab w:val="left" w:pos="4820"/>
        </w:tabs>
        <w:ind w:right="-31"/>
        <w:jc w:val="both"/>
        <w:rPr>
          <w:sz w:val="24"/>
          <w:szCs w:val="24"/>
        </w:rPr>
      </w:pPr>
    </w:p>
    <w:p w:rsidR="00F24658" w:rsidRPr="00D61E7C" w:rsidRDefault="00D61E7C" w:rsidP="00F24658">
      <w:pPr>
        <w:tabs>
          <w:tab w:val="left" w:pos="4678"/>
          <w:tab w:val="left" w:pos="4820"/>
        </w:tabs>
        <w:ind w:right="-31"/>
        <w:jc w:val="both"/>
        <w:rPr>
          <w:sz w:val="24"/>
          <w:szCs w:val="24"/>
        </w:rPr>
      </w:pPr>
      <w:bookmarkStart w:id="33" w:name="_Toc251141200"/>
      <w:bookmarkStart w:id="34" w:name="_Toc259539451"/>
      <w:r w:rsidRPr="00F24658">
        <w:rPr>
          <w:b/>
          <w:sz w:val="24"/>
          <w:szCs w:val="24"/>
        </w:rPr>
        <w:t xml:space="preserve">RIFERIMENTI </w:t>
      </w:r>
      <w:r w:rsidRPr="00D61E7C">
        <w:rPr>
          <w:sz w:val="24"/>
          <w:szCs w:val="24"/>
        </w:rPr>
        <w:t>Legislativi</w:t>
      </w:r>
      <w:bookmarkEnd w:id="33"/>
      <w:bookmarkEnd w:id="34"/>
      <w:r w:rsidR="00F24658">
        <w:rPr>
          <w:sz w:val="24"/>
          <w:szCs w:val="24"/>
        </w:rPr>
        <w:t xml:space="preserve">: </w:t>
      </w:r>
      <w:proofErr w:type="spellStart"/>
      <w:r w:rsidR="00F24658">
        <w:rPr>
          <w:sz w:val="24"/>
          <w:szCs w:val="24"/>
        </w:rPr>
        <w:t>d</w:t>
      </w:r>
      <w:r w:rsidR="00F24658" w:rsidRPr="00D61E7C">
        <w:rPr>
          <w:sz w:val="24"/>
          <w:szCs w:val="24"/>
        </w:rPr>
        <w:t>lgs</w:t>
      </w:r>
      <w:proofErr w:type="spellEnd"/>
      <w:r w:rsidR="00F24658" w:rsidRPr="00D61E7C">
        <w:rPr>
          <w:sz w:val="24"/>
          <w:szCs w:val="24"/>
        </w:rPr>
        <w:t>. 81/08</w:t>
      </w:r>
      <w:r w:rsidR="00F24658">
        <w:rPr>
          <w:sz w:val="24"/>
          <w:szCs w:val="24"/>
        </w:rPr>
        <w:t xml:space="preserve">, </w:t>
      </w:r>
      <w:r w:rsidR="00F24658" w:rsidRPr="00D61E7C">
        <w:rPr>
          <w:sz w:val="24"/>
          <w:szCs w:val="24"/>
        </w:rPr>
        <w:t xml:space="preserve">titolo </w:t>
      </w:r>
      <w:proofErr w:type="spellStart"/>
      <w:r w:rsidR="00F24658" w:rsidRPr="00D61E7C">
        <w:rPr>
          <w:sz w:val="24"/>
          <w:szCs w:val="24"/>
        </w:rPr>
        <w:t>ix</w:t>
      </w:r>
      <w:proofErr w:type="spellEnd"/>
      <w:r w:rsidR="00F24658">
        <w:rPr>
          <w:sz w:val="24"/>
          <w:szCs w:val="24"/>
        </w:rPr>
        <w:t>,</w:t>
      </w:r>
      <w:r w:rsidR="00F24658" w:rsidRPr="00D61E7C">
        <w:rPr>
          <w:sz w:val="24"/>
          <w:szCs w:val="24"/>
        </w:rPr>
        <w:t xml:space="preserve"> sostanze pericolose</w:t>
      </w:r>
      <w:r w:rsidR="00F24658" w:rsidRPr="00F24658">
        <w:rPr>
          <w:sz w:val="24"/>
          <w:szCs w:val="24"/>
        </w:rPr>
        <w:t xml:space="preserve"> </w:t>
      </w:r>
      <w:bookmarkStart w:id="35" w:name="_Toc251141201"/>
      <w:bookmarkStart w:id="36" w:name="_Toc259539452"/>
      <w:r w:rsidR="00F24658">
        <w:rPr>
          <w:sz w:val="24"/>
          <w:szCs w:val="24"/>
        </w:rPr>
        <w:t>capo III</w:t>
      </w:r>
      <w:r w:rsidR="00F24658" w:rsidRPr="00F24658">
        <w:rPr>
          <w:sz w:val="24"/>
          <w:szCs w:val="24"/>
        </w:rPr>
        <w:t xml:space="preserve"> </w:t>
      </w:r>
      <w:r w:rsidR="00F24658" w:rsidRPr="00D61E7C">
        <w:rPr>
          <w:sz w:val="24"/>
          <w:szCs w:val="24"/>
        </w:rPr>
        <w:t>definizioni</w:t>
      </w:r>
      <w:bookmarkEnd w:id="35"/>
      <w:bookmarkEnd w:id="36"/>
    </w:p>
    <w:p w:rsidR="00D61E7C" w:rsidRPr="00D61E7C" w:rsidRDefault="00D61E7C" w:rsidP="00D61E7C">
      <w:pPr>
        <w:tabs>
          <w:tab w:val="left" w:pos="4678"/>
          <w:tab w:val="left" w:pos="4820"/>
        </w:tabs>
        <w:ind w:right="-31"/>
        <w:jc w:val="both"/>
        <w:rPr>
          <w:sz w:val="24"/>
          <w:szCs w:val="24"/>
        </w:rPr>
      </w:pPr>
      <w:r>
        <w:rPr>
          <w:sz w:val="24"/>
          <w:szCs w:val="24"/>
        </w:rPr>
        <w:tab/>
      </w:r>
    </w:p>
    <w:tbl>
      <w:tblPr>
        <w:tblW w:w="0" w:type="auto"/>
        <w:jc w:val="center"/>
        <w:tblLayout w:type="fixed"/>
        <w:tblCellMar>
          <w:left w:w="70" w:type="dxa"/>
          <w:right w:w="70" w:type="dxa"/>
        </w:tblCellMar>
        <w:tblLook w:val="0000"/>
      </w:tblPr>
      <w:tblGrid>
        <w:gridCol w:w="1913"/>
        <w:gridCol w:w="2977"/>
      </w:tblGrid>
      <w:tr w:rsidR="00D61E7C" w:rsidRPr="00D61E7C" w:rsidTr="00F24658">
        <w:trPr>
          <w:jc w:val="center"/>
        </w:trPr>
        <w:tc>
          <w:tcPr>
            <w:tcW w:w="1913" w:type="dxa"/>
          </w:tcPr>
          <w:p w:rsidR="00D61E7C" w:rsidRPr="00D61E7C" w:rsidRDefault="00D61E7C" w:rsidP="00D61E7C">
            <w:pPr>
              <w:tabs>
                <w:tab w:val="left" w:pos="4678"/>
                <w:tab w:val="left" w:pos="4820"/>
              </w:tabs>
              <w:ind w:right="-31"/>
              <w:jc w:val="both"/>
              <w:rPr>
                <w:sz w:val="24"/>
                <w:szCs w:val="24"/>
              </w:rPr>
            </w:pPr>
            <w:r w:rsidRPr="00D61E7C">
              <w:rPr>
                <w:sz w:val="24"/>
                <w:szCs w:val="24"/>
              </w:rPr>
              <w:t>MCA</w:t>
            </w:r>
          </w:p>
        </w:tc>
        <w:tc>
          <w:tcPr>
            <w:tcW w:w="2977" w:type="dxa"/>
          </w:tcPr>
          <w:p w:rsidR="00D61E7C" w:rsidRPr="00D61E7C" w:rsidRDefault="00D61E7C" w:rsidP="00D61E7C">
            <w:pPr>
              <w:tabs>
                <w:tab w:val="left" w:pos="4678"/>
                <w:tab w:val="left" w:pos="4820"/>
              </w:tabs>
              <w:ind w:right="-31"/>
              <w:jc w:val="both"/>
              <w:rPr>
                <w:sz w:val="24"/>
                <w:szCs w:val="24"/>
              </w:rPr>
            </w:pPr>
            <w:r w:rsidRPr="00D61E7C">
              <w:rPr>
                <w:sz w:val="24"/>
                <w:szCs w:val="24"/>
              </w:rPr>
              <w:t>Materiali contenenti amianto</w:t>
            </w:r>
          </w:p>
        </w:tc>
      </w:tr>
      <w:tr w:rsidR="00D61E7C" w:rsidRPr="00D61E7C" w:rsidTr="00F24658">
        <w:trPr>
          <w:jc w:val="center"/>
        </w:trPr>
        <w:tc>
          <w:tcPr>
            <w:tcW w:w="1913" w:type="dxa"/>
          </w:tcPr>
          <w:p w:rsidR="00D61E7C" w:rsidRPr="00D61E7C" w:rsidRDefault="00D61E7C" w:rsidP="00D61E7C">
            <w:pPr>
              <w:tabs>
                <w:tab w:val="left" w:pos="4678"/>
                <w:tab w:val="left" w:pos="4820"/>
              </w:tabs>
              <w:ind w:right="-31"/>
              <w:jc w:val="both"/>
              <w:rPr>
                <w:sz w:val="24"/>
                <w:szCs w:val="24"/>
              </w:rPr>
            </w:pPr>
            <w:r w:rsidRPr="00D61E7C">
              <w:rPr>
                <w:sz w:val="24"/>
                <w:szCs w:val="24"/>
              </w:rPr>
              <w:t>RESP</w:t>
            </w:r>
          </w:p>
        </w:tc>
        <w:tc>
          <w:tcPr>
            <w:tcW w:w="2977" w:type="dxa"/>
          </w:tcPr>
          <w:p w:rsidR="00D61E7C" w:rsidRPr="00D61E7C" w:rsidRDefault="00D61E7C" w:rsidP="00D61E7C">
            <w:pPr>
              <w:tabs>
                <w:tab w:val="left" w:pos="4678"/>
                <w:tab w:val="left" w:pos="4820"/>
              </w:tabs>
              <w:ind w:right="-31"/>
              <w:jc w:val="both"/>
              <w:rPr>
                <w:sz w:val="24"/>
                <w:szCs w:val="24"/>
              </w:rPr>
            </w:pPr>
            <w:r w:rsidRPr="00D61E7C">
              <w:rPr>
                <w:sz w:val="24"/>
                <w:szCs w:val="24"/>
              </w:rPr>
              <w:t>Responsabile amianto</w:t>
            </w:r>
          </w:p>
        </w:tc>
      </w:tr>
    </w:tbl>
    <w:p w:rsidR="00D61E7C" w:rsidRPr="00D61E7C" w:rsidRDefault="00D61E7C" w:rsidP="00D61E7C">
      <w:pPr>
        <w:tabs>
          <w:tab w:val="left" w:pos="4678"/>
          <w:tab w:val="left" w:pos="4820"/>
        </w:tabs>
        <w:ind w:right="-31"/>
        <w:jc w:val="both"/>
        <w:rPr>
          <w:sz w:val="24"/>
          <w:szCs w:val="24"/>
        </w:rPr>
      </w:pPr>
    </w:p>
    <w:p w:rsidR="00F24658" w:rsidRPr="00F24658" w:rsidRDefault="00D61E7C" w:rsidP="00D61E7C">
      <w:pPr>
        <w:tabs>
          <w:tab w:val="left" w:pos="4678"/>
          <w:tab w:val="left" w:pos="4820"/>
        </w:tabs>
        <w:ind w:right="-31"/>
        <w:jc w:val="both"/>
        <w:rPr>
          <w:b/>
          <w:sz w:val="24"/>
          <w:szCs w:val="24"/>
        </w:rPr>
      </w:pPr>
      <w:bookmarkStart w:id="37" w:name="_Toc251141202"/>
      <w:bookmarkStart w:id="38" w:name="_Toc259539453"/>
      <w:r w:rsidRPr="00F24658">
        <w:rPr>
          <w:b/>
          <w:sz w:val="24"/>
          <w:szCs w:val="24"/>
        </w:rPr>
        <w:t>PROCEDURA OPERATIVA</w:t>
      </w:r>
      <w:bookmarkEnd w:id="37"/>
      <w:bookmarkEnd w:id="38"/>
    </w:p>
    <w:p w:rsidR="00D61E7C" w:rsidRPr="00D61E7C" w:rsidRDefault="00D61E7C" w:rsidP="00F24658">
      <w:pPr>
        <w:tabs>
          <w:tab w:val="left" w:pos="4678"/>
          <w:tab w:val="left" w:pos="4820"/>
        </w:tabs>
        <w:ind w:right="-31"/>
        <w:jc w:val="both"/>
        <w:rPr>
          <w:sz w:val="24"/>
          <w:szCs w:val="24"/>
        </w:rPr>
      </w:pPr>
      <w:r w:rsidRPr="00D61E7C">
        <w:rPr>
          <w:sz w:val="24"/>
          <w:szCs w:val="24"/>
        </w:rPr>
        <w:t>Il responsabile della DITTA ( realizzazione nuovi impianti, manutenzione /smontaggio meccanico o rimozione di attrezzature, arredi o manufatti) qualora preventivamente o in corso d’opera presuma la presenza di componenti che possano contenere amianto, rende partecipe il Direttore del Servizio Tecnico con il quale, in base a verifiche documentali o specifica conoscenza, stabiliscono se procedere con la verifica della presenza di amianto.</w:t>
      </w:r>
    </w:p>
    <w:p w:rsidR="00D61E7C" w:rsidRPr="00D61E7C" w:rsidRDefault="00D61E7C" w:rsidP="00F24658">
      <w:pPr>
        <w:tabs>
          <w:tab w:val="left" w:pos="4678"/>
          <w:tab w:val="left" w:pos="4820"/>
        </w:tabs>
        <w:ind w:right="-31"/>
        <w:jc w:val="both"/>
        <w:rPr>
          <w:sz w:val="24"/>
          <w:szCs w:val="24"/>
        </w:rPr>
      </w:pPr>
      <w:r w:rsidRPr="00D61E7C">
        <w:rPr>
          <w:sz w:val="24"/>
          <w:szCs w:val="24"/>
        </w:rPr>
        <w:t>Se l’esito del laboratorio è negativo si prosegue regolarmente con le attività programmate.</w:t>
      </w:r>
    </w:p>
    <w:p w:rsidR="00D61E7C" w:rsidRPr="00D61E7C" w:rsidRDefault="00D61E7C" w:rsidP="00F24658">
      <w:pPr>
        <w:tabs>
          <w:tab w:val="left" w:pos="4678"/>
          <w:tab w:val="left" w:pos="4820"/>
        </w:tabs>
        <w:ind w:right="-31"/>
        <w:jc w:val="both"/>
        <w:rPr>
          <w:sz w:val="24"/>
          <w:szCs w:val="24"/>
        </w:rPr>
      </w:pPr>
      <w:r w:rsidRPr="00D61E7C">
        <w:rPr>
          <w:sz w:val="24"/>
          <w:szCs w:val="24"/>
        </w:rPr>
        <w:t>In caso di esito positivo il responsabile della ditta identifica  un proprio tecnico che assume il ruolo temporaneo di responsabile amianto attuando, in sequenza, le attività di seguito riportate:</w:t>
      </w:r>
    </w:p>
    <w:p w:rsidR="00D61E7C" w:rsidRPr="00D61E7C" w:rsidRDefault="00D61E7C" w:rsidP="00D61E7C">
      <w:pPr>
        <w:tabs>
          <w:tab w:val="left" w:pos="4678"/>
          <w:tab w:val="left" w:pos="4820"/>
        </w:tabs>
        <w:ind w:right="-31"/>
        <w:jc w:val="both"/>
        <w:rPr>
          <w:sz w:val="24"/>
          <w:szCs w:val="24"/>
        </w:rPr>
      </w:pPr>
      <w:r w:rsidRPr="00D61E7C">
        <w:rPr>
          <w:sz w:val="24"/>
          <w:szCs w:val="24"/>
        </w:rPr>
        <w:t>Messa in sicurezza dell’area limitando l’accesso al personale</w:t>
      </w:r>
    </w:p>
    <w:p w:rsidR="00D61E7C" w:rsidRPr="00D61E7C" w:rsidRDefault="00D61E7C" w:rsidP="00D61E7C">
      <w:pPr>
        <w:tabs>
          <w:tab w:val="left" w:pos="4678"/>
          <w:tab w:val="left" w:pos="4820"/>
        </w:tabs>
        <w:ind w:right="-31"/>
        <w:jc w:val="both"/>
        <w:rPr>
          <w:sz w:val="24"/>
          <w:szCs w:val="24"/>
        </w:rPr>
      </w:pPr>
      <w:r w:rsidRPr="00D61E7C">
        <w:rPr>
          <w:sz w:val="24"/>
          <w:szCs w:val="24"/>
        </w:rPr>
        <w:t xml:space="preserve">Misurazione della concentrazione delle fibre in aria </w:t>
      </w:r>
    </w:p>
    <w:p w:rsidR="00D61E7C" w:rsidRPr="00D61E7C" w:rsidRDefault="00D61E7C" w:rsidP="00D61E7C">
      <w:pPr>
        <w:tabs>
          <w:tab w:val="left" w:pos="4678"/>
          <w:tab w:val="left" w:pos="4820"/>
        </w:tabs>
        <w:ind w:right="-31"/>
        <w:jc w:val="both"/>
        <w:rPr>
          <w:sz w:val="24"/>
          <w:szCs w:val="24"/>
        </w:rPr>
      </w:pPr>
      <w:r w:rsidRPr="00D61E7C">
        <w:rPr>
          <w:sz w:val="24"/>
          <w:szCs w:val="24"/>
        </w:rPr>
        <w:t xml:space="preserve">Comunicazione all’ASL del riscontro della presenza di amianto nel manufatto e dell’esito della misura degli </w:t>
      </w:r>
      <w:proofErr w:type="spellStart"/>
      <w:r w:rsidRPr="00D61E7C">
        <w:rPr>
          <w:sz w:val="24"/>
          <w:szCs w:val="24"/>
        </w:rPr>
        <w:t>aerodispersi</w:t>
      </w:r>
      <w:proofErr w:type="spellEnd"/>
    </w:p>
    <w:p w:rsidR="00D61E7C" w:rsidRPr="00D61E7C" w:rsidRDefault="00D61E7C" w:rsidP="00D61E7C">
      <w:pPr>
        <w:tabs>
          <w:tab w:val="left" w:pos="4678"/>
          <w:tab w:val="left" w:pos="4820"/>
        </w:tabs>
        <w:ind w:right="-31"/>
        <w:jc w:val="both"/>
        <w:rPr>
          <w:sz w:val="24"/>
          <w:szCs w:val="24"/>
        </w:rPr>
      </w:pPr>
      <w:r w:rsidRPr="00D61E7C">
        <w:rPr>
          <w:sz w:val="24"/>
          <w:szCs w:val="24"/>
        </w:rPr>
        <w:t>Concordare con l’ASL le modalità per il proseguimento delle attività sospese</w:t>
      </w:r>
    </w:p>
    <w:p w:rsidR="00D61E7C" w:rsidRDefault="00D61E7C" w:rsidP="00F24658">
      <w:pPr>
        <w:tabs>
          <w:tab w:val="left" w:pos="4678"/>
          <w:tab w:val="left" w:pos="4820"/>
        </w:tabs>
        <w:ind w:right="-31"/>
        <w:jc w:val="both"/>
        <w:rPr>
          <w:sz w:val="24"/>
          <w:szCs w:val="24"/>
        </w:rPr>
      </w:pPr>
      <w:r w:rsidRPr="00D61E7C">
        <w:rPr>
          <w:sz w:val="24"/>
          <w:szCs w:val="24"/>
        </w:rPr>
        <w:t xml:space="preserve">Il procedimento si esaurisce con lo smaltimento dell’amianto, con l’incapsulamento o sconfinamento in accordo con il Direttore del Servizio Tecnico.  </w:t>
      </w:r>
    </w:p>
    <w:sectPr w:rsidR="00D61E7C" w:rsidSect="00435B5C">
      <w:headerReference w:type="even" r:id="rId7"/>
      <w:headerReference w:type="default" r:id="rId8"/>
      <w:footerReference w:type="even" r:id="rId9"/>
      <w:footerReference w:type="default" r:id="rId10"/>
      <w:headerReference w:type="first" r:id="rId11"/>
      <w:footerReference w:type="first" r:id="rId12"/>
      <w:pgSz w:w="11906" w:h="16838"/>
      <w:pgMar w:top="1418" w:right="1700"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3AC" w:rsidRDefault="008E43AC">
      <w:r>
        <w:separator/>
      </w:r>
    </w:p>
  </w:endnote>
  <w:endnote w:type="continuationSeparator" w:id="0">
    <w:p w:rsidR="008E43AC" w:rsidRDefault="008E4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EA" w:rsidRDefault="006409E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409EA" w:rsidRDefault="006409E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EA" w:rsidRPr="00AF6EC4" w:rsidRDefault="006409EA">
    <w:pPr>
      <w:pStyle w:val="Pidipagina"/>
      <w:rPr>
        <w:sz w:val="18"/>
        <w:szCs w:val="18"/>
      </w:rPr>
    </w:pPr>
    <w:r w:rsidRPr="00AF6EC4">
      <w:rPr>
        <w:sz w:val="18"/>
        <w:szCs w:val="18"/>
      </w:rPr>
      <w:t xml:space="preserve">DUVRI  </w:t>
    </w:r>
    <w:r w:rsidRPr="00AF6EC4">
      <w:rPr>
        <w:shadow/>
        <w:sz w:val="18"/>
        <w:szCs w:val="18"/>
      </w:rPr>
      <w:t xml:space="preserve">Servizio di gestione dei Bar - posto di  ristoro - tavola calda e distributori automatici </w:t>
    </w:r>
    <w:r w:rsidRPr="00AF6EC4">
      <w:rPr>
        <w:sz w:val="18"/>
        <w:szCs w:val="18"/>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EA" w:rsidRDefault="006409EA">
    <w:pPr>
      <w:pStyle w:val="Pidipagina"/>
      <w:pBdr>
        <w:top w:val="single" w:sz="4" w:space="1" w:color="auto"/>
      </w:pBdr>
      <w:tabs>
        <w:tab w:val="clear" w:pos="9638"/>
        <w:tab w:val="right" w:pos="10206"/>
      </w:tabs>
      <w:jc w:val="right"/>
      <w:rPr>
        <w:i/>
      </w:rPr>
    </w:pPr>
    <w:r>
      <w:rPr>
        <w:i/>
      </w:rPr>
      <w:t xml:space="preserve">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rsidR="006409EA" w:rsidRDefault="006409EA">
    <w:pPr>
      <w:pStyle w:val="Pidipagina"/>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3AC" w:rsidRDefault="008E43AC">
      <w:r>
        <w:separator/>
      </w:r>
    </w:p>
  </w:footnote>
  <w:footnote w:type="continuationSeparator" w:id="0">
    <w:p w:rsidR="008E43AC" w:rsidRDefault="008E43AC">
      <w:r>
        <w:continuationSeparator/>
      </w:r>
    </w:p>
  </w:footnote>
  <w:footnote w:id="1">
    <w:p w:rsidR="006409EA" w:rsidRDefault="006409EA" w:rsidP="007824FF">
      <w:pPr>
        <w:pStyle w:val="Testonotaapidipagina"/>
      </w:pPr>
      <w:r>
        <w:rPr>
          <w:rStyle w:val="Rimandonotaapidipagina"/>
        </w:rPr>
        <w:footnoteRef/>
      </w:r>
      <w:r>
        <w:t xml:space="preserve"> </w:t>
      </w:r>
      <w:r w:rsidRPr="00A40F78">
        <w:rPr>
          <w:shadow/>
          <w:sz w:val="18"/>
          <w:szCs w:val="18"/>
        </w:rPr>
        <w:t xml:space="preserve">Per interferenze, nel caso specifico si intendono quelle che possono nascere tra la </w:t>
      </w:r>
      <w:r>
        <w:rPr>
          <w:shadow/>
          <w:sz w:val="18"/>
          <w:szCs w:val="18"/>
        </w:rPr>
        <w:t>d</w:t>
      </w:r>
      <w:r w:rsidRPr="00A40F78">
        <w:rPr>
          <w:shadow/>
          <w:sz w:val="18"/>
          <w:szCs w:val="18"/>
        </w:rPr>
        <w:t xml:space="preserve">itta e </w:t>
      </w:r>
      <w:r>
        <w:rPr>
          <w:shadow/>
          <w:sz w:val="18"/>
          <w:szCs w:val="18"/>
        </w:rPr>
        <w:t>soggetti</w:t>
      </w:r>
      <w:r w:rsidRPr="00A40F78">
        <w:rPr>
          <w:shadow/>
          <w:sz w:val="18"/>
          <w:szCs w:val="18"/>
        </w:rPr>
        <w:t xml:space="preserve"> terzi (altre </w:t>
      </w:r>
      <w:r>
        <w:rPr>
          <w:shadow/>
          <w:sz w:val="18"/>
          <w:szCs w:val="18"/>
        </w:rPr>
        <w:t>d</w:t>
      </w:r>
      <w:r w:rsidRPr="00A40F78">
        <w:rPr>
          <w:shadow/>
          <w:sz w:val="18"/>
          <w:szCs w:val="18"/>
        </w:rPr>
        <w:t>itte che operano con altri contratti all’interno dell’Ospedale, con visitatori ed utenti dell’ospedale</w:t>
      </w:r>
      <w:r>
        <w:rPr>
          <w:shadow/>
          <w:sz w:val="18"/>
          <w:szCs w:val="18"/>
        </w:rPr>
        <w:t>. Sono</w:t>
      </w:r>
      <w:r w:rsidRPr="00A40F78">
        <w:rPr>
          <w:shadow/>
          <w:sz w:val="18"/>
          <w:szCs w:val="18"/>
        </w:rPr>
        <w:t xml:space="preserve"> esclu</w:t>
      </w:r>
      <w:r>
        <w:rPr>
          <w:shadow/>
          <w:sz w:val="18"/>
          <w:szCs w:val="18"/>
        </w:rPr>
        <w:t>se</w:t>
      </w:r>
      <w:r w:rsidRPr="00A40F78">
        <w:rPr>
          <w:shadow/>
          <w:sz w:val="18"/>
          <w:szCs w:val="18"/>
        </w:rPr>
        <w:t xml:space="preserve"> le interferenze </w:t>
      </w:r>
      <w:r>
        <w:rPr>
          <w:shadow/>
          <w:sz w:val="18"/>
          <w:szCs w:val="18"/>
        </w:rPr>
        <w:t xml:space="preserve">“interne” </w:t>
      </w:r>
      <w:r w:rsidRPr="00A40F78">
        <w:rPr>
          <w:shadow/>
          <w:sz w:val="18"/>
          <w:szCs w:val="18"/>
        </w:rPr>
        <w:t>tra le attività oggetto delle prestazioni contrattuali, interferenze regolate dal POS/PSC  prodotto dalla Dit</w:t>
      </w:r>
      <w:r w:rsidRPr="003600F2">
        <w:rPr>
          <w:shadow/>
          <w:sz w:val="18"/>
          <w:szCs w:val="18"/>
        </w:rPr>
        <w:t>ta</w:t>
      </w:r>
    </w:p>
  </w:footnote>
  <w:footnote w:id="2">
    <w:p w:rsidR="006409EA" w:rsidRDefault="006409EA" w:rsidP="007824FF">
      <w:pPr>
        <w:pStyle w:val="Testonotaapidipagina"/>
      </w:pPr>
      <w:r>
        <w:rPr>
          <w:rStyle w:val="Rimandonotaapidipagina"/>
        </w:rPr>
        <w:footnoteRef/>
      </w:r>
      <w:r>
        <w:t xml:space="preserve"> </w:t>
      </w:r>
      <w:r w:rsidRPr="00A40F78">
        <w:rPr>
          <w:shadow/>
          <w:sz w:val="18"/>
          <w:szCs w:val="18"/>
        </w:rPr>
        <w:t>Ulteriori interferenze che potrebbero nascere in data posteriore a quella dell’affidamento con nuovi lavori assegnati ad altre ditte, saranno valutate dall’Azienda ed i Responsabili delle Ditte</w:t>
      </w:r>
      <w:r>
        <w:rPr>
          <w:shadow/>
          <w:sz w:val="18"/>
          <w:szCs w:val="18"/>
        </w:rPr>
        <w:t xml:space="preserve"> interessate</w:t>
      </w:r>
    </w:p>
  </w:footnote>
  <w:footnote w:id="3">
    <w:p w:rsidR="006409EA" w:rsidRPr="00E9360F" w:rsidRDefault="006409EA" w:rsidP="00D61E7C">
      <w:r w:rsidRPr="00E9360F">
        <w:rPr>
          <w:rStyle w:val="Rimandonotaapidipagina"/>
        </w:rPr>
        <w:footnoteRef/>
      </w:r>
      <w:r w:rsidRPr="00E9360F">
        <w:t xml:space="preserve"> </w:t>
      </w:r>
      <w:smartTag w:uri="urn:schemas-microsoft-com:office:smarttags" w:element="PersonName">
        <w:smartTagPr>
          <w:attr w:name="ProductID" w:val="La Legge"/>
        </w:smartTagPr>
        <w:r w:rsidRPr="00E9360F">
          <w:t>La Legge</w:t>
        </w:r>
      </w:smartTag>
      <w:r w:rsidRPr="00E9360F">
        <w:t xml:space="preserve"> 257 / 92</w:t>
      </w:r>
      <w:r w:rsidRPr="00E9360F">
        <w:tab/>
        <w:t>Impone la cessazione della produzione e della commercializzazione dell’amianto e dei prodotti che li contengono</w:t>
      </w:r>
    </w:p>
    <w:p w:rsidR="006409EA" w:rsidRPr="00BB0A64" w:rsidRDefault="006409EA" w:rsidP="00D61E7C">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EA" w:rsidRDefault="006409E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409EA" w:rsidRDefault="006409EA">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4983"/>
      <w:gridCol w:w="1860"/>
    </w:tblGrid>
    <w:tr w:rsidR="006409EA" w:rsidTr="00191E65">
      <w:trPr>
        <w:cantSplit/>
      </w:trPr>
      <w:tc>
        <w:tcPr>
          <w:tcW w:w="2197" w:type="dxa"/>
          <w:vMerge w:val="restart"/>
          <w:shd w:val="clear" w:color="auto" w:fill="auto"/>
          <w:vAlign w:val="center"/>
        </w:tcPr>
        <w:p w:rsidR="006409EA" w:rsidRDefault="006409EA" w:rsidP="00735E91">
          <w:pPr>
            <w:pStyle w:val="Intestazione"/>
            <w:tabs>
              <w:tab w:val="left" w:pos="930"/>
            </w:tabs>
            <w:jc w:val="center"/>
          </w:pPr>
          <w:r>
            <w:rPr>
              <w:noProof/>
            </w:rPr>
            <w:drawing>
              <wp:inline distT="0" distB="0" distL="0" distR="0">
                <wp:extent cx="113347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133475" cy="876300"/>
                        </a:xfrm>
                        <a:prstGeom prst="rect">
                          <a:avLst/>
                        </a:prstGeom>
                        <a:noFill/>
                        <a:ln w="9525">
                          <a:noFill/>
                          <a:miter lim="800000"/>
                          <a:headEnd/>
                          <a:tailEnd/>
                        </a:ln>
                      </pic:spPr>
                    </pic:pic>
                  </a:graphicData>
                </a:graphic>
              </wp:inline>
            </w:drawing>
          </w:r>
        </w:p>
      </w:tc>
      <w:tc>
        <w:tcPr>
          <w:tcW w:w="4983" w:type="dxa"/>
          <w:vMerge w:val="restart"/>
          <w:shd w:val="clear" w:color="auto" w:fill="auto"/>
          <w:vAlign w:val="center"/>
        </w:tcPr>
        <w:p w:rsidR="006409EA" w:rsidRDefault="006409EA" w:rsidP="005B0885">
          <w:pPr>
            <w:jc w:val="center"/>
          </w:pPr>
          <w:r>
            <w:t xml:space="preserve"> </w:t>
          </w:r>
        </w:p>
        <w:p w:rsidR="006409EA" w:rsidRPr="00735E91" w:rsidRDefault="006409EA" w:rsidP="001619AF">
          <w:pPr>
            <w:jc w:val="center"/>
            <w:rPr>
              <w:b/>
              <w:sz w:val="24"/>
              <w:szCs w:val="24"/>
            </w:rPr>
          </w:pPr>
          <w:r w:rsidRPr="00735E91">
            <w:rPr>
              <w:b/>
              <w:sz w:val="24"/>
              <w:szCs w:val="24"/>
            </w:rPr>
            <w:t xml:space="preserve">DOCUMENTO UNICO </w:t>
          </w:r>
          <w:proofErr w:type="spellStart"/>
          <w:r w:rsidRPr="00735E91">
            <w:rPr>
              <w:b/>
              <w:sz w:val="24"/>
              <w:szCs w:val="24"/>
            </w:rPr>
            <w:t>DI</w:t>
          </w:r>
          <w:proofErr w:type="spellEnd"/>
          <w:r w:rsidRPr="00735E91">
            <w:rPr>
              <w:b/>
              <w:sz w:val="24"/>
              <w:szCs w:val="24"/>
            </w:rPr>
            <w:t xml:space="preserve"> VALUTAZIONE DEI RISCHI DA INTERFERENZE</w:t>
          </w:r>
          <w:r w:rsidRPr="00735E91">
            <w:rPr>
              <w:b/>
              <w:smallCaps/>
              <w:sz w:val="24"/>
              <w:szCs w:val="24"/>
            </w:rPr>
            <w:t xml:space="preserve"> </w:t>
          </w:r>
        </w:p>
        <w:p w:rsidR="006409EA" w:rsidRDefault="006409EA" w:rsidP="005B0885"/>
      </w:tc>
      <w:tc>
        <w:tcPr>
          <w:tcW w:w="1860" w:type="dxa"/>
          <w:vAlign w:val="center"/>
        </w:tcPr>
        <w:p w:rsidR="006409EA" w:rsidRPr="001619AF" w:rsidRDefault="006409EA" w:rsidP="00735E91">
          <w:pPr>
            <w:pStyle w:val="Intestazione"/>
            <w:jc w:val="center"/>
          </w:pPr>
          <w:r>
            <w:t>Rev. n</w:t>
          </w:r>
          <w:r>
            <w:rPr>
              <w:vertAlign w:val="superscript"/>
            </w:rPr>
            <w:t xml:space="preserve">o </w:t>
          </w:r>
          <w:r>
            <w:t>0</w:t>
          </w:r>
        </w:p>
      </w:tc>
    </w:tr>
    <w:tr w:rsidR="006409EA" w:rsidTr="00191E65">
      <w:trPr>
        <w:cantSplit/>
        <w:trHeight w:val="262"/>
      </w:trPr>
      <w:tc>
        <w:tcPr>
          <w:tcW w:w="2197" w:type="dxa"/>
          <w:vMerge/>
          <w:vAlign w:val="center"/>
        </w:tcPr>
        <w:p w:rsidR="006409EA" w:rsidRDefault="006409EA" w:rsidP="005B0885"/>
      </w:tc>
      <w:tc>
        <w:tcPr>
          <w:tcW w:w="4983" w:type="dxa"/>
          <w:vMerge/>
          <w:shd w:val="clear" w:color="auto" w:fill="auto"/>
          <w:vAlign w:val="center"/>
        </w:tcPr>
        <w:p w:rsidR="006409EA" w:rsidRDefault="006409EA" w:rsidP="005B0885"/>
      </w:tc>
      <w:tc>
        <w:tcPr>
          <w:tcW w:w="1860" w:type="dxa"/>
          <w:vAlign w:val="center"/>
        </w:tcPr>
        <w:p w:rsidR="006409EA" w:rsidRDefault="006409EA" w:rsidP="00735E91">
          <w:pPr>
            <w:pStyle w:val="Intestazione"/>
            <w:jc w:val="center"/>
          </w:pPr>
          <w:r>
            <w:t>maggio 2017</w:t>
          </w:r>
        </w:p>
      </w:tc>
    </w:tr>
    <w:tr w:rsidR="006409EA" w:rsidTr="00191E65">
      <w:trPr>
        <w:cantSplit/>
        <w:trHeight w:val="645"/>
      </w:trPr>
      <w:tc>
        <w:tcPr>
          <w:tcW w:w="2197" w:type="dxa"/>
          <w:vMerge/>
          <w:shd w:val="clear" w:color="auto" w:fill="auto"/>
          <w:vAlign w:val="center"/>
        </w:tcPr>
        <w:p w:rsidR="006409EA" w:rsidRPr="00735E91" w:rsidRDefault="006409EA" w:rsidP="00912200">
          <w:pPr>
            <w:jc w:val="center"/>
            <w:rPr>
              <w:b/>
            </w:rPr>
          </w:pPr>
        </w:p>
      </w:tc>
      <w:tc>
        <w:tcPr>
          <w:tcW w:w="4983" w:type="dxa"/>
          <w:vMerge/>
          <w:shd w:val="clear" w:color="auto" w:fill="auto"/>
          <w:vAlign w:val="center"/>
        </w:tcPr>
        <w:p w:rsidR="006409EA" w:rsidRDefault="006409EA" w:rsidP="005B0885"/>
      </w:tc>
      <w:tc>
        <w:tcPr>
          <w:tcW w:w="1860" w:type="dxa"/>
          <w:vAlign w:val="center"/>
        </w:tcPr>
        <w:p w:rsidR="006409EA" w:rsidRDefault="006409EA" w:rsidP="00735E91">
          <w:pPr>
            <w:pStyle w:val="Intestazione"/>
            <w:jc w:val="center"/>
            <w:rPr>
              <w:sz w:val="22"/>
            </w:rPr>
          </w:pPr>
          <w:r w:rsidRPr="00973107">
            <w:rPr>
              <w:snapToGrid w:val="0"/>
              <w:sz w:val="22"/>
            </w:rPr>
            <w:t xml:space="preserve">Pagina </w:t>
          </w:r>
          <w:r w:rsidRPr="00973107">
            <w:rPr>
              <w:snapToGrid w:val="0"/>
              <w:sz w:val="22"/>
            </w:rPr>
            <w:fldChar w:fldCharType="begin"/>
          </w:r>
          <w:r w:rsidRPr="00973107">
            <w:rPr>
              <w:snapToGrid w:val="0"/>
              <w:sz w:val="22"/>
            </w:rPr>
            <w:instrText xml:space="preserve"> PAGE </w:instrText>
          </w:r>
          <w:r w:rsidRPr="00973107">
            <w:rPr>
              <w:snapToGrid w:val="0"/>
              <w:sz w:val="22"/>
            </w:rPr>
            <w:fldChar w:fldCharType="separate"/>
          </w:r>
          <w:r w:rsidR="00897BA1">
            <w:rPr>
              <w:noProof/>
              <w:snapToGrid w:val="0"/>
              <w:sz w:val="22"/>
            </w:rPr>
            <w:t>13</w:t>
          </w:r>
          <w:r w:rsidRPr="00973107">
            <w:rPr>
              <w:snapToGrid w:val="0"/>
              <w:sz w:val="22"/>
            </w:rPr>
            <w:fldChar w:fldCharType="end"/>
          </w:r>
          <w:r w:rsidRPr="00973107">
            <w:rPr>
              <w:snapToGrid w:val="0"/>
              <w:sz w:val="22"/>
            </w:rPr>
            <w:t xml:space="preserve"> di </w:t>
          </w:r>
          <w:r w:rsidRPr="00973107">
            <w:rPr>
              <w:snapToGrid w:val="0"/>
              <w:sz w:val="22"/>
            </w:rPr>
            <w:fldChar w:fldCharType="begin"/>
          </w:r>
          <w:r w:rsidRPr="00973107">
            <w:rPr>
              <w:snapToGrid w:val="0"/>
              <w:sz w:val="22"/>
            </w:rPr>
            <w:instrText xml:space="preserve"> NUMPAGES </w:instrText>
          </w:r>
          <w:r w:rsidRPr="00973107">
            <w:rPr>
              <w:snapToGrid w:val="0"/>
              <w:sz w:val="22"/>
            </w:rPr>
            <w:fldChar w:fldCharType="separate"/>
          </w:r>
          <w:r w:rsidR="00897BA1">
            <w:rPr>
              <w:noProof/>
              <w:snapToGrid w:val="0"/>
              <w:sz w:val="22"/>
            </w:rPr>
            <w:t>14</w:t>
          </w:r>
          <w:r w:rsidRPr="00973107">
            <w:rPr>
              <w:snapToGrid w:val="0"/>
              <w:sz w:val="22"/>
            </w:rPr>
            <w:fldChar w:fldCharType="end"/>
          </w:r>
        </w:p>
      </w:tc>
    </w:tr>
  </w:tbl>
  <w:p w:rsidR="006409EA" w:rsidRDefault="006409EA" w:rsidP="003640A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CellMar>
        <w:left w:w="70" w:type="dxa"/>
        <w:right w:w="70" w:type="dxa"/>
      </w:tblCellMar>
      <w:tblLook w:val="0000"/>
    </w:tblPr>
    <w:tblGrid>
      <w:gridCol w:w="2977"/>
      <w:gridCol w:w="3065"/>
      <w:gridCol w:w="1046"/>
      <w:gridCol w:w="1559"/>
      <w:gridCol w:w="1418"/>
    </w:tblGrid>
    <w:tr w:rsidR="006409EA">
      <w:trPr>
        <w:cantSplit/>
        <w:trHeight w:val="240"/>
      </w:trPr>
      <w:tc>
        <w:tcPr>
          <w:tcW w:w="2977" w:type="dxa"/>
          <w:vMerge w:val="restart"/>
          <w:tcBorders>
            <w:top w:val="single" w:sz="6" w:space="0" w:color="auto"/>
            <w:left w:val="single" w:sz="6" w:space="0" w:color="auto"/>
          </w:tcBorders>
          <w:vAlign w:val="center"/>
        </w:tcPr>
        <w:p w:rsidR="006409EA" w:rsidRDefault="006409EA">
          <w:pPr>
            <w:pStyle w:val="Intestazione"/>
            <w:jc w:val="center"/>
            <w:rPr>
              <w:b/>
              <w:i/>
            </w:rPr>
          </w:pPr>
          <w:r>
            <w:rPr>
              <w:b/>
              <w:i/>
            </w:rPr>
            <w:t xml:space="preserve">TANGENZIALE </w:t>
          </w:r>
          <w:proofErr w:type="spellStart"/>
          <w:r>
            <w:rPr>
              <w:b/>
              <w:i/>
            </w:rPr>
            <w:t>DI</w:t>
          </w:r>
          <w:proofErr w:type="spellEnd"/>
          <w:r>
            <w:rPr>
              <w:b/>
              <w:i/>
            </w:rPr>
            <w:t xml:space="preserve"> NAPOLI</w:t>
          </w:r>
        </w:p>
        <w:p w:rsidR="006409EA" w:rsidRDefault="006409EA">
          <w:pPr>
            <w:pStyle w:val="Intestazione"/>
            <w:jc w:val="center"/>
            <w:rPr>
              <w:b/>
              <w:i/>
            </w:rPr>
          </w:pPr>
          <w:r>
            <w:rPr>
              <w:b/>
              <w:i/>
            </w:rPr>
            <w:t>S.p.A.</w:t>
          </w:r>
        </w:p>
      </w:tc>
      <w:tc>
        <w:tcPr>
          <w:tcW w:w="3065" w:type="dxa"/>
          <w:tcBorders>
            <w:top w:val="single" w:sz="6" w:space="0" w:color="auto"/>
            <w:left w:val="single" w:sz="6" w:space="0" w:color="auto"/>
            <w:bottom w:val="single" w:sz="12" w:space="0" w:color="auto"/>
            <w:right w:val="single" w:sz="12" w:space="0" w:color="auto"/>
          </w:tcBorders>
          <w:shd w:val="pct10" w:color="auto" w:fill="auto"/>
        </w:tcPr>
        <w:p w:rsidR="006409EA" w:rsidRDefault="006409EA">
          <w:pPr>
            <w:jc w:val="center"/>
          </w:pPr>
          <w:r>
            <w:rPr>
              <w:b/>
            </w:rPr>
            <w:t>PROCEDURA AZIENDALE</w:t>
          </w:r>
        </w:p>
      </w:tc>
      <w:tc>
        <w:tcPr>
          <w:tcW w:w="1046" w:type="dxa"/>
          <w:tcBorders>
            <w:top w:val="single" w:sz="6" w:space="0" w:color="auto"/>
            <w:right w:val="single" w:sz="6" w:space="0" w:color="auto"/>
          </w:tcBorders>
        </w:tcPr>
        <w:p w:rsidR="006409EA" w:rsidRDefault="006409EA">
          <w:pPr>
            <w:jc w:val="center"/>
            <w:rPr>
              <w:i/>
              <w:sz w:val="18"/>
            </w:rPr>
          </w:pPr>
          <w:r>
            <w:rPr>
              <w:i/>
              <w:sz w:val="18"/>
            </w:rPr>
            <w:t>Volume</w:t>
          </w:r>
        </w:p>
      </w:tc>
      <w:tc>
        <w:tcPr>
          <w:tcW w:w="1559" w:type="dxa"/>
          <w:tcBorders>
            <w:top w:val="single" w:sz="6" w:space="0" w:color="auto"/>
            <w:left w:val="single" w:sz="6" w:space="0" w:color="auto"/>
            <w:right w:val="single" w:sz="6" w:space="0" w:color="auto"/>
          </w:tcBorders>
        </w:tcPr>
        <w:p w:rsidR="006409EA" w:rsidRDefault="006409EA">
          <w:pPr>
            <w:jc w:val="center"/>
            <w:rPr>
              <w:i/>
              <w:sz w:val="18"/>
            </w:rPr>
          </w:pPr>
          <w:r>
            <w:rPr>
              <w:i/>
              <w:sz w:val="18"/>
            </w:rPr>
            <w:t>Codice</w:t>
          </w:r>
        </w:p>
      </w:tc>
      <w:tc>
        <w:tcPr>
          <w:tcW w:w="1418" w:type="dxa"/>
          <w:tcBorders>
            <w:top w:val="single" w:sz="6" w:space="0" w:color="auto"/>
            <w:left w:val="single" w:sz="6" w:space="0" w:color="auto"/>
            <w:right w:val="single" w:sz="6" w:space="0" w:color="auto"/>
          </w:tcBorders>
        </w:tcPr>
        <w:p w:rsidR="006409EA" w:rsidRDefault="006409EA">
          <w:pPr>
            <w:jc w:val="center"/>
            <w:rPr>
              <w:i/>
              <w:sz w:val="18"/>
            </w:rPr>
          </w:pPr>
          <w:r>
            <w:rPr>
              <w:i/>
              <w:sz w:val="18"/>
            </w:rPr>
            <w:t>Data emissione</w:t>
          </w:r>
        </w:p>
      </w:tc>
    </w:tr>
    <w:tr w:rsidR="006409EA">
      <w:trPr>
        <w:cantSplit/>
        <w:trHeight w:val="555"/>
      </w:trPr>
      <w:tc>
        <w:tcPr>
          <w:tcW w:w="2977" w:type="dxa"/>
          <w:vMerge/>
          <w:tcBorders>
            <w:left w:val="single" w:sz="6" w:space="0" w:color="auto"/>
            <w:bottom w:val="single" w:sz="6" w:space="0" w:color="auto"/>
          </w:tcBorders>
          <w:vAlign w:val="center"/>
        </w:tcPr>
        <w:p w:rsidR="006409EA" w:rsidRDefault="006409EA">
          <w:pPr>
            <w:pStyle w:val="Intestazione"/>
            <w:jc w:val="center"/>
            <w:rPr>
              <w:b/>
              <w:i/>
            </w:rPr>
          </w:pPr>
        </w:p>
      </w:tc>
      <w:tc>
        <w:tcPr>
          <w:tcW w:w="3065" w:type="dxa"/>
          <w:vMerge w:val="restart"/>
          <w:tcBorders>
            <w:left w:val="single" w:sz="6" w:space="0" w:color="auto"/>
            <w:right w:val="single" w:sz="6" w:space="0" w:color="auto"/>
          </w:tcBorders>
          <w:vAlign w:val="center"/>
        </w:tcPr>
        <w:p w:rsidR="006409EA" w:rsidRDefault="006409EA">
          <w:pPr>
            <w:jc w:val="center"/>
          </w:pPr>
          <w:r>
            <w:rPr>
              <w:b/>
              <w:smallCaps/>
            </w:rPr>
            <w:t xml:space="preserve">MISURE </w:t>
          </w:r>
          <w:proofErr w:type="spellStart"/>
          <w:r>
            <w:rPr>
              <w:b/>
              <w:smallCaps/>
            </w:rPr>
            <w:t>DI</w:t>
          </w:r>
          <w:proofErr w:type="spellEnd"/>
          <w:r>
            <w:rPr>
              <w:b/>
              <w:smallCaps/>
            </w:rPr>
            <w:t xml:space="preserve"> PREVENZIONE E PROTEZIONE PER </w:t>
          </w:r>
          <w:smartTag w:uri="urn:schemas-microsoft-com:office:smarttags" w:element="PersonName">
            <w:smartTagPr>
              <w:attr w:name="ProductID" w:val="LA TUTELA DELLA"/>
            </w:smartTagPr>
            <w:r>
              <w:rPr>
                <w:b/>
                <w:smallCaps/>
              </w:rPr>
              <w:t>LA TUTELA DELLA</w:t>
            </w:r>
          </w:smartTag>
          <w:r>
            <w:rPr>
              <w:b/>
              <w:smallCaps/>
            </w:rPr>
            <w:t xml:space="preserve"> SALUTE DELLE LAVORATRICI GESTANTI E MADRI</w:t>
          </w:r>
        </w:p>
      </w:tc>
      <w:tc>
        <w:tcPr>
          <w:tcW w:w="1046" w:type="dxa"/>
          <w:tcBorders>
            <w:top w:val="single" w:sz="6" w:space="0" w:color="auto"/>
            <w:bottom w:val="single" w:sz="6" w:space="0" w:color="auto"/>
            <w:right w:val="single" w:sz="6" w:space="0" w:color="auto"/>
          </w:tcBorders>
          <w:vAlign w:val="center"/>
        </w:tcPr>
        <w:p w:rsidR="006409EA" w:rsidRDefault="006409EA">
          <w:pPr>
            <w:jc w:val="center"/>
            <w:rPr>
              <w:b/>
            </w:rPr>
          </w:pPr>
          <w:r>
            <w:rPr>
              <w:b/>
            </w:rPr>
            <w:t>1</w:t>
          </w:r>
        </w:p>
      </w:tc>
      <w:tc>
        <w:tcPr>
          <w:tcW w:w="1559" w:type="dxa"/>
          <w:tcBorders>
            <w:top w:val="single" w:sz="6" w:space="0" w:color="auto"/>
            <w:left w:val="single" w:sz="6" w:space="0" w:color="auto"/>
            <w:bottom w:val="single" w:sz="6" w:space="0" w:color="auto"/>
            <w:right w:val="single" w:sz="6" w:space="0" w:color="auto"/>
          </w:tcBorders>
          <w:vAlign w:val="center"/>
        </w:tcPr>
        <w:p w:rsidR="006409EA" w:rsidRDefault="006409EA">
          <w:pPr>
            <w:spacing w:before="60"/>
            <w:jc w:val="center"/>
            <w:rPr>
              <w:b/>
            </w:rPr>
          </w:pPr>
          <w:r>
            <w:rPr>
              <w:b/>
            </w:rPr>
            <w:t>PR - 24</w:t>
          </w:r>
        </w:p>
      </w:tc>
      <w:tc>
        <w:tcPr>
          <w:tcW w:w="1418" w:type="dxa"/>
          <w:tcBorders>
            <w:top w:val="single" w:sz="6" w:space="0" w:color="auto"/>
            <w:left w:val="single" w:sz="6" w:space="0" w:color="auto"/>
            <w:bottom w:val="single" w:sz="6" w:space="0" w:color="auto"/>
            <w:right w:val="single" w:sz="6" w:space="0" w:color="auto"/>
          </w:tcBorders>
          <w:vAlign w:val="center"/>
        </w:tcPr>
        <w:p w:rsidR="006409EA" w:rsidRDefault="006409EA">
          <w:pPr>
            <w:spacing w:before="60"/>
            <w:jc w:val="center"/>
            <w:rPr>
              <w:b/>
            </w:rPr>
          </w:pPr>
          <w:r>
            <w:rPr>
              <w:b/>
            </w:rPr>
            <w:t>28/09/2006</w:t>
          </w:r>
        </w:p>
      </w:tc>
    </w:tr>
    <w:tr w:rsidR="006409EA">
      <w:trPr>
        <w:cantSplit/>
        <w:trHeight w:val="240"/>
      </w:trPr>
      <w:tc>
        <w:tcPr>
          <w:tcW w:w="2977" w:type="dxa"/>
          <w:vMerge w:val="restart"/>
          <w:tcBorders>
            <w:top w:val="single" w:sz="6" w:space="0" w:color="auto"/>
            <w:left w:val="single" w:sz="6" w:space="0" w:color="auto"/>
          </w:tcBorders>
          <w:vAlign w:val="center"/>
        </w:tcPr>
        <w:p w:rsidR="006409EA" w:rsidRDefault="006409EA">
          <w:pPr>
            <w:pStyle w:val="Intestazione"/>
            <w:jc w:val="center"/>
            <w:rPr>
              <w:i/>
            </w:rPr>
          </w:pPr>
          <w:r>
            <w:rPr>
              <w:i/>
            </w:rPr>
            <w:t>Risorse  Umane  e</w:t>
          </w:r>
        </w:p>
        <w:p w:rsidR="006409EA" w:rsidRDefault="006409EA">
          <w:pPr>
            <w:pStyle w:val="Intestazione"/>
            <w:jc w:val="center"/>
            <w:rPr>
              <w:i/>
            </w:rPr>
          </w:pPr>
          <w:r>
            <w:rPr>
              <w:i/>
            </w:rPr>
            <w:t>Organizzazione</w:t>
          </w:r>
        </w:p>
      </w:tc>
      <w:tc>
        <w:tcPr>
          <w:tcW w:w="3065" w:type="dxa"/>
          <w:vMerge/>
          <w:tcBorders>
            <w:left w:val="single" w:sz="6" w:space="0" w:color="auto"/>
            <w:right w:val="single" w:sz="6" w:space="0" w:color="auto"/>
          </w:tcBorders>
          <w:vAlign w:val="center"/>
        </w:tcPr>
        <w:p w:rsidR="006409EA" w:rsidRDefault="006409EA">
          <w:pPr>
            <w:jc w:val="center"/>
            <w:rPr>
              <w:b/>
            </w:rPr>
          </w:pPr>
        </w:p>
      </w:tc>
      <w:tc>
        <w:tcPr>
          <w:tcW w:w="1046" w:type="dxa"/>
          <w:tcBorders>
            <w:top w:val="single" w:sz="6" w:space="0" w:color="auto"/>
            <w:bottom w:val="single" w:sz="6" w:space="0" w:color="auto"/>
            <w:right w:val="single" w:sz="6" w:space="0" w:color="auto"/>
          </w:tcBorders>
          <w:vAlign w:val="center"/>
        </w:tcPr>
        <w:p w:rsidR="006409EA" w:rsidRDefault="006409EA">
          <w:pPr>
            <w:jc w:val="center"/>
          </w:pPr>
          <w:proofErr w:type="spellStart"/>
          <w:r>
            <w:rPr>
              <w:i/>
              <w:sz w:val="18"/>
            </w:rPr>
            <w:t>N.ro</w:t>
          </w:r>
          <w:proofErr w:type="spellEnd"/>
          <w:r>
            <w:rPr>
              <w:i/>
              <w:sz w:val="18"/>
            </w:rPr>
            <w:t xml:space="preserve"> </w:t>
          </w:r>
          <w:proofErr w:type="spellStart"/>
          <w:r>
            <w:rPr>
              <w:i/>
              <w:sz w:val="18"/>
            </w:rPr>
            <w:t>Rev</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409EA" w:rsidRDefault="006409EA">
          <w:pPr>
            <w:jc w:val="center"/>
          </w:pPr>
          <w:r>
            <w:rPr>
              <w:i/>
              <w:sz w:val="18"/>
            </w:rPr>
            <w:t>Data Revisione</w:t>
          </w:r>
        </w:p>
      </w:tc>
      <w:tc>
        <w:tcPr>
          <w:tcW w:w="1418" w:type="dxa"/>
          <w:tcBorders>
            <w:top w:val="single" w:sz="6" w:space="0" w:color="auto"/>
            <w:left w:val="single" w:sz="6" w:space="0" w:color="auto"/>
            <w:bottom w:val="single" w:sz="6" w:space="0" w:color="auto"/>
            <w:right w:val="single" w:sz="6" w:space="0" w:color="auto"/>
          </w:tcBorders>
          <w:vAlign w:val="center"/>
        </w:tcPr>
        <w:p w:rsidR="006409EA" w:rsidRDefault="006409EA">
          <w:pPr>
            <w:spacing w:before="60"/>
            <w:jc w:val="center"/>
            <w:rPr>
              <w:b/>
              <w:bCs/>
            </w:rPr>
          </w:pPr>
          <w:r>
            <w:rPr>
              <w:i/>
              <w:sz w:val="18"/>
            </w:rPr>
            <w:t>Totale pagine</w:t>
          </w:r>
        </w:p>
      </w:tc>
    </w:tr>
    <w:tr w:rsidR="006409EA">
      <w:trPr>
        <w:cantSplit/>
        <w:trHeight w:val="240"/>
      </w:trPr>
      <w:tc>
        <w:tcPr>
          <w:tcW w:w="2977" w:type="dxa"/>
          <w:vMerge/>
          <w:tcBorders>
            <w:left w:val="single" w:sz="6" w:space="0" w:color="auto"/>
            <w:bottom w:val="single" w:sz="6" w:space="0" w:color="auto"/>
          </w:tcBorders>
          <w:vAlign w:val="center"/>
        </w:tcPr>
        <w:p w:rsidR="006409EA" w:rsidRDefault="006409EA">
          <w:pPr>
            <w:pStyle w:val="Intestazione"/>
            <w:jc w:val="center"/>
            <w:rPr>
              <w:i/>
            </w:rPr>
          </w:pPr>
        </w:p>
      </w:tc>
      <w:tc>
        <w:tcPr>
          <w:tcW w:w="3065" w:type="dxa"/>
          <w:vMerge/>
          <w:tcBorders>
            <w:left w:val="single" w:sz="6" w:space="0" w:color="auto"/>
            <w:bottom w:val="single" w:sz="6" w:space="0" w:color="auto"/>
            <w:right w:val="single" w:sz="6" w:space="0" w:color="auto"/>
          </w:tcBorders>
          <w:vAlign w:val="center"/>
        </w:tcPr>
        <w:p w:rsidR="006409EA" w:rsidRDefault="006409EA">
          <w:pPr>
            <w:jc w:val="center"/>
            <w:rPr>
              <w:b/>
            </w:rPr>
          </w:pPr>
        </w:p>
      </w:tc>
      <w:tc>
        <w:tcPr>
          <w:tcW w:w="1046" w:type="dxa"/>
          <w:tcBorders>
            <w:top w:val="single" w:sz="6" w:space="0" w:color="auto"/>
            <w:bottom w:val="single" w:sz="6" w:space="0" w:color="auto"/>
            <w:right w:val="single" w:sz="6" w:space="0" w:color="auto"/>
          </w:tcBorders>
          <w:vAlign w:val="center"/>
        </w:tcPr>
        <w:p w:rsidR="006409EA" w:rsidRDefault="006409EA">
          <w:pPr>
            <w:spacing w:before="120" w:after="12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409EA" w:rsidRDefault="006409EA">
          <w:pPr>
            <w:jc w:val="center"/>
          </w:pPr>
        </w:p>
      </w:tc>
      <w:tc>
        <w:tcPr>
          <w:tcW w:w="1418" w:type="dxa"/>
          <w:tcBorders>
            <w:top w:val="single" w:sz="6" w:space="0" w:color="auto"/>
            <w:left w:val="single" w:sz="6" w:space="0" w:color="auto"/>
            <w:bottom w:val="single" w:sz="6" w:space="0" w:color="auto"/>
            <w:right w:val="single" w:sz="6" w:space="0" w:color="auto"/>
          </w:tcBorders>
          <w:vAlign w:val="center"/>
        </w:tcPr>
        <w:p w:rsidR="006409EA" w:rsidRDefault="006409EA">
          <w:pPr>
            <w:spacing w:before="60"/>
            <w:jc w:val="center"/>
            <w:rPr>
              <w:b/>
              <w:bCs/>
            </w:rPr>
          </w:pPr>
          <w:fldSimple w:instr=" SECTIONPAGES  \* MERGEFORMAT ">
            <w:r>
              <w:rPr>
                <w:b/>
                <w:bCs/>
                <w:noProof/>
              </w:rPr>
              <w:t>11</w:t>
            </w:r>
          </w:fldSimple>
        </w:p>
      </w:tc>
    </w:tr>
  </w:tbl>
  <w:p w:rsidR="006409EA" w:rsidRDefault="006409EA">
    <w:pPr>
      <w:pStyle w:val="Intestazione"/>
    </w:pPr>
  </w:p>
  <w:p w:rsidR="006409EA" w:rsidRDefault="006409EA">
    <w:pPr>
      <w:pStyle w:val="Intestazione"/>
    </w:pPr>
  </w:p>
  <w:p w:rsidR="006409EA" w:rsidRDefault="006409E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277"/>
    <w:multiLevelType w:val="hybridMultilevel"/>
    <w:tmpl w:val="B986DEA4"/>
    <w:lvl w:ilvl="0" w:tplc="117C39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4747AB"/>
    <w:multiLevelType w:val="hybridMultilevel"/>
    <w:tmpl w:val="5804EB12"/>
    <w:lvl w:ilvl="0" w:tplc="36B07438">
      <w:start w:val="9"/>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05E13EB6"/>
    <w:multiLevelType w:val="singleLevel"/>
    <w:tmpl w:val="9EC20EF8"/>
    <w:lvl w:ilvl="0">
      <w:numFmt w:val="bullet"/>
      <w:lvlText w:val="-"/>
      <w:lvlJc w:val="left"/>
      <w:pPr>
        <w:tabs>
          <w:tab w:val="num" w:pos="1211"/>
        </w:tabs>
        <w:ind w:left="1211" w:hanging="360"/>
      </w:pPr>
      <w:rPr>
        <w:rFonts w:hint="default"/>
      </w:rPr>
    </w:lvl>
  </w:abstractNum>
  <w:abstractNum w:abstractNumId="3">
    <w:nsid w:val="0E2A1774"/>
    <w:multiLevelType w:val="hybridMultilevel"/>
    <w:tmpl w:val="8DA45CD6"/>
    <w:lvl w:ilvl="0" w:tplc="652CB8F2">
      <w:start w:val="4"/>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
    <w:nsid w:val="129F0B81"/>
    <w:multiLevelType w:val="hybridMultilevel"/>
    <w:tmpl w:val="EB965F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3E31A85"/>
    <w:multiLevelType w:val="hybridMultilevel"/>
    <w:tmpl w:val="EE48C8C2"/>
    <w:lvl w:ilvl="0" w:tplc="7CAE7C1E">
      <w:start w:val="4"/>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nsid w:val="161D7AA2"/>
    <w:multiLevelType w:val="hybridMultilevel"/>
    <w:tmpl w:val="D6B6C732"/>
    <w:lvl w:ilvl="0" w:tplc="9EB4F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644C31"/>
    <w:multiLevelType w:val="multilevel"/>
    <w:tmpl w:val="B3C2A9A8"/>
    <w:lvl w:ilvl="0">
      <w:start w:val="2"/>
      <w:numFmt w:val="none"/>
      <w:lvlText w:val="a"/>
      <w:lvlJc w:val="left"/>
      <w:pPr>
        <w:tabs>
          <w:tab w:val="num" w:pos="780"/>
        </w:tabs>
        <w:ind w:left="780" w:hanging="360"/>
      </w:pPr>
      <w:rPr>
        <w:rFonts w:ascii="Times New Roman" w:hAnsi="Times New Roman" w:hint="default"/>
        <w:b/>
        <w:i w:val="0"/>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19C83C85"/>
    <w:multiLevelType w:val="multilevel"/>
    <w:tmpl w:val="FAB69FF4"/>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8B30B7"/>
    <w:multiLevelType w:val="multilevel"/>
    <w:tmpl w:val="0410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86"/>
        </w:tabs>
        <w:ind w:left="786"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F262708"/>
    <w:multiLevelType w:val="hybridMultilevel"/>
    <w:tmpl w:val="CB806454"/>
    <w:lvl w:ilvl="0" w:tplc="BC6C22AE">
      <w:start w:val="4"/>
      <w:numFmt w:val="lowerLetter"/>
      <w:lvlText w:val="%1)"/>
      <w:lvlJc w:val="left"/>
      <w:pPr>
        <w:tabs>
          <w:tab w:val="num" w:pos="774"/>
        </w:tabs>
        <w:ind w:left="774" w:hanging="360"/>
      </w:pPr>
      <w:rPr>
        <w:rFonts w:hint="default"/>
      </w:rPr>
    </w:lvl>
    <w:lvl w:ilvl="1" w:tplc="04100019" w:tentative="1">
      <w:start w:val="1"/>
      <w:numFmt w:val="lowerLetter"/>
      <w:lvlText w:val="%2."/>
      <w:lvlJc w:val="left"/>
      <w:pPr>
        <w:tabs>
          <w:tab w:val="num" w:pos="1494"/>
        </w:tabs>
        <w:ind w:left="1494" w:hanging="360"/>
      </w:pPr>
    </w:lvl>
    <w:lvl w:ilvl="2" w:tplc="0410001B" w:tentative="1">
      <w:start w:val="1"/>
      <w:numFmt w:val="lowerRoman"/>
      <w:lvlText w:val="%3."/>
      <w:lvlJc w:val="right"/>
      <w:pPr>
        <w:tabs>
          <w:tab w:val="num" w:pos="2214"/>
        </w:tabs>
        <w:ind w:left="2214" w:hanging="180"/>
      </w:pPr>
    </w:lvl>
    <w:lvl w:ilvl="3" w:tplc="0410000F" w:tentative="1">
      <w:start w:val="1"/>
      <w:numFmt w:val="decimal"/>
      <w:lvlText w:val="%4."/>
      <w:lvlJc w:val="left"/>
      <w:pPr>
        <w:tabs>
          <w:tab w:val="num" w:pos="2934"/>
        </w:tabs>
        <w:ind w:left="2934" w:hanging="360"/>
      </w:pPr>
    </w:lvl>
    <w:lvl w:ilvl="4" w:tplc="04100019" w:tentative="1">
      <w:start w:val="1"/>
      <w:numFmt w:val="lowerLetter"/>
      <w:lvlText w:val="%5."/>
      <w:lvlJc w:val="left"/>
      <w:pPr>
        <w:tabs>
          <w:tab w:val="num" w:pos="3654"/>
        </w:tabs>
        <w:ind w:left="3654" w:hanging="360"/>
      </w:pPr>
    </w:lvl>
    <w:lvl w:ilvl="5" w:tplc="0410001B" w:tentative="1">
      <w:start w:val="1"/>
      <w:numFmt w:val="lowerRoman"/>
      <w:lvlText w:val="%6."/>
      <w:lvlJc w:val="right"/>
      <w:pPr>
        <w:tabs>
          <w:tab w:val="num" w:pos="4374"/>
        </w:tabs>
        <w:ind w:left="4374" w:hanging="180"/>
      </w:pPr>
    </w:lvl>
    <w:lvl w:ilvl="6" w:tplc="0410000F" w:tentative="1">
      <w:start w:val="1"/>
      <w:numFmt w:val="decimal"/>
      <w:lvlText w:val="%7."/>
      <w:lvlJc w:val="left"/>
      <w:pPr>
        <w:tabs>
          <w:tab w:val="num" w:pos="5094"/>
        </w:tabs>
        <w:ind w:left="5094" w:hanging="360"/>
      </w:pPr>
    </w:lvl>
    <w:lvl w:ilvl="7" w:tplc="04100019" w:tentative="1">
      <w:start w:val="1"/>
      <w:numFmt w:val="lowerLetter"/>
      <w:lvlText w:val="%8."/>
      <w:lvlJc w:val="left"/>
      <w:pPr>
        <w:tabs>
          <w:tab w:val="num" w:pos="5814"/>
        </w:tabs>
        <w:ind w:left="5814" w:hanging="360"/>
      </w:pPr>
    </w:lvl>
    <w:lvl w:ilvl="8" w:tplc="0410001B" w:tentative="1">
      <w:start w:val="1"/>
      <w:numFmt w:val="lowerRoman"/>
      <w:lvlText w:val="%9."/>
      <w:lvlJc w:val="right"/>
      <w:pPr>
        <w:tabs>
          <w:tab w:val="num" w:pos="6534"/>
        </w:tabs>
        <w:ind w:left="6534" w:hanging="180"/>
      </w:pPr>
    </w:lvl>
  </w:abstractNum>
  <w:abstractNum w:abstractNumId="11">
    <w:nsid w:val="26734D29"/>
    <w:multiLevelType w:val="hybridMultilevel"/>
    <w:tmpl w:val="BEC659B2"/>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8527F9C"/>
    <w:multiLevelType w:val="multilevel"/>
    <w:tmpl w:val="B57849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2936421B"/>
    <w:multiLevelType w:val="hybridMultilevel"/>
    <w:tmpl w:val="55C2659C"/>
    <w:lvl w:ilvl="0" w:tplc="389AFF06">
      <w:start w:val="3"/>
      <w:numFmt w:val="lowerLetter"/>
      <w:lvlText w:val="%1)"/>
      <w:lvlJc w:val="left"/>
      <w:pPr>
        <w:tabs>
          <w:tab w:val="num" w:pos="780"/>
        </w:tabs>
        <w:ind w:left="78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4">
    <w:nsid w:val="29E6256E"/>
    <w:multiLevelType w:val="multilevel"/>
    <w:tmpl w:val="5DB2EC2A"/>
    <w:lvl w:ilvl="0">
      <w:start w:val="1"/>
      <w:numFmt w:val="bullet"/>
      <w:lvlText w:val=""/>
      <w:lvlJc w:val="left"/>
      <w:pPr>
        <w:tabs>
          <w:tab w:val="num" w:pos="1353"/>
        </w:tabs>
        <w:ind w:left="1353" w:hanging="360"/>
      </w:pPr>
      <w:rPr>
        <w:rFonts w:ascii="Symbol" w:hAnsi="Symbol" w:hint="default"/>
      </w:rPr>
    </w:lvl>
    <w:lvl w:ilvl="1">
      <w:start w:val="1"/>
      <w:numFmt w:val="bullet"/>
      <w:lvlText w:val="o"/>
      <w:lvlJc w:val="left"/>
      <w:pPr>
        <w:tabs>
          <w:tab w:val="num" w:pos="2073"/>
        </w:tabs>
        <w:ind w:left="2073" w:hanging="360"/>
      </w:pPr>
      <w:rPr>
        <w:rFonts w:ascii="Courier New" w:hAnsi="Courier New" w:hint="default"/>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15">
    <w:nsid w:val="316C3037"/>
    <w:multiLevelType w:val="multilevel"/>
    <w:tmpl w:val="0410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260528B"/>
    <w:multiLevelType w:val="multilevel"/>
    <w:tmpl w:val="33AA5632"/>
    <w:lvl w:ilvl="0">
      <w:start w:val="1"/>
      <w:numFmt w:val="decimal"/>
      <w:lvlText w:val="%1."/>
      <w:lvlJc w:val="left"/>
      <w:pPr>
        <w:tabs>
          <w:tab w:val="num" w:pos="780"/>
        </w:tabs>
        <w:ind w:left="78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363A7C73"/>
    <w:multiLevelType w:val="multilevel"/>
    <w:tmpl w:val="BAFE33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B0780E"/>
    <w:multiLevelType w:val="multilevel"/>
    <w:tmpl w:val="2102B4F0"/>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nsid w:val="3A1C7CE9"/>
    <w:multiLevelType w:val="hybridMultilevel"/>
    <w:tmpl w:val="4DC4CEF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140642D"/>
    <w:multiLevelType w:val="hybridMultilevel"/>
    <w:tmpl w:val="1D0826F4"/>
    <w:lvl w:ilvl="0" w:tplc="36B07438">
      <w:start w:val="9"/>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93671D4"/>
    <w:multiLevelType w:val="multilevel"/>
    <w:tmpl w:val="5080ACA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2">
    <w:nsid w:val="518D4F5C"/>
    <w:multiLevelType w:val="hybridMultilevel"/>
    <w:tmpl w:val="F17EF28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551D0837"/>
    <w:multiLevelType w:val="multilevel"/>
    <w:tmpl w:val="4EBA8E96"/>
    <w:lvl w:ilvl="0">
      <w:start w:val="1"/>
      <w:numFmt w:val="decimal"/>
      <w:lvlText w:val="%1."/>
      <w:lvlJc w:val="left"/>
      <w:pPr>
        <w:tabs>
          <w:tab w:val="num" w:pos="1353"/>
        </w:tabs>
        <w:ind w:left="1353" w:hanging="360"/>
      </w:pPr>
      <w:rPr>
        <w:b w:val="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nsid w:val="56BC3140"/>
    <w:multiLevelType w:val="multilevel"/>
    <w:tmpl w:val="3B7C7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716111"/>
    <w:multiLevelType w:val="multilevel"/>
    <w:tmpl w:val="2B6E9E54"/>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6">
    <w:nsid w:val="5C683BEF"/>
    <w:multiLevelType w:val="hybridMultilevel"/>
    <w:tmpl w:val="83584B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D1A0B87"/>
    <w:multiLevelType w:val="multilevel"/>
    <w:tmpl w:val="ECD0A500"/>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E58211C"/>
    <w:multiLevelType w:val="hybridMultilevel"/>
    <w:tmpl w:val="C130E4A8"/>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9">
    <w:nsid w:val="61623ACE"/>
    <w:multiLevelType w:val="hybridMultilevel"/>
    <w:tmpl w:val="DCA8D86C"/>
    <w:lvl w:ilvl="0" w:tplc="70B8CE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832DF9"/>
    <w:multiLevelType w:val="multilevel"/>
    <w:tmpl w:val="16E22AE6"/>
    <w:lvl w:ilvl="0">
      <w:start w:val="1"/>
      <w:numFmt w:val="decimal"/>
      <w:lvlText w:val="%1."/>
      <w:lvlJc w:val="left"/>
      <w:pPr>
        <w:tabs>
          <w:tab w:val="num" w:pos="644"/>
        </w:tabs>
        <w:ind w:left="644" w:hanging="360"/>
      </w:pPr>
    </w:lvl>
    <w:lvl w:ilvl="1">
      <w:numFmt w:val="none"/>
      <w:lvlText w:val=""/>
      <w:lvlJc w:val="left"/>
      <w:pPr>
        <w:tabs>
          <w:tab w:val="num" w:pos="164"/>
        </w:tabs>
      </w:pPr>
    </w:lvl>
    <w:lvl w:ilvl="2">
      <w:numFmt w:val="none"/>
      <w:lvlText w:val=""/>
      <w:lvlJc w:val="left"/>
      <w:pPr>
        <w:tabs>
          <w:tab w:val="num" w:pos="164"/>
        </w:tabs>
      </w:pPr>
    </w:lvl>
    <w:lvl w:ilvl="3">
      <w:numFmt w:val="none"/>
      <w:lvlText w:val=""/>
      <w:lvlJc w:val="left"/>
      <w:pPr>
        <w:tabs>
          <w:tab w:val="num" w:pos="164"/>
        </w:tabs>
      </w:pPr>
    </w:lvl>
    <w:lvl w:ilvl="4">
      <w:numFmt w:val="none"/>
      <w:lvlText w:val=""/>
      <w:lvlJc w:val="left"/>
      <w:pPr>
        <w:tabs>
          <w:tab w:val="num" w:pos="164"/>
        </w:tabs>
      </w:pPr>
    </w:lvl>
    <w:lvl w:ilvl="5">
      <w:numFmt w:val="none"/>
      <w:lvlText w:val=""/>
      <w:lvlJc w:val="left"/>
      <w:pPr>
        <w:tabs>
          <w:tab w:val="num" w:pos="164"/>
        </w:tabs>
      </w:pPr>
    </w:lvl>
    <w:lvl w:ilvl="6">
      <w:numFmt w:val="none"/>
      <w:lvlText w:val=""/>
      <w:lvlJc w:val="left"/>
      <w:pPr>
        <w:tabs>
          <w:tab w:val="num" w:pos="164"/>
        </w:tabs>
      </w:pPr>
    </w:lvl>
    <w:lvl w:ilvl="7">
      <w:numFmt w:val="none"/>
      <w:lvlText w:val=""/>
      <w:lvlJc w:val="left"/>
      <w:pPr>
        <w:tabs>
          <w:tab w:val="num" w:pos="164"/>
        </w:tabs>
      </w:pPr>
    </w:lvl>
    <w:lvl w:ilvl="8">
      <w:numFmt w:val="none"/>
      <w:lvlText w:val=""/>
      <w:lvlJc w:val="left"/>
      <w:pPr>
        <w:tabs>
          <w:tab w:val="num" w:pos="164"/>
        </w:tabs>
      </w:pPr>
    </w:lvl>
  </w:abstractNum>
  <w:abstractNum w:abstractNumId="31">
    <w:nsid w:val="6D1469D0"/>
    <w:multiLevelType w:val="multilevel"/>
    <w:tmpl w:val="B3C2A9A8"/>
    <w:lvl w:ilvl="0">
      <w:start w:val="2"/>
      <w:numFmt w:val="none"/>
      <w:lvlText w:val="a"/>
      <w:lvlJc w:val="left"/>
      <w:pPr>
        <w:tabs>
          <w:tab w:val="num" w:pos="780"/>
        </w:tabs>
        <w:ind w:left="780" w:hanging="360"/>
      </w:pPr>
      <w:rPr>
        <w:rFonts w:ascii="Times New Roman" w:hAnsi="Times New Roman" w:hint="default"/>
        <w:b/>
        <w:i w:val="0"/>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2">
    <w:nsid w:val="6E934199"/>
    <w:multiLevelType w:val="hybridMultilevel"/>
    <w:tmpl w:val="C4D6FA3E"/>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3706A22"/>
    <w:multiLevelType w:val="hybridMultilevel"/>
    <w:tmpl w:val="B6B827E2"/>
    <w:lvl w:ilvl="0" w:tplc="5352D0E0">
      <w:start w:val="10"/>
      <w:numFmt w:val="decimal"/>
      <w:lvlText w:val="%1."/>
      <w:lvlJc w:val="left"/>
      <w:pPr>
        <w:tabs>
          <w:tab w:val="num" w:pos="786"/>
        </w:tabs>
        <w:ind w:left="786" w:hanging="360"/>
      </w:pPr>
      <w:rPr>
        <w:rFonts w:hint="default"/>
      </w:rPr>
    </w:lvl>
    <w:lvl w:ilvl="1" w:tplc="04100019">
      <w:start w:val="1"/>
      <w:numFmt w:val="lowerLetter"/>
      <w:lvlText w:val="%2."/>
      <w:lvlJc w:val="left"/>
      <w:pPr>
        <w:tabs>
          <w:tab w:val="num" w:pos="1495"/>
        </w:tabs>
        <w:ind w:left="1495"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4">
    <w:nsid w:val="76377B95"/>
    <w:multiLevelType w:val="multilevel"/>
    <w:tmpl w:val="89227E68"/>
    <w:lvl w:ilvl="0">
      <w:start w:val="1"/>
      <w:numFmt w:val="decimal"/>
      <w:lvlText w:val="%1."/>
      <w:lvlJc w:val="left"/>
      <w:pPr>
        <w:tabs>
          <w:tab w:val="num" w:pos="36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CA5037"/>
    <w:multiLevelType w:val="multilevel"/>
    <w:tmpl w:val="0A2A6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CC5FEB"/>
    <w:multiLevelType w:val="hybridMultilevel"/>
    <w:tmpl w:val="0AB0554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5"/>
  </w:num>
  <w:num w:numId="4">
    <w:abstractNumId w:val="9"/>
  </w:num>
  <w:num w:numId="5">
    <w:abstractNumId w:val="30"/>
  </w:num>
  <w:num w:numId="6">
    <w:abstractNumId w:val="27"/>
  </w:num>
  <w:num w:numId="7">
    <w:abstractNumId w:val="14"/>
  </w:num>
  <w:num w:numId="8">
    <w:abstractNumId w:val="24"/>
  </w:num>
  <w:num w:numId="9">
    <w:abstractNumId w:val="34"/>
  </w:num>
  <w:num w:numId="10">
    <w:abstractNumId w:val="22"/>
  </w:num>
  <w:num w:numId="11">
    <w:abstractNumId w:val="35"/>
  </w:num>
  <w:num w:numId="12">
    <w:abstractNumId w:val="17"/>
  </w:num>
  <w:num w:numId="13">
    <w:abstractNumId w:val="16"/>
  </w:num>
  <w:num w:numId="14">
    <w:abstractNumId w:val="31"/>
  </w:num>
  <w:num w:numId="15">
    <w:abstractNumId w:val="13"/>
  </w:num>
  <w:num w:numId="16">
    <w:abstractNumId w:val="5"/>
  </w:num>
  <w:num w:numId="17">
    <w:abstractNumId w:val="10"/>
  </w:num>
  <w:num w:numId="18">
    <w:abstractNumId w:val="12"/>
  </w:num>
  <w:num w:numId="19">
    <w:abstractNumId w:val="27"/>
  </w:num>
  <w:num w:numId="20">
    <w:abstractNumId w:val="28"/>
  </w:num>
  <w:num w:numId="21">
    <w:abstractNumId w:val="6"/>
  </w:num>
  <w:num w:numId="22">
    <w:abstractNumId w:val="36"/>
  </w:num>
  <w:num w:numId="23">
    <w:abstractNumId w:val="23"/>
  </w:num>
  <w:num w:numId="24">
    <w:abstractNumId w:val="2"/>
  </w:num>
  <w:num w:numId="25">
    <w:abstractNumId w:val="15"/>
  </w:num>
  <w:num w:numId="26">
    <w:abstractNumId w:val="33"/>
  </w:num>
  <w:num w:numId="27">
    <w:abstractNumId w:val="11"/>
  </w:num>
  <w:num w:numId="28">
    <w:abstractNumId w:val="4"/>
  </w:num>
  <w:num w:numId="29">
    <w:abstractNumId w:val="3"/>
  </w:num>
  <w:num w:numId="30">
    <w:abstractNumId w:val="32"/>
  </w:num>
  <w:num w:numId="31">
    <w:abstractNumId w:val="26"/>
  </w:num>
  <w:num w:numId="32">
    <w:abstractNumId w:val="8"/>
  </w:num>
  <w:num w:numId="33">
    <w:abstractNumId w:val="19"/>
  </w:num>
  <w:num w:numId="34">
    <w:abstractNumId w:val="1"/>
  </w:num>
  <w:num w:numId="35">
    <w:abstractNumId w:val="20"/>
  </w:num>
  <w:num w:numId="36">
    <w:abstractNumId w:val="18"/>
  </w:num>
  <w:num w:numId="37">
    <w:abstractNumId w:val="0"/>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it-IT" w:vendorID="3" w:dllVersion="517" w:checkStyle="1"/>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C06EF"/>
    <w:rsid w:val="0000098A"/>
    <w:rsid w:val="00005852"/>
    <w:rsid w:val="00045F30"/>
    <w:rsid w:val="0005372D"/>
    <w:rsid w:val="00056CDE"/>
    <w:rsid w:val="00057ED2"/>
    <w:rsid w:val="001165A9"/>
    <w:rsid w:val="001167AE"/>
    <w:rsid w:val="001173A8"/>
    <w:rsid w:val="00126AA5"/>
    <w:rsid w:val="00136E74"/>
    <w:rsid w:val="0014795C"/>
    <w:rsid w:val="001619AF"/>
    <w:rsid w:val="00165101"/>
    <w:rsid w:val="0016585D"/>
    <w:rsid w:val="001659F0"/>
    <w:rsid w:val="00165F79"/>
    <w:rsid w:val="00167CDC"/>
    <w:rsid w:val="00191E65"/>
    <w:rsid w:val="001B37B2"/>
    <w:rsid w:val="001F1364"/>
    <w:rsid w:val="001F396B"/>
    <w:rsid w:val="00210EDF"/>
    <w:rsid w:val="00212564"/>
    <w:rsid w:val="00214B95"/>
    <w:rsid w:val="00230E59"/>
    <w:rsid w:val="00235FA5"/>
    <w:rsid w:val="002455CB"/>
    <w:rsid w:val="00293007"/>
    <w:rsid w:val="002B3CAA"/>
    <w:rsid w:val="002C4102"/>
    <w:rsid w:val="002E72EA"/>
    <w:rsid w:val="002E7B14"/>
    <w:rsid w:val="002F5D9F"/>
    <w:rsid w:val="0031305C"/>
    <w:rsid w:val="00317D7B"/>
    <w:rsid w:val="00324107"/>
    <w:rsid w:val="00326DFD"/>
    <w:rsid w:val="003576F2"/>
    <w:rsid w:val="00363362"/>
    <w:rsid w:val="003640AF"/>
    <w:rsid w:val="00365BAB"/>
    <w:rsid w:val="00373A65"/>
    <w:rsid w:val="00376A4F"/>
    <w:rsid w:val="003B7C7F"/>
    <w:rsid w:val="003D6210"/>
    <w:rsid w:val="003E47DA"/>
    <w:rsid w:val="0040641D"/>
    <w:rsid w:val="0043458C"/>
    <w:rsid w:val="00435B5C"/>
    <w:rsid w:val="00451365"/>
    <w:rsid w:val="004551E2"/>
    <w:rsid w:val="00463F57"/>
    <w:rsid w:val="004860BA"/>
    <w:rsid w:val="00487539"/>
    <w:rsid w:val="00487DEA"/>
    <w:rsid w:val="004B56EA"/>
    <w:rsid w:val="004C6295"/>
    <w:rsid w:val="004D1C21"/>
    <w:rsid w:val="004D5C60"/>
    <w:rsid w:val="004E72F3"/>
    <w:rsid w:val="00501BC4"/>
    <w:rsid w:val="0050203D"/>
    <w:rsid w:val="005039A4"/>
    <w:rsid w:val="005318DC"/>
    <w:rsid w:val="00546DD7"/>
    <w:rsid w:val="0055242B"/>
    <w:rsid w:val="00570C3B"/>
    <w:rsid w:val="0057202E"/>
    <w:rsid w:val="005B0885"/>
    <w:rsid w:val="005C4471"/>
    <w:rsid w:val="005D57AC"/>
    <w:rsid w:val="00611B83"/>
    <w:rsid w:val="00615332"/>
    <w:rsid w:val="00625047"/>
    <w:rsid w:val="00634B6E"/>
    <w:rsid w:val="006409EA"/>
    <w:rsid w:val="006440F7"/>
    <w:rsid w:val="00644947"/>
    <w:rsid w:val="00644C2B"/>
    <w:rsid w:val="00657208"/>
    <w:rsid w:val="00661111"/>
    <w:rsid w:val="00673A58"/>
    <w:rsid w:val="006B123E"/>
    <w:rsid w:val="006C038F"/>
    <w:rsid w:val="006C7E32"/>
    <w:rsid w:val="00710D22"/>
    <w:rsid w:val="007202BB"/>
    <w:rsid w:val="00735E91"/>
    <w:rsid w:val="0074132F"/>
    <w:rsid w:val="0077658F"/>
    <w:rsid w:val="007824FF"/>
    <w:rsid w:val="0079094A"/>
    <w:rsid w:val="00794570"/>
    <w:rsid w:val="007A36FF"/>
    <w:rsid w:val="007B7109"/>
    <w:rsid w:val="007B7C85"/>
    <w:rsid w:val="007D7AC3"/>
    <w:rsid w:val="007F0608"/>
    <w:rsid w:val="00816389"/>
    <w:rsid w:val="0082326C"/>
    <w:rsid w:val="00846B87"/>
    <w:rsid w:val="00863008"/>
    <w:rsid w:val="008904AA"/>
    <w:rsid w:val="00897BA1"/>
    <w:rsid w:val="008A4D4C"/>
    <w:rsid w:val="008E101F"/>
    <w:rsid w:val="008E43AC"/>
    <w:rsid w:val="008F5BC2"/>
    <w:rsid w:val="00903477"/>
    <w:rsid w:val="00903558"/>
    <w:rsid w:val="00912200"/>
    <w:rsid w:val="00924322"/>
    <w:rsid w:val="00946188"/>
    <w:rsid w:val="009617FE"/>
    <w:rsid w:val="009671B7"/>
    <w:rsid w:val="00973107"/>
    <w:rsid w:val="00973715"/>
    <w:rsid w:val="00984515"/>
    <w:rsid w:val="009B0612"/>
    <w:rsid w:val="009D2839"/>
    <w:rsid w:val="009F3FF5"/>
    <w:rsid w:val="00A03753"/>
    <w:rsid w:val="00A10C89"/>
    <w:rsid w:val="00A1206A"/>
    <w:rsid w:val="00A27D6E"/>
    <w:rsid w:val="00A349F5"/>
    <w:rsid w:val="00A40AA8"/>
    <w:rsid w:val="00A541C8"/>
    <w:rsid w:val="00A647DB"/>
    <w:rsid w:val="00A946E9"/>
    <w:rsid w:val="00AB2753"/>
    <w:rsid w:val="00AB2B6F"/>
    <w:rsid w:val="00AB6893"/>
    <w:rsid w:val="00AC06EF"/>
    <w:rsid w:val="00AC1C7B"/>
    <w:rsid w:val="00AC2B1A"/>
    <w:rsid w:val="00AC2FA1"/>
    <w:rsid w:val="00AF1E63"/>
    <w:rsid w:val="00AF6EC4"/>
    <w:rsid w:val="00B0336B"/>
    <w:rsid w:val="00B149BE"/>
    <w:rsid w:val="00B2066B"/>
    <w:rsid w:val="00B2579B"/>
    <w:rsid w:val="00B3737E"/>
    <w:rsid w:val="00B41A6D"/>
    <w:rsid w:val="00BA5656"/>
    <w:rsid w:val="00BB15D2"/>
    <w:rsid w:val="00BC5E62"/>
    <w:rsid w:val="00BE1D10"/>
    <w:rsid w:val="00BE343D"/>
    <w:rsid w:val="00BF4A6E"/>
    <w:rsid w:val="00C20CC8"/>
    <w:rsid w:val="00C25EB2"/>
    <w:rsid w:val="00C27C48"/>
    <w:rsid w:val="00C507C0"/>
    <w:rsid w:val="00C60E35"/>
    <w:rsid w:val="00C63211"/>
    <w:rsid w:val="00C865E4"/>
    <w:rsid w:val="00CA1634"/>
    <w:rsid w:val="00CC3ECA"/>
    <w:rsid w:val="00CE1885"/>
    <w:rsid w:val="00CE2A21"/>
    <w:rsid w:val="00CF3BE0"/>
    <w:rsid w:val="00D04E96"/>
    <w:rsid w:val="00D246A6"/>
    <w:rsid w:val="00D52DB1"/>
    <w:rsid w:val="00D61740"/>
    <w:rsid w:val="00D61E7C"/>
    <w:rsid w:val="00D66BCE"/>
    <w:rsid w:val="00D95434"/>
    <w:rsid w:val="00DA3260"/>
    <w:rsid w:val="00DD4E19"/>
    <w:rsid w:val="00DE326C"/>
    <w:rsid w:val="00DF6192"/>
    <w:rsid w:val="00E23D94"/>
    <w:rsid w:val="00E5677B"/>
    <w:rsid w:val="00E919D8"/>
    <w:rsid w:val="00EB34F5"/>
    <w:rsid w:val="00EB3D5B"/>
    <w:rsid w:val="00EB7E0B"/>
    <w:rsid w:val="00EE76DD"/>
    <w:rsid w:val="00F02A0E"/>
    <w:rsid w:val="00F13624"/>
    <w:rsid w:val="00F24658"/>
    <w:rsid w:val="00F7625C"/>
    <w:rsid w:val="00F834FD"/>
    <w:rsid w:val="00F90014"/>
    <w:rsid w:val="00FA1173"/>
    <w:rsid w:val="00FB75CF"/>
    <w:rsid w:val="00FE6200"/>
    <w:rsid w:val="00FF208C"/>
    <w:rsid w:val="00FF2E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24322"/>
  </w:style>
  <w:style w:type="paragraph" w:styleId="Titolo1">
    <w:name w:val="heading 1"/>
    <w:aliases w:val="Titolo 1 Carattere Carattere Carattere"/>
    <w:basedOn w:val="Normale"/>
    <w:next w:val="Normale"/>
    <w:qFormat/>
    <w:rsid w:val="00924322"/>
    <w:pPr>
      <w:keepNext/>
      <w:spacing w:line="360" w:lineRule="auto"/>
      <w:outlineLvl w:val="0"/>
    </w:pPr>
    <w:rPr>
      <w:rFonts w:ascii="Arial" w:hAnsi="Arial"/>
      <w:b/>
      <w:i/>
      <w:sz w:val="28"/>
    </w:rPr>
  </w:style>
  <w:style w:type="paragraph" w:styleId="Titolo2">
    <w:name w:val="heading 2"/>
    <w:basedOn w:val="Normale"/>
    <w:next w:val="Normale"/>
    <w:qFormat/>
    <w:rsid w:val="00924322"/>
    <w:pPr>
      <w:keepNext/>
      <w:spacing w:line="360" w:lineRule="auto"/>
      <w:jc w:val="both"/>
      <w:outlineLvl w:val="1"/>
    </w:pPr>
    <w:rPr>
      <w:rFonts w:ascii="Arial" w:hAnsi="Arial"/>
      <w:b/>
      <w:sz w:val="24"/>
    </w:rPr>
  </w:style>
  <w:style w:type="paragraph" w:styleId="Titolo3">
    <w:name w:val="heading 3"/>
    <w:basedOn w:val="Normale"/>
    <w:next w:val="Normale"/>
    <w:qFormat/>
    <w:rsid w:val="00924322"/>
    <w:pPr>
      <w:keepNext/>
      <w:spacing w:line="36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924322"/>
    <w:pPr>
      <w:spacing w:line="360" w:lineRule="auto"/>
    </w:pPr>
    <w:rPr>
      <w:rFonts w:ascii="Arial" w:hAnsi="Arial"/>
      <w:b/>
      <w:sz w:val="28"/>
    </w:rPr>
  </w:style>
  <w:style w:type="paragraph" w:styleId="Rientrocorpodeltesto">
    <w:name w:val="Body Text Indent"/>
    <w:basedOn w:val="Normale"/>
    <w:rsid w:val="00924322"/>
    <w:pPr>
      <w:spacing w:line="360" w:lineRule="auto"/>
    </w:pPr>
    <w:rPr>
      <w:rFonts w:ascii="Arial" w:hAnsi="Arial"/>
      <w:b/>
      <w:i/>
      <w:sz w:val="24"/>
    </w:rPr>
  </w:style>
  <w:style w:type="paragraph" w:styleId="Corpodeltesto3">
    <w:name w:val="Body Text 3"/>
    <w:basedOn w:val="Normale"/>
    <w:rsid w:val="00924322"/>
    <w:pPr>
      <w:spacing w:line="360" w:lineRule="auto"/>
      <w:jc w:val="both"/>
    </w:pPr>
    <w:rPr>
      <w:rFonts w:ascii="Arial" w:hAnsi="Arial"/>
      <w:sz w:val="24"/>
    </w:rPr>
  </w:style>
  <w:style w:type="paragraph" w:styleId="Intestazione">
    <w:name w:val="header"/>
    <w:basedOn w:val="Normale"/>
    <w:rsid w:val="00924322"/>
    <w:pPr>
      <w:tabs>
        <w:tab w:val="center" w:pos="4819"/>
        <w:tab w:val="right" w:pos="9638"/>
      </w:tabs>
    </w:pPr>
    <w:rPr>
      <w:sz w:val="24"/>
    </w:rPr>
  </w:style>
  <w:style w:type="paragraph" w:styleId="Pidipagina">
    <w:name w:val="footer"/>
    <w:basedOn w:val="Normale"/>
    <w:rsid w:val="00924322"/>
    <w:pPr>
      <w:tabs>
        <w:tab w:val="center" w:pos="4819"/>
        <w:tab w:val="right" w:pos="9638"/>
      </w:tabs>
    </w:pPr>
    <w:rPr>
      <w:sz w:val="24"/>
    </w:rPr>
  </w:style>
  <w:style w:type="paragraph" w:styleId="Testonotaapidipagina">
    <w:name w:val="footnote text"/>
    <w:basedOn w:val="Normale"/>
    <w:semiHidden/>
    <w:rsid w:val="00924322"/>
    <w:pPr>
      <w:jc w:val="both"/>
    </w:pPr>
    <w:rPr>
      <w:sz w:val="22"/>
    </w:rPr>
  </w:style>
  <w:style w:type="character" w:styleId="Rimandonotaapidipagina">
    <w:name w:val="footnote reference"/>
    <w:basedOn w:val="Carpredefinitoparagrafo"/>
    <w:semiHidden/>
    <w:rsid w:val="00924322"/>
    <w:rPr>
      <w:vertAlign w:val="superscript"/>
    </w:rPr>
  </w:style>
  <w:style w:type="character" w:styleId="Numeropagina">
    <w:name w:val="page number"/>
    <w:basedOn w:val="Carpredefinitoparagrafo"/>
    <w:rsid w:val="00924322"/>
  </w:style>
  <w:style w:type="paragraph" w:styleId="Testonormale">
    <w:name w:val="Plain Text"/>
    <w:basedOn w:val="Normale"/>
    <w:rsid w:val="00924322"/>
    <w:rPr>
      <w:rFonts w:ascii="Courier New" w:hAnsi="Courier New"/>
    </w:rPr>
  </w:style>
  <w:style w:type="paragraph" w:styleId="Corpodeltesto2">
    <w:name w:val="Body Text 2"/>
    <w:basedOn w:val="Normale"/>
    <w:rsid w:val="00924322"/>
    <w:pPr>
      <w:spacing w:after="120" w:line="480" w:lineRule="auto"/>
    </w:pPr>
  </w:style>
  <w:style w:type="character" w:styleId="Rimandocommento">
    <w:name w:val="annotation reference"/>
    <w:basedOn w:val="Carpredefinitoparagrafo"/>
    <w:semiHidden/>
    <w:rsid w:val="00924322"/>
    <w:rPr>
      <w:sz w:val="16"/>
      <w:szCs w:val="16"/>
    </w:rPr>
  </w:style>
  <w:style w:type="paragraph" w:styleId="Testocommento">
    <w:name w:val="annotation text"/>
    <w:basedOn w:val="Normale"/>
    <w:semiHidden/>
    <w:rsid w:val="00924322"/>
  </w:style>
  <w:style w:type="paragraph" w:styleId="Soggettocommento">
    <w:name w:val="annotation subject"/>
    <w:basedOn w:val="Testocommento"/>
    <w:next w:val="Testocommento"/>
    <w:semiHidden/>
    <w:rsid w:val="00924322"/>
    <w:rPr>
      <w:b/>
      <w:bCs/>
    </w:rPr>
  </w:style>
  <w:style w:type="paragraph" w:styleId="Testofumetto">
    <w:name w:val="Balloon Text"/>
    <w:basedOn w:val="Normale"/>
    <w:semiHidden/>
    <w:rsid w:val="00924322"/>
    <w:rPr>
      <w:rFonts w:ascii="Tahoma" w:hAnsi="Tahoma" w:cs="Tahoma"/>
      <w:sz w:val="16"/>
      <w:szCs w:val="16"/>
    </w:rPr>
  </w:style>
  <w:style w:type="paragraph" w:styleId="Sommario1">
    <w:name w:val="toc 1"/>
    <w:basedOn w:val="Normale"/>
    <w:next w:val="Normale"/>
    <w:autoRedefine/>
    <w:rsid w:val="00897BA1"/>
    <w:pPr>
      <w:tabs>
        <w:tab w:val="left" w:pos="426"/>
        <w:tab w:val="left" w:pos="960"/>
        <w:tab w:val="right" w:leader="dot" w:pos="8789"/>
      </w:tabs>
      <w:spacing w:line="360" w:lineRule="auto"/>
      <w:jc w:val="both"/>
    </w:pPr>
    <w:rPr>
      <w:bCs/>
      <w:caps/>
      <w:noProof/>
      <w:sz w:val="24"/>
      <w:szCs w:val="24"/>
    </w:rPr>
  </w:style>
  <w:style w:type="paragraph" w:styleId="Sommario2">
    <w:name w:val="toc 2"/>
    <w:basedOn w:val="Normale"/>
    <w:next w:val="Normale"/>
    <w:autoRedefine/>
    <w:semiHidden/>
    <w:rsid w:val="009B0612"/>
    <w:pPr>
      <w:tabs>
        <w:tab w:val="right" w:leader="dot" w:pos="8789"/>
      </w:tabs>
      <w:spacing w:line="480" w:lineRule="auto"/>
      <w:ind w:left="426" w:hanging="426"/>
    </w:pPr>
  </w:style>
  <w:style w:type="character" w:styleId="Collegamentoipertestuale">
    <w:name w:val="Hyperlink"/>
    <w:basedOn w:val="Carpredefinitoparagrafo"/>
    <w:rsid w:val="00924322"/>
    <w:rPr>
      <w:color w:val="0000FF"/>
      <w:u w:val="single"/>
    </w:rPr>
  </w:style>
  <w:style w:type="paragraph" w:customStyle="1" w:styleId="Corpotesto">
    <w:name w:val="Corpo testo"/>
    <w:basedOn w:val="Normale"/>
    <w:rsid w:val="00794570"/>
    <w:rPr>
      <w:shadow/>
      <w:noProof/>
    </w:rPr>
  </w:style>
  <w:style w:type="table" w:styleId="Grigliatabella">
    <w:name w:val="Table Grid"/>
    <w:basedOn w:val="Tabellanormale"/>
    <w:rsid w:val="0079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bold">
    <w:name w:val="testobold"/>
    <w:basedOn w:val="Normale"/>
    <w:rsid w:val="00794570"/>
    <w:pPr>
      <w:spacing w:before="100" w:beforeAutospacing="1" w:after="100" w:afterAutospacing="1"/>
    </w:pPr>
    <w:rPr>
      <w:rFonts w:ascii="Verdana" w:hAnsi="Verdana"/>
      <w:b/>
      <w:bCs/>
      <w:color w:val="000000"/>
      <w:sz w:val="15"/>
      <w:szCs w:val="15"/>
    </w:rPr>
  </w:style>
  <w:style w:type="paragraph" w:customStyle="1" w:styleId="WW-Corpotesto">
    <w:name w:val="WW-Corpo testo"/>
    <w:basedOn w:val="Normale"/>
    <w:rsid w:val="007824FF"/>
    <w:pPr>
      <w:suppressAutoHyphens/>
    </w:pPr>
    <w:rPr>
      <w:shadow/>
      <w:lang w:eastAsia="ar-SA"/>
    </w:rPr>
  </w:style>
  <w:style w:type="paragraph" w:customStyle="1" w:styleId="Style1">
    <w:name w:val="Style 1"/>
    <w:basedOn w:val="Normale"/>
    <w:rsid w:val="004D5C60"/>
    <w:pPr>
      <w:widowControl w:val="0"/>
      <w:spacing w:line="360" w:lineRule="auto"/>
      <w:jc w:val="both"/>
    </w:pPr>
    <w:rPr>
      <w:noProof/>
      <w:color w:val="000000"/>
      <w:sz w:val="24"/>
    </w:rPr>
  </w:style>
  <w:style w:type="character" w:customStyle="1" w:styleId="WW8Num14z2">
    <w:name w:val="WW8Num14z2"/>
    <w:rsid w:val="004D5C60"/>
    <w:rPr>
      <w:rFonts w:ascii="Wingdings" w:hAnsi="Wingdings"/>
    </w:rPr>
  </w:style>
  <w:style w:type="paragraph" w:styleId="Paragrafoelenco">
    <w:name w:val="List Paragraph"/>
    <w:basedOn w:val="Normale"/>
    <w:uiPriority w:val="34"/>
    <w:qFormat/>
    <w:rsid w:val="00FE62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4250</Words>
  <Characters>24229</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ALLEGATO</vt:lpstr>
    </vt:vector>
  </TitlesOfParts>
  <Company>Autostrade S.p.A.</Company>
  <LinksUpToDate>false</LinksUpToDate>
  <CharactersWithSpaces>28423</CharactersWithSpaces>
  <SharedDoc>false</SharedDoc>
  <HLinks>
    <vt:vector size="156" baseType="variant">
      <vt:variant>
        <vt:i4>1179701</vt:i4>
      </vt:variant>
      <vt:variant>
        <vt:i4>155</vt:i4>
      </vt:variant>
      <vt:variant>
        <vt:i4>0</vt:i4>
      </vt:variant>
      <vt:variant>
        <vt:i4>5</vt:i4>
      </vt:variant>
      <vt:variant>
        <vt:lpwstr/>
      </vt:variant>
      <vt:variant>
        <vt:lpwstr>_Toc251141202</vt:lpwstr>
      </vt:variant>
      <vt:variant>
        <vt:i4>1179701</vt:i4>
      </vt:variant>
      <vt:variant>
        <vt:i4>149</vt:i4>
      </vt:variant>
      <vt:variant>
        <vt:i4>0</vt:i4>
      </vt:variant>
      <vt:variant>
        <vt:i4>5</vt:i4>
      </vt:variant>
      <vt:variant>
        <vt:lpwstr/>
      </vt:variant>
      <vt:variant>
        <vt:lpwstr>_Toc251141201</vt:lpwstr>
      </vt:variant>
      <vt:variant>
        <vt:i4>1179701</vt:i4>
      </vt:variant>
      <vt:variant>
        <vt:i4>143</vt:i4>
      </vt:variant>
      <vt:variant>
        <vt:i4>0</vt:i4>
      </vt:variant>
      <vt:variant>
        <vt:i4>5</vt:i4>
      </vt:variant>
      <vt:variant>
        <vt:lpwstr/>
      </vt:variant>
      <vt:variant>
        <vt:lpwstr>_Toc251141200</vt:lpwstr>
      </vt:variant>
      <vt:variant>
        <vt:i4>1769526</vt:i4>
      </vt:variant>
      <vt:variant>
        <vt:i4>137</vt:i4>
      </vt:variant>
      <vt:variant>
        <vt:i4>0</vt:i4>
      </vt:variant>
      <vt:variant>
        <vt:i4>5</vt:i4>
      </vt:variant>
      <vt:variant>
        <vt:lpwstr/>
      </vt:variant>
      <vt:variant>
        <vt:lpwstr>_Toc251141199</vt:lpwstr>
      </vt:variant>
      <vt:variant>
        <vt:i4>1769526</vt:i4>
      </vt:variant>
      <vt:variant>
        <vt:i4>131</vt:i4>
      </vt:variant>
      <vt:variant>
        <vt:i4>0</vt:i4>
      </vt:variant>
      <vt:variant>
        <vt:i4>5</vt:i4>
      </vt:variant>
      <vt:variant>
        <vt:lpwstr/>
      </vt:variant>
      <vt:variant>
        <vt:lpwstr>_Toc251141198</vt:lpwstr>
      </vt:variant>
      <vt:variant>
        <vt:i4>1310783</vt:i4>
      </vt:variant>
      <vt:variant>
        <vt:i4>122</vt:i4>
      </vt:variant>
      <vt:variant>
        <vt:i4>0</vt:i4>
      </vt:variant>
      <vt:variant>
        <vt:i4>5</vt:i4>
      </vt:variant>
      <vt:variant>
        <vt:lpwstr/>
      </vt:variant>
      <vt:variant>
        <vt:lpwstr>_Toc372795761</vt:lpwstr>
      </vt:variant>
      <vt:variant>
        <vt:i4>1310783</vt:i4>
      </vt:variant>
      <vt:variant>
        <vt:i4>116</vt:i4>
      </vt:variant>
      <vt:variant>
        <vt:i4>0</vt:i4>
      </vt:variant>
      <vt:variant>
        <vt:i4>5</vt:i4>
      </vt:variant>
      <vt:variant>
        <vt:lpwstr/>
      </vt:variant>
      <vt:variant>
        <vt:lpwstr>_Toc372795760</vt:lpwstr>
      </vt:variant>
      <vt:variant>
        <vt:i4>1507391</vt:i4>
      </vt:variant>
      <vt:variant>
        <vt:i4>110</vt:i4>
      </vt:variant>
      <vt:variant>
        <vt:i4>0</vt:i4>
      </vt:variant>
      <vt:variant>
        <vt:i4>5</vt:i4>
      </vt:variant>
      <vt:variant>
        <vt:lpwstr/>
      </vt:variant>
      <vt:variant>
        <vt:lpwstr>_Toc372795759</vt:lpwstr>
      </vt:variant>
      <vt:variant>
        <vt:i4>1507391</vt:i4>
      </vt:variant>
      <vt:variant>
        <vt:i4>104</vt:i4>
      </vt:variant>
      <vt:variant>
        <vt:i4>0</vt:i4>
      </vt:variant>
      <vt:variant>
        <vt:i4>5</vt:i4>
      </vt:variant>
      <vt:variant>
        <vt:lpwstr/>
      </vt:variant>
      <vt:variant>
        <vt:lpwstr>_Toc372795758</vt:lpwstr>
      </vt:variant>
      <vt:variant>
        <vt:i4>1507391</vt:i4>
      </vt:variant>
      <vt:variant>
        <vt:i4>98</vt:i4>
      </vt:variant>
      <vt:variant>
        <vt:i4>0</vt:i4>
      </vt:variant>
      <vt:variant>
        <vt:i4>5</vt:i4>
      </vt:variant>
      <vt:variant>
        <vt:lpwstr/>
      </vt:variant>
      <vt:variant>
        <vt:lpwstr>_Toc372795757</vt:lpwstr>
      </vt:variant>
      <vt:variant>
        <vt:i4>1507391</vt:i4>
      </vt:variant>
      <vt:variant>
        <vt:i4>92</vt:i4>
      </vt:variant>
      <vt:variant>
        <vt:i4>0</vt:i4>
      </vt:variant>
      <vt:variant>
        <vt:i4>5</vt:i4>
      </vt:variant>
      <vt:variant>
        <vt:lpwstr/>
      </vt:variant>
      <vt:variant>
        <vt:lpwstr>_Toc372795756</vt:lpwstr>
      </vt:variant>
      <vt:variant>
        <vt:i4>1507391</vt:i4>
      </vt:variant>
      <vt:variant>
        <vt:i4>86</vt:i4>
      </vt:variant>
      <vt:variant>
        <vt:i4>0</vt:i4>
      </vt:variant>
      <vt:variant>
        <vt:i4>5</vt:i4>
      </vt:variant>
      <vt:variant>
        <vt:lpwstr/>
      </vt:variant>
      <vt:variant>
        <vt:lpwstr>_Toc372795755</vt:lpwstr>
      </vt:variant>
      <vt:variant>
        <vt:i4>1507391</vt:i4>
      </vt:variant>
      <vt:variant>
        <vt:i4>80</vt:i4>
      </vt:variant>
      <vt:variant>
        <vt:i4>0</vt:i4>
      </vt:variant>
      <vt:variant>
        <vt:i4>5</vt:i4>
      </vt:variant>
      <vt:variant>
        <vt:lpwstr/>
      </vt:variant>
      <vt:variant>
        <vt:lpwstr>_Toc372795754</vt:lpwstr>
      </vt:variant>
      <vt:variant>
        <vt:i4>1507391</vt:i4>
      </vt:variant>
      <vt:variant>
        <vt:i4>74</vt:i4>
      </vt:variant>
      <vt:variant>
        <vt:i4>0</vt:i4>
      </vt:variant>
      <vt:variant>
        <vt:i4>5</vt:i4>
      </vt:variant>
      <vt:variant>
        <vt:lpwstr/>
      </vt:variant>
      <vt:variant>
        <vt:lpwstr>_Toc372795753</vt:lpwstr>
      </vt:variant>
      <vt:variant>
        <vt:i4>1507391</vt:i4>
      </vt:variant>
      <vt:variant>
        <vt:i4>68</vt:i4>
      </vt:variant>
      <vt:variant>
        <vt:i4>0</vt:i4>
      </vt:variant>
      <vt:variant>
        <vt:i4>5</vt:i4>
      </vt:variant>
      <vt:variant>
        <vt:lpwstr/>
      </vt:variant>
      <vt:variant>
        <vt:lpwstr>_Toc372795752</vt:lpwstr>
      </vt:variant>
      <vt:variant>
        <vt:i4>1507391</vt:i4>
      </vt:variant>
      <vt:variant>
        <vt:i4>62</vt:i4>
      </vt:variant>
      <vt:variant>
        <vt:i4>0</vt:i4>
      </vt:variant>
      <vt:variant>
        <vt:i4>5</vt:i4>
      </vt:variant>
      <vt:variant>
        <vt:lpwstr/>
      </vt:variant>
      <vt:variant>
        <vt:lpwstr>_Toc372795751</vt:lpwstr>
      </vt:variant>
      <vt:variant>
        <vt:i4>1507391</vt:i4>
      </vt:variant>
      <vt:variant>
        <vt:i4>56</vt:i4>
      </vt:variant>
      <vt:variant>
        <vt:i4>0</vt:i4>
      </vt:variant>
      <vt:variant>
        <vt:i4>5</vt:i4>
      </vt:variant>
      <vt:variant>
        <vt:lpwstr/>
      </vt:variant>
      <vt:variant>
        <vt:lpwstr>_Toc372795750</vt:lpwstr>
      </vt:variant>
      <vt:variant>
        <vt:i4>1441855</vt:i4>
      </vt:variant>
      <vt:variant>
        <vt:i4>50</vt:i4>
      </vt:variant>
      <vt:variant>
        <vt:i4>0</vt:i4>
      </vt:variant>
      <vt:variant>
        <vt:i4>5</vt:i4>
      </vt:variant>
      <vt:variant>
        <vt:lpwstr/>
      </vt:variant>
      <vt:variant>
        <vt:lpwstr>_Toc372795749</vt:lpwstr>
      </vt:variant>
      <vt:variant>
        <vt:i4>1441855</vt:i4>
      </vt:variant>
      <vt:variant>
        <vt:i4>44</vt:i4>
      </vt:variant>
      <vt:variant>
        <vt:i4>0</vt:i4>
      </vt:variant>
      <vt:variant>
        <vt:i4>5</vt:i4>
      </vt:variant>
      <vt:variant>
        <vt:lpwstr/>
      </vt:variant>
      <vt:variant>
        <vt:lpwstr>_Toc372795748</vt:lpwstr>
      </vt:variant>
      <vt:variant>
        <vt:i4>1441855</vt:i4>
      </vt:variant>
      <vt:variant>
        <vt:i4>38</vt:i4>
      </vt:variant>
      <vt:variant>
        <vt:i4>0</vt:i4>
      </vt:variant>
      <vt:variant>
        <vt:i4>5</vt:i4>
      </vt:variant>
      <vt:variant>
        <vt:lpwstr/>
      </vt:variant>
      <vt:variant>
        <vt:lpwstr>_Toc372795747</vt:lpwstr>
      </vt:variant>
      <vt:variant>
        <vt:i4>1441855</vt:i4>
      </vt:variant>
      <vt:variant>
        <vt:i4>32</vt:i4>
      </vt:variant>
      <vt:variant>
        <vt:i4>0</vt:i4>
      </vt:variant>
      <vt:variant>
        <vt:i4>5</vt:i4>
      </vt:variant>
      <vt:variant>
        <vt:lpwstr/>
      </vt:variant>
      <vt:variant>
        <vt:lpwstr>_Toc372795746</vt:lpwstr>
      </vt:variant>
      <vt:variant>
        <vt:i4>1441855</vt:i4>
      </vt:variant>
      <vt:variant>
        <vt:i4>26</vt:i4>
      </vt:variant>
      <vt:variant>
        <vt:i4>0</vt:i4>
      </vt:variant>
      <vt:variant>
        <vt:i4>5</vt:i4>
      </vt:variant>
      <vt:variant>
        <vt:lpwstr/>
      </vt:variant>
      <vt:variant>
        <vt:lpwstr>_Toc372795745</vt:lpwstr>
      </vt:variant>
      <vt:variant>
        <vt:i4>1441855</vt:i4>
      </vt:variant>
      <vt:variant>
        <vt:i4>20</vt:i4>
      </vt:variant>
      <vt:variant>
        <vt:i4>0</vt:i4>
      </vt:variant>
      <vt:variant>
        <vt:i4>5</vt:i4>
      </vt:variant>
      <vt:variant>
        <vt:lpwstr/>
      </vt:variant>
      <vt:variant>
        <vt:lpwstr>_Toc372795744</vt:lpwstr>
      </vt:variant>
      <vt:variant>
        <vt:i4>1441855</vt:i4>
      </vt:variant>
      <vt:variant>
        <vt:i4>14</vt:i4>
      </vt:variant>
      <vt:variant>
        <vt:i4>0</vt:i4>
      </vt:variant>
      <vt:variant>
        <vt:i4>5</vt:i4>
      </vt:variant>
      <vt:variant>
        <vt:lpwstr/>
      </vt:variant>
      <vt:variant>
        <vt:lpwstr>_Toc372795743</vt:lpwstr>
      </vt:variant>
      <vt:variant>
        <vt:i4>1441855</vt:i4>
      </vt:variant>
      <vt:variant>
        <vt:i4>8</vt:i4>
      </vt:variant>
      <vt:variant>
        <vt:i4>0</vt:i4>
      </vt:variant>
      <vt:variant>
        <vt:i4>5</vt:i4>
      </vt:variant>
      <vt:variant>
        <vt:lpwstr/>
      </vt:variant>
      <vt:variant>
        <vt:lpwstr>_Toc372795742</vt:lpwstr>
      </vt:variant>
      <vt:variant>
        <vt:i4>1441855</vt:i4>
      </vt:variant>
      <vt:variant>
        <vt:i4>2</vt:i4>
      </vt:variant>
      <vt:variant>
        <vt:i4>0</vt:i4>
      </vt:variant>
      <vt:variant>
        <vt:i4>5</vt:i4>
      </vt:variant>
      <vt:variant>
        <vt:lpwstr/>
      </vt:variant>
      <vt:variant>
        <vt:lpwstr>_Toc372795741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FC</dc:creator>
  <cp:lastModifiedBy>daniela.nenna</cp:lastModifiedBy>
  <cp:revision>3</cp:revision>
  <cp:lastPrinted>2014-01-09T11:20:00Z</cp:lastPrinted>
  <dcterms:created xsi:type="dcterms:W3CDTF">2018-03-28T10:35:00Z</dcterms:created>
  <dcterms:modified xsi:type="dcterms:W3CDTF">2018-03-28T11:28:00Z</dcterms:modified>
</cp:coreProperties>
</file>