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62" w:rsidRDefault="00345F62" w:rsidP="00345F62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</w:p>
    <w:p w:rsidR="00E65FDE" w:rsidRDefault="00E65FDE" w:rsidP="00E65FDE">
      <w:pPr>
        <w:spacing w:after="0" w:line="240" w:lineRule="auto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LOTTO 4 STRUMENTARIO CHIRURGICO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N.3 Pinze a baionetta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Pinza auricolare a baionetta lunghezza 15cm 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N.3 Pinze auricolari di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Hartmann</w:t>
      </w:r>
      <w:proofErr w:type="spellEnd"/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Pinza auricolare di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Hartmann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retta morso da 0,8x6mm e lunghezza 8,5cm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N.2 Porta garze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Porta garze  in acciaio dimensioni 30x15x6 cm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N.2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Schizzettoni</w:t>
      </w:r>
      <w:proofErr w:type="spellEnd"/>
      <w:r>
        <w:rPr>
          <w:rFonts w:ascii="Comic Sans MS" w:eastAsia="Comic Sans MS" w:hAnsi="Comic Sans MS" w:cs="Comic Sans MS"/>
          <w:b/>
          <w:sz w:val="24"/>
          <w:szCs w:val="24"/>
        </w:rPr>
        <w:t xml:space="preserve"> da 50cc + vaschetta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Siringa auricolare da 50cc in acciaio completa di 2 punte, 1 piatto protettore e una vaschetta dimensioni 250x140x40mm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N.5 Speculi auricolari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Speculi auricolari di </w:t>
      </w:r>
      <w:proofErr w:type="spellStart"/>
      <w:r>
        <w:rPr>
          <w:rFonts w:ascii="Comic Sans MS" w:eastAsia="Comic Sans MS" w:hAnsi="Comic Sans MS" w:cs="Comic Sans MS"/>
          <w:sz w:val="24"/>
          <w:szCs w:val="24"/>
        </w:rPr>
        <w:t>Hartmann</w:t>
      </w:r>
      <w:proofErr w:type="spellEnd"/>
      <w:r>
        <w:rPr>
          <w:rFonts w:ascii="Comic Sans MS" w:eastAsia="Comic Sans MS" w:hAnsi="Comic Sans MS" w:cs="Comic Sans MS"/>
          <w:sz w:val="24"/>
          <w:szCs w:val="24"/>
        </w:rPr>
        <w:t xml:space="preserve"> cromati serie da 3,0 4,0, 5,0, e 6,0  mm di diametro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N.5 Speculi nasali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Speculi nasali lunghezza 15,5cm apertura 27mm, 31mm, 35mm, 50mm e 75mm.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N°1 Otoscopio con illuminazione alogena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Xenon</w:t>
      </w:r>
      <w:proofErr w:type="spellEnd"/>
      <w:r>
        <w:rPr>
          <w:rFonts w:ascii="Comic Sans MS" w:eastAsia="Comic Sans MS" w:hAnsi="Comic Sans MS" w:cs="Comic Sans MS"/>
          <w:b/>
          <w:sz w:val="24"/>
          <w:szCs w:val="24"/>
        </w:rPr>
        <w:t xml:space="preserve">  XHL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Ingrandimento 4.2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Custodia in metallo; 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lenti in vetro antigraffio con rivestimento multiplo;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illuminazione a fibra ottica;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manico ricaricabile con cavo USB e alimentazione elettrica;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N°2 Otoscopi con illuminazione diretta alogena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Xenon</w:t>
      </w:r>
      <w:proofErr w:type="spellEnd"/>
      <w:r>
        <w:rPr>
          <w:rFonts w:ascii="Comic Sans MS" w:eastAsia="Comic Sans MS" w:hAnsi="Comic Sans MS" w:cs="Comic Sans MS"/>
          <w:b/>
          <w:sz w:val="24"/>
          <w:szCs w:val="24"/>
        </w:rPr>
        <w:t xml:space="preserve"> XHL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Struttura in metallo;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interno opacizzato nero;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lenti in vetro antigraffio ingrandimento 3X;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attacco per insufflazione;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finestrella integrata con lente orientabile lateralmente;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manico ricaricabile con cavo USB e alimentazione elettrica;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N°2 Caschetti a led 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Caratteristiche ottiche orientative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Punto luce a 420 mm – 20-80 mm;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Illuminazione a una distanza operativa di 250 mm  </w:t>
      </w:r>
      <w:r>
        <w:rPr>
          <w:rFonts w:ascii="Comic Sans MS" w:eastAsia="Comic Sans MS" w:hAnsi="Comic Sans MS" w:cs="Comic Sans MS"/>
          <w:szCs w:val="24"/>
          <w:u w:val="single"/>
        </w:rPr>
        <w:t xml:space="preserve">&gt; </w:t>
      </w:r>
      <w:r>
        <w:rPr>
          <w:rFonts w:ascii="Comic Sans MS" w:eastAsia="Comic Sans MS" w:hAnsi="Comic Sans MS" w:cs="Comic Sans MS"/>
          <w:szCs w:val="24"/>
        </w:rPr>
        <w:t xml:space="preserve"> 60000 </w:t>
      </w:r>
      <w:proofErr w:type="spellStart"/>
      <w:r>
        <w:rPr>
          <w:rFonts w:ascii="Comic Sans MS" w:eastAsia="Comic Sans MS" w:hAnsi="Comic Sans MS" w:cs="Comic Sans MS"/>
          <w:szCs w:val="24"/>
        </w:rPr>
        <w:t>lx</w:t>
      </w:r>
      <w:proofErr w:type="spellEnd"/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Cs w:val="24"/>
        </w:rPr>
      </w:pPr>
      <w:r>
        <w:rPr>
          <w:rFonts w:ascii="Comic Sans MS" w:eastAsia="Comic Sans MS" w:hAnsi="Comic Sans MS" w:cs="Comic Sans MS"/>
          <w:szCs w:val="24"/>
        </w:rPr>
        <w:t>Regolazione orientativa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Cs w:val="24"/>
        </w:rPr>
      </w:pPr>
      <w:r>
        <w:rPr>
          <w:rFonts w:ascii="Comic Sans MS" w:eastAsia="Comic Sans MS" w:hAnsi="Comic Sans MS" w:cs="Comic Sans MS"/>
          <w:szCs w:val="24"/>
        </w:rPr>
        <w:lastRenderedPageBreak/>
        <w:t>Distanza di fluttuazione 12,5 mm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Cs w:val="24"/>
          <w:u w:val="single"/>
        </w:rPr>
      </w:pPr>
      <w:r>
        <w:rPr>
          <w:rFonts w:ascii="Comic Sans MS" w:eastAsia="Comic Sans MS" w:hAnsi="Comic Sans MS" w:cs="Comic Sans MS"/>
          <w:szCs w:val="24"/>
        </w:rPr>
        <w:t xml:space="preserve">Regolazione dell’angolo </w:t>
      </w:r>
      <w:r>
        <w:rPr>
          <w:rFonts w:ascii="Comic Sans MS" w:eastAsia="Comic Sans MS" w:hAnsi="Comic Sans MS" w:cs="Comic Sans MS"/>
          <w:szCs w:val="24"/>
          <w:u w:val="single"/>
        </w:rPr>
        <w:t>+</w:t>
      </w:r>
      <w:r>
        <w:rPr>
          <w:rFonts w:ascii="Comic Sans MS" w:eastAsia="Comic Sans MS" w:hAnsi="Comic Sans MS" w:cs="Comic Sans MS"/>
          <w:szCs w:val="24"/>
        </w:rPr>
        <w:t xml:space="preserve"> 25° in verticale</w:t>
      </w:r>
      <w:r>
        <w:rPr>
          <w:rFonts w:ascii="Comic Sans MS" w:eastAsia="Comic Sans MS" w:hAnsi="Comic Sans MS" w:cs="Comic Sans MS"/>
          <w:szCs w:val="24"/>
          <w:u w:val="single"/>
        </w:rPr>
        <w:t xml:space="preserve"> 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Cs w:val="24"/>
        </w:rPr>
      </w:pPr>
      <w:r>
        <w:rPr>
          <w:rFonts w:ascii="Comic Sans MS" w:eastAsia="Comic Sans MS" w:hAnsi="Comic Sans MS" w:cs="Comic Sans MS"/>
          <w:szCs w:val="24"/>
        </w:rPr>
        <w:t>Caratteristiche elettriche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szCs w:val="24"/>
        </w:rPr>
      </w:pPr>
      <w:r>
        <w:rPr>
          <w:rFonts w:ascii="Comic Sans MS" w:eastAsia="Comic Sans MS" w:hAnsi="Comic Sans MS" w:cs="Comic Sans MS"/>
          <w:szCs w:val="24"/>
        </w:rPr>
        <w:t>Luce estremamente brillante, 5W LED, durata 20000 ore di funzionamento ininterrotto senza bisogno di sostituire il LED. Batteria al litio 7,4 V. La durata della batteria dovrà essere di almeno 7 ore di funzionamento ininterrotto con batteri completamente carica.</w:t>
      </w:r>
    </w:p>
    <w:p w:rsidR="00E65FDE" w:rsidRDefault="00E65FDE" w:rsidP="00E65FDE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p w:rsidR="00E65FDE" w:rsidRDefault="00E65FDE" w:rsidP="00E65FDE"/>
    <w:p w:rsidR="00345F62" w:rsidRDefault="00345F62" w:rsidP="00345F62">
      <w:pPr>
        <w:spacing w:after="0" w:line="240" w:lineRule="auto"/>
        <w:rPr>
          <w:rFonts w:ascii="Comic Sans MS" w:eastAsia="Comic Sans MS" w:hAnsi="Comic Sans MS" w:cs="Comic Sans MS"/>
          <w:b/>
          <w:sz w:val="24"/>
          <w:szCs w:val="24"/>
        </w:rPr>
      </w:pPr>
    </w:p>
    <w:sectPr w:rsidR="00345F62" w:rsidSect="00B129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45F62"/>
    <w:rsid w:val="0001072C"/>
    <w:rsid w:val="000B1D99"/>
    <w:rsid w:val="000F1D7A"/>
    <w:rsid w:val="001D0085"/>
    <w:rsid w:val="00277BD7"/>
    <w:rsid w:val="002B0F5C"/>
    <w:rsid w:val="002B4040"/>
    <w:rsid w:val="00345F62"/>
    <w:rsid w:val="00373FBC"/>
    <w:rsid w:val="00481646"/>
    <w:rsid w:val="0054560F"/>
    <w:rsid w:val="006A5F28"/>
    <w:rsid w:val="0084245E"/>
    <w:rsid w:val="00A37EE0"/>
    <w:rsid w:val="00A937C9"/>
    <w:rsid w:val="00B129B0"/>
    <w:rsid w:val="00B24610"/>
    <w:rsid w:val="00BB5A96"/>
    <w:rsid w:val="00C930BD"/>
    <w:rsid w:val="00CC5028"/>
    <w:rsid w:val="00D46B70"/>
    <w:rsid w:val="00E65FDE"/>
    <w:rsid w:val="00E94861"/>
    <w:rsid w:val="00F2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F62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daniela.nenna</dc:creator>
  <cp:keywords/>
  <dc:description/>
  <cp:lastModifiedBy>daniela.nenna</cp:lastModifiedBy>
  <cp:revision>3</cp:revision>
  <dcterms:created xsi:type="dcterms:W3CDTF">2018-01-30T12:27:00Z</dcterms:created>
  <dcterms:modified xsi:type="dcterms:W3CDTF">2018-02-12T11:34:00Z</dcterms:modified>
</cp:coreProperties>
</file>