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97" w:rsidRPr="004E1E24" w:rsidRDefault="002D0397" w:rsidP="005505F3">
      <w:pPr>
        <w:jc w:val="both"/>
        <w:rPr>
          <w:rFonts w:ascii="Arial" w:hAnsi="Arial" w:cs="Arial"/>
          <w:b/>
          <w:sz w:val="22"/>
          <w:szCs w:val="22"/>
          <w:u w:val="none"/>
        </w:rPr>
      </w:pPr>
      <w:r w:rsidRPr="004E1E24">
        <w:rPr>
          <w:rFonts w:ascii="Arial" w:hAnsi="Arial" w:cs="Arial"/>
          <w:b/>
          <w:sz w:val="22"/>
          <w:szCs w:val="22"/>
          <w:u w:val="none"/>
        </w:rPr>
        <w:t>Allegato A</w:t>
      </w:r>
      <w:r>
        <w:rPr>
          <w:rFonts w:ascii="Arial" w:hAnsi="Arial" w:cs="Arial"/>
          <w:b/>
          <w:sz w:val="22"/>
          <w:szCs w:val="22"/>
          <w:u w:val="none"/>
        </w:rPr>
        <w:t xml:space="preserve"> – lotti aggiudicabili con il criterio dell’offerta economicamente più vantaggiosa</w:t>
      </w:r>
    </w:p>
    <w:p w:rsidR="002D0397" w:rsidRPr="004E1E24" w:rsidRDefault="002D0397" w:rsidP="005505F3">
      <w:pPr>
        <w:jc w:val="both"/>
        <w:rPr>
          <w:rFonts w:ascii="Arial" w:hAnsi="Arial" w:cs="Arial"/>
          <w:b/>
          <w:sz w:val="22"/>
          <w:szCs w:val="22"/>
          <w:u w:val="none"/>
        </w:rPr>
      </w:pPr>
    </w:p>
    <w:p w:rsidR="002D0397" w:rsidRPr="004E1E24" w:rsidRDefault="002D0397" w:rsidP="00FB0C05">
      <w:pPr>
        <w:jc w:val="both"/>
        <w:rPr>
          <w:rFonts w:ascii="Arial" w:hAnsi="Arial" w:cs="Arial"/>
          <w:sz w:val="22"/>
          <w:szCs w:val="22"/>
          <w:u w:val="none"/>
        </w:rPr>
      </w:pPr>
      <w:r w:rsidRPr="004E1E24">
        <w:rPr>
          <w:rFonts w:ascii="Arial" w:hAnsi="Arial" w:cs="Arial"/>
          <w:sz w:val="22"/>
          <w:szCs w:val="22"/>
          <w:u w:val="none"/>
        </w:rPr>
        <w:t xml:space="preserve">I sistemi proposti devono essere del livello più elevato consentito dalla attuale tecnologia, riportanti il marchio CE di conformità, e dovranno essere modificati in senso migliorativo in caso di aggiornamenti tecnologici </w:t>
      </w:r>
      <w:r w:rsidR="00B2068B" w:rsidRPr="004E1E24">
        <w:rPr>
          <w:rFonts w:ascii="Arial" w:hAnsi="Arial" w:cs="Arial"/>
          <w:sz w:val="22"/>
          <w:szCs w:val="22"/>
          <w:u w:val="none"/>
        </w:rPr>
        <w:t>sia della strumentazione</w:t>
      </w:r>
      <w:r w:rsidR="00B2068B">
        <w:rPr>
          <w:rFonts w:ascii="Arial" w:hAnsi="Arial" w:cs="Arial"/>
          <w:sz w:val="22"/>
          <w:szCs w:val="22"/>
          <w:u w:val="none"/>
        </w:rPr>
        <w:t>,</w:t>
      </w:r>
      <w:r w:rsidR="00B2068B" w:rsidRPr="004E1E24">
        <w:rPr>
          <w:rFonts w:ascii="Arial" w:hAnsi="Arial" w:cs="Arial"/>
          <w:sz w:val="22"/>
          <w:szCs w:val="22"/>
          <w:u w:val="none"/>
        </w:rPr>
        <w:t xml:space="preserve"> sia del software gestionale</w:t>
      </w:r>
      <w:r w:rsidR="00B2068B">
        <w:rPr>
          <w:rFonts w:ascii="Arial" w:hAnsi="Arial" w:cs="Arial"/>
          <w:sz w:val="22"/>
          <w:szCs w:val="22"/>
          <w:u w:val="none"/>
        </w:rPr>
        <w:t>,</w:t>
      </w:r>
      <w:r w:rsidR="00B2068B" w:rsidRPr="004E1E24">
        <w:rPr>
          <w:rFonts w:ascii="Arial" w:hAnsi="Arial" w:cs="Arial"/>
          <w:sz w:val="22"/>
          <w:szCs w:val="22"/>
          <w:u w:val="none"/>
        </w:rPr>
        <w:t xml:space="preserve"> </w:t>
      </w:r>
      <w:r w:rsidRPr="004E1E24">
        <w:rPr>
          <w:rFonts w:ascii="Arial" w:hAnsi="Arial" w:cs="Arial"/>
          <w:sz w:val="22"/>
          <w:szCs w:val="22"/>
          <w:u w:val="none"/>
        </w:rPr>
        <w:t>sia dei reattivi.</w:t>
      </w:r>
    </w:p>
    <w:p w:rsidR="002D0397" w:rsidRPr="004E1E24" w:rsidRDefault="002D0397" w:rsidP="005505F3">
      <w:pPr>
        <w:jc w:val="both"/>
        <w:rPr>
          <w:rFonts w:ascii="Arial" w:hAnsi="Arial" w:cs="Arial"/>
          <w:b/>
          <w:sz w:val="22"/>
          <w:szCs w:val="22"/>
          <w:u w:val="none"/>
        </w:rPr>
      </w:pPr>
    </w:p>
    <w:p w:rsidR="002D0397" w:rsidRPr="004E1E24" w:rsidRDefault="00D91E60" w:rsidP="005505F3">
      <w:pPr>
        <w:jc w:val="both"/>
        <w:rPr>
          <w:rFonts w:ascii="Arial" w:hAnsi="Arial" w:cs="Arial"/>
          <w:b/>
          <w:sz w:val="22"/>
          <w:szCs w:val="22"/>
          <w:u w:val="none"/>
        </w:rPr>
      </w:pPr>
      <w:r w:rsidRPr="00D91E60">
        <w:rPr>
          <w:rFonts w:ascii="Arial" w:hAnsi="Arial" w:cs="Arial"/>
          <w:b/>
          <w:sz w:val="22"/>
          <w:szCs w:val="22"/>
          <w:highlight w:val="yellow"/>
          <w:u w:val="none"/>
        </w:rPr>
        <w:t>Biochimica Clinica</w:t>
      </w:r>
    </w:p>
    <w:p w:rsidR="0038740C" w:rsidRDefault="0038740C" w:rsidP="0014421F">
      <w:pPr>
        <w:jc w:val="center"/>
        <w:rPr>
          <w:rFonts w:ascii="Arial" w:hAnsi="Arial" w:cs="Arial"/>
          <w:b/>
          <w:highlight w:val="green"/>
          <w:u w:val="none"/>
        </w:rPr>
      </w:pPr>
    </w:p>
    <w:p w:rsidR="0038740C" w:rsidRDefault="0038740C" w:rsidP="0038740C">
      <w:pPr>
        <w:jc w:val="center"/>
        <w:rPr>
          <w:rFonts w:ascii="Arial" w:hAnsi="Arial" w:cs="Arial"/>
          <w:b/>
          <w:u w:val="none"/>
        </w:rPr>
      </w:pPr>
      <w:r>
        <w:rPr>
          <w:rFonts w:ascii="Arial" w:hAnsi="Arial" w:cs="Arial"/>
          <w:b/>
          <w:u w:val="none"/>
        </w:rPr>
        <w:t xml:space="preserve">lotto 1 </w:t>
      </w:r>
    </w:p>
    <w:p w:rsidR="0038740C" w:rsidRDefault="0038740C" w:rsidP="0038740C">
      <w:pPr>
        <w:jc w:val="center"/>
        <w:rPr>
          <w:rFonts w:ascii="Arial" w:hAnsi="Arial" w:cs="Arial"/>
          <w:b/>
          <w:u w:val="none"/>
        </w:rPr>
      </w:pPr>
      <w:r>
        <w:rPr>
          <w:rFonts w:ascii="Arial" w:hAnsi="Arial" w:cs="Arial"/>
          <w:b/>
          <w:u w:val="none"/>
        </w:rPr>
        <w:t>SISTEMI PER PERIANALITICA/CHIMICA CLINICA/PROTEINE SPECIFICHE</w:t>
      </w:r>
    </w:p>
    <w:p w:rsidR="0038740C" w:rsidRDefault="0038740C" w:rsidP="0038740C">
      <w:pPr>
        <w:jc w:val="center"/>
        <w:rPr>
          <w:rFonts w:ascii="Arial" w:hAnsi="Arial" w:cs="Arial"/>
          <w:b/>
          <w:u w:val="none"/>
        </w:rPr>
      </w:pPr>
      <w:r>
        <w:rPr>
          <w:rFonts w:ascii="Arial" w:hAnsi="Arial" w:cs="Arial"/>
          <w:b/>
          <w:u w:val="none"/>
        </w:rPr>
        <w:t>sistema nuovo e di ultima generazione</w:t>
      </w:r>
    </w:p>
    <w:p w:rsidR="0038740C" w:rsidRDefault="0038740C" w:rsidP="0038740C">
      <w:pPr>
        <w:rPr>
          <w:rFonts w:ascii="Arial" w:hAnsi="Arial" w:cs="Arial"/>
          <w:u w:val="none"/>
        </w:rPr>
      </w:pPr>
    </w:p>
    <w:p w:rsidR="0038740C" w:rsidRDefault="0038740C" w:rsidP="0038740C">
      <w:pPr>
        <w:rPr>
          <w:rFonts w:ascii="Arial" w:hAnsi="Arial" w:cs="Arial"/>
          <w:b/>
          <w:u w:val="none"/>
        </w:rPr>
      </w:pPr>
      <w:r>
        <w:rPr>
          <w:rFonts w:ascii="Arial" w:hAnsi="Arial" w:cs="Arial"/>
          <w:b/>
          <w:u w:val="none"/>
        </w:rPr>
        <w:t>Descrizione sistema e caratteristiche minime indispensabili</w:t>
      </w:r>
    </w:p>
    <w:p w:rsidR="0038740C" w:rsidRDefault="0038740C" w:rsidP="0038740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38740C" w:rsidTr="00EA0711">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Rif.</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r>
      <w:tr w:rsidR="0038740C" w:rsidTr="00EA0711">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 xml:space="preserve">Il sistema deve garantire la fornitura di un unità di pre analitica e post analitica espandibile, completamente automatica a partire dalla fase del check in alla fase di archiviazione, in grado di rendere possibile il collegamento  di apparecchiature mediante il trasporto del campione (TLA)  per il consolidamento delle  fasi analitiche di seguito elencate, tutte gestibili da un unico punto di accesso. Deve, inoltre, essere garantita  la fornitura di  n. 2 analizzatori identici  per l’esecuzione di indagini di chimica clinica, marcatori cardiaci, proteine specifiche. </w:t>
            </w:r>
          </w:p>
          <w:p w:rsidR="0038740C" w:rsidRDefault="0038740C" w:rsidP="00EA0711">
            <w:pPr>
              <w:jc w:val="both"/>
              <w:rPr>
                <w:rFonts w:ascii="Arial" w:hAnsi="Arial" w:cs="Arial"/>
                <w:u w:val="none"/>
              </w:rPr>
            </w:pPr>
            <w:r w:rsidRPr="008F71A2">
              <w:rPr>
                <w:rFonts w:ascii="Arial" w:hAnsi="Arial" w:cs="Arial"/>
                <w:u w:val="none"/>
              </w:rPr>
              <w:t>L’</w:t>
            </w:r>
            <w:r w:rsidR="00333C57" w:rsidRPr="008F71A2">
              <w:rPr>
                <w:rFonts w:ascii="Arial" w:hAnsi="Arial" w:cs="Arial"/>
                <w:u w:val="none"/>
              </w:rPr>
              <w:t>impresa</w:t>
            </w:r>
            <w:r w:rsidRPr="008F71A2">
              <w:rPr>
                <w:rFonts w:ascii="Arial" w:hAnsi="Arial" w:cs="Arial"/>
                <w:u w:val="none"/>
              </w:rPr>
              <w:t xml:space="preserve"> aggiudicataria deve eseguire i lavori di ristrutturazione degli ambienti indicati dall’A.O.</w:t>
            </w:r>
            <w:r w:rsidR="00333C57" w:rsidRPr="008F71A2">
              <w:rPr>
                <w:rFonts w:ascii="Arial" w:hAnsi="Arial" w:cs="Arial"/>
                <w:u w:val="none"/>
              </w:rPr>
              <w:t xml:space="preserve"> </w:t>
            </w:r>
            <w:r w:rsidRPr="008F71A2">
              <w:rPr>
                <w:rFonts w:ascii="Arial" w:hAnsi="Arial" w:cs="Arial"/>
                <w:u w:val="none"/>
              </w:rPr>
              <w:t xml:space="preserve">al fine di garantire la corretta installazione di sistemi proposti e garantire l’aggiornamento dell’impiantistica attuale (impianto elettrico, impianto idraulico/scarichi, illuminazione). Tale ristrutturazione degli ambienti destinati alla  perianalitica  con relativi  analizzatori collegati  dovrà rispettare la normativa vigente in materia di illuminazione, microclima e contenimento del rumore.  E’ necessario consultare piantina </w:t>
            </w:r>
            <w:r w:rsidR="00EA0711" w:rsidRPr="008F71A2">
              <w:rPr>
                <w:rFonts w:ascii="Arial" w:hAnsi="Arial" w:cs="Arial"/>
                <w:u w:val="none"/>
              </w:rPr>
              <w:t xml:space="preserve">ed elenco lavori </w:t>
            </w:r>
            <w:r w:rsidRPr="008F71A2">
              <w:rPr>
                <w:rFonts w:ascii="Arial" w:hAnsi="Arial" w:cs="Arial"/>
                <w:u w:val="none"/>
              </w:rPr>
              <w:t>allegat</w:t>
            </w:r>
            <w:r w:rsidR="00EA0711" w:rsidRPr="008F71A2">
              <w:rPr>
                <w:rFonts w:ascii="Arial" w:hAnsi="Arial" w:cs="Arial"/>
                <w:u w:val="none"/>
              </w:rPr>
              <w:t>i</w:t>
            </w:r>
            <w:r w:rsidRPr="008F71A2">
              <w:rPr>
                <w:rFonts w:ascii="Arial" w:hAnsi="Arial" w:cs="Arial"/>
                <w:u w:val="none"/>
              </w:rPr>
              <w:t xml:space="preserve"> ai documenti di gara ed eseguire sopralluogo tecnico. </w:t>
            </w:r>
            <w:r w:rsidR="00EA0711" w:rsidRPr="008F71A2">
              <w:rPr>
                <w:rFonts w:ascii="Arial" w:hAnsi="Arial" w:cs="Arial"/>
                <w:u w:val="none"/>
              </w:rPr>
              <w:t>L’importo dei</w:t>
            </w:r>
            <w:r w:rsidRPr="008F71A2">
              <w:rPr>
                <w:rFonts w:ascii="Arial" w:hAnsi="Arial" w:cs="Arial"/>
                <w:u w:val="none"/>
              </w:rPr>
              <w:t xml:space="preserve"> lavori vanno quotati </w:t>
            </w:r>
            <w:r w:rsidR="00EA0711" w:rsidRPr="008F71A2">
              <w:rPr>
                <w:rFonts w:ascii="Arial" w:hAnsi="Arial" w:cs="Arial"/>
                <w:u w:val="none"/>
              </w:rPr>
              <w:t>nell’offerta economica</w:t>
            </w:r>
            <w:r w:rsidRPr="008F71A2">
              <w:rPr>
                <w:rFonts w:ascii="Arial" w:hAnsi="Arial" w:cs="Arial"/>
                <w:u w:val="none"/>
              </w:rPr>
              <w:t>.</w:t>
            </w:r>
            <w:r>
              <w:rPr>
                <w:rFonts w:ascii="Arial" w:hAnsi="Arial" w:cs="Arial"/>
                <w:u w:val="none"/>
              </w:rPr>
              <w:t xml:space="preserve">   </w:t>
            </w:r>
          </w:p>
        </w:tc>
      </w:tr>
      <w:tr w:rsidR="0038740C" w:rsidTr="00EA0711">
        <w:tc>
          <w:tcPr>
            <w:tcW w:w="646" w:type="dxa"/>
            <w:tcBorders>
              <w:top w:val="single" w:sz="4" w:space="0" w:color="auto"/>
              <w:left w:val="single" w:sz="4" w:space="0" w:color="auto"/>
              <w:bottom w:val="single" w:sz="4" w:space="0" w:color="auto"/>
              <w:right w:val="single" w:sz="4" w:space="0" w:color="auto"/>
            </w:tcBorders>
            <w:vAlign w:val="center"/>
          </w:tcPr>
          <w:p w:rsidR="0038740C" w:rsidRDefault="0038740C" w:rsidP="00EA0711">
            <w:pPr>
              <w:jc w:val="center"/>
              <w:rPr>
                <w:rFonts w:ascii="Arial" w:hAnsi="Arial" w:cs="Arial"/>
                <w:b/>
                <w:u w:val="none"/>
              </w:rPr>
            </w:pP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sidRPr="00EA0711">
              <w:rPr>
                <w:rFonts w:ascii="Arial" w:hAnsi="Arial" w:cs="Arial"/>
                <w:u w:val="none"/>
              </w:rPr>
              <w:t>CARATTERISTICHE  SISTEMA DI AUTOMAZIONE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Il sistema,  nuovo di fabbrica, deve garantire il consolidamento completo degli esami in routine ed in urgenza  e deve prevedere  collegamento a n. 2   analizzatori / integrati di chimica clinica, n.1 analizzatore di   immunometria, n. 2 analizzatori per  Coagulazione, n. 2 analizzatori per esame emocromocitometrico.  Possibilità di espansione del sistema con inserimento in maniera modulare di ulteriori analizzatori.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3</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lang w:eastAsia="ar-SA"/>
              </w:rPr>
            </w:pPr>
            <w:r>
              <w:rPr>
                <w:rFonts w:ascii="Arial" w:hAnsi="Arial" w:cs="Arial"/>
                <w:u w:val="none"/>
              </w:rPr>
              <w:t xml:space="preserve">Il sistema di automazione della  perianalitica deve essere in grado di garantire con flusso continuo                </w:t>
            </w:r>
          </w:p>
          <w:p w:rsidR="0038740C" w:rsidRDefault="0038740C">
            <w:pPr>
              <w:rPr>
                <w:rFonts w:ascii="Arial" w:hAnsi="Arial" w:cs="Arial"/>
                <w:u w:val="none"/>
              </w:rPr>
            </w:pPr>
            <w:r>
              <w:rPr>
                <w:rFonts w:ascii="Arial" w:hAnsi="Arial" w:cs="Arial"/>
                <w:u w:val="none"/>
              </w:rPr>
              <w:t xml:space="preserve"> il</w:t>
            </w:r>
            <w:r>
              <w:rPr>
                <w:rFonts w:ascii="Arial" w:hAnsi="Arial" w:cs="Arial"/>
                <w:color w:val="FF0000"/>
                <w:u w:val="none"/>
              </w:rPr>
              <w:t xml:space="preserve"> </w:t>
            </w:r>
            <w:r>
              <w:rPr>
                <w:rFonts w:ascii="Arial" w:hAnsi="Arial" w:cs="Arial"/>
                <w:u w:val="none"/>
              </w:rPr>
              <w:t xml:space="preserve">Trasporto automatico dei campioni agli analizzatori mediante collegamento fisico e logico. </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4</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Possibilità di caricamento superiore a 300 provette contemporaneamente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5</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Decapping, centrifugazione, recapping e sorting post analitico in linea</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6</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EA0711">
            <w:pPr>
              <w:jc w:val="both"/>
              <w:rPr>
                <w:rFonts w:ascii="Arial" w:hAnsi="Arial" w:cs="Arial"/>
                <w:u w:val="none"/>
              </w:rPr>
            </w:pPr>
            <w:r>
              <w:rPr>
                <w:rFonts w:ascii="Arial" w:hAnsi="Arial" w:cs="Arial"/>
                <w:u w:val="none"/>
              </w:rPr>
              <w:t>Possibilità</w:t>
            </w:r>
            <w:r w:rsidR="0038740C">
              <w:rPr>
                <w:rFonts w:ascii="Arial" w:hAnsi="Arial" w:cs="Arial"/>
                <w:u w:val="none"/>
              </w:rPr>
              <w:t xml:space="preserve"> di inserire nella struttura non meno di 2 centrifughe in linea per la gestione simultanea di provette di diversa dimensione. Configurabilità del tempo di centrifugazione, velocità di centrifugazione, tempi di accelerazione e decellerazione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7</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Sorting delle provette primarie dedicate ad altre aree di Laboratorio</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8</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Caricamento in continuo  e Check – in completamente automatico (tipo tramoggia)</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9</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Gestione delle urgenze e dei campioni non conformi mediante aree/funzioni  dedicate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10</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Gestione automatica delle ripetizioni, reflex test, add-on  con possibilità di  recupero e caricamento del campione dal modulo storage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11</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EA0711">
            <w:pPr>
              <w:jc w:val="both"/>
              <w:rPr>
                <w:rFonts w:ascii="Arial" w:hAnsi="Arial" w:cs="Arial"/>
                <w:u w:val="none"/>
              </w:rPr>
            </w:pPr>
            <w:r>
              <w:rPr>
                <w:rFonts w:ascii="Arial" w:hAnsi="Arial" w:cs="Arial"/>
                <w:u w:val="none"/>
              </w:rPr>
              <w:t>Tracciabilità</w:t>
            </w:r>
            <w:r w:rsidR="0038740C">
              <w:rPr>
                <w:rFonts w:ascii="Arial" w:hAnsi="Arial" w:cs="Arial"/>
                <w:u w:val="none"/>
              </w:rPr>
              <w:t xml:space="preserve"> delle provette in ogni momento e posizione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12</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Stoccaggio refrigerato e mappatura delle provette primarie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13</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lang w:eastAsia="ar-SA"/>
              </w:rPr>
            </w:pPr>
            <w:r>
              <w:rPr>
                <w:rFonts w:ascii="Arial" w:hAnsi="Arial" w:cs="Arial"/>
                <w:u w:val="none"/>
              </w:rPr>
              <w:t xml:space="preserve">Middleware, collegato al LIS, per il controllo dell’automazione e degli analizzatori connessi al fine </w:t>
            </w:r>
          </w:p>
          <w:p w:rsidR="0038740C" w:rsidRDefault="0038740C">
            <w:pPr>
              <w:jc w:val="both"/>
              <w:rPr>
                <w:rFonts w:ascii="Arial" w:hAnsi="Arial" w:cs="Arial"/>
                <w:u w:val="none"/>
              </w:rPr>
            </w:pPr>
            <w:r>
              <w:rPr>
                <w:rFonts w:ascii="Arial" w:hAnsi="Arial" w:cs="Arial"/>
                <w:u w:val="none"/>
              </w:rPr>
              <w:t>di  gestire e monitorare l’intero processo</w:t>
            </w:r>
          </w:p>
        </w:tc>
      </w:tr>
      <w:tr w:rsidR="0038740C" w:rsidTr="00EA0711">
        <w:trPr>
          <w:trHeight w:val="379"/>
        </w:trPr>
        <w:tc>
          <w:tcPr>
            <w:tcW w:w="646" w:type="dxa"/>
            <w:tcBorders>
              <w:top w:val="single" w:sz="4" w:space="0" w:color="auto"/>
              <w:left w:val="single" w:sz="4" w:space="0" w:color="auto"/>
              <w:bottom w:val="single" w:sz="4" w:space="0" w:color="auto"/>
              <w:right w:val="single" w:sz="4" w:space="0" w:color="auto"/>
            </w:tcBorders>
            <w:vAlign w:val="center"/>
          </w:tcPr>
          <w:p w:rsidR="0038740C" w:rsidRDefault="0038740C" w:rsidP="00EA0711">
            <w:pPr>
              <w:jc w:val="center"/>
              <w:rPr>
                <w:rFonts w:ascii="Arial" w:hAnsi="Arial" w:cs="Arial"/>
                <w:b/>
                <w:u w:val="none"/>
              </w:rPr>
            </w:pP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pStyle w:val="Titolo1"/>
              <w:tabs>
                <w:tab w:val="left" w:pos="708"/>
              </w:tabs>
              <w:rPr>
                <w:rFonts w:cs="Arial"/>
                <w:b w:val="0"/>
                <w:sz w:val="20"/>
                <w:szCs w:val="20"/>
                <w:u w:val="none"/>
              </w:rPr>
            </w:pPr>
            <w:r w:rsidRPr="00E27FEF">
              <w:rPr>
                <w:rFonts w:cs="Arial"/>
                <w:b w:val="0"/>
                <w:sz w:val="20"/>
                <w:szCs w:val="20"/>
                <w:u w:val="none"/>
              </w:rPr>
              <w:t>CARATTERISTICHE FASE ANALITICA: CHIMICA CLINICA/MARCATORI CARDIACI IN URGENZA / PROTEINE SPECIFICHE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14</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 xml:space="preserve">Sistema analitico costituito da minimo  2 analizzatori/integrati  completamente automatici per gestire </w:t>
            </w:r>
            <w:r>
              <w:rPr>
                <w:rFonts w:ascii="Arial" w:hAnsi="Arial" w:cs="Arial"/>
                <w:u w:val="none"/>
              </w:rPr>
              <w:lastRenderedPageBreak/>
              <w:t>routine ed urgenze, collegati fisicamente al sistema di perianalitica, con reale possibilità di back up.</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lastRenderedPageBreak/>
              <w:t>15</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Accesso random con  caricamento in continuo dei campioni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16</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Reagenti (solo per i fondamentali) liquidi e tutti pronti all’uso (no miscelazione  e ricostituzione)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17</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Diluizione automatica dei campioni fuori range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18</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Back-up per almeno il 90 % dei test</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19</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Rilevamento emolisi e torbidità  del campione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20</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Codici della tipologia di errore/malfunzionamento  visibili a monitor</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21</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Gestione contemporanea sia delle richieste di esami di routine che di urgenza con esecuzione automatica prioritaria dei campioni urgenti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22</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Interfacciamento al LIS del Laboratorio</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23</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Identificazione positiva di campioni e reagenti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24</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Dosaggi immunometrici eseguiti con tecnologia chemiluminescente</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25</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lang w:eastAsia="ar-SA"/>
              </w:rPr>
            </w:pPr>
            <w:r>
              <w:rPr>
                <w:rFonts w:ascii="Arial" w:hAnsi="Arial" w:cs="Arial"/>
                <w:u w:val="none"/>
              </w:rPr>
              <w:t>Collegamento al Middleware di controllo dell’automazione  per la gestione ed il  monitoraggio</w:t>
            </w:r>
            <w:r>
              <w:rPr>
                <w:rFonts w:ascii="Arial" w:hAnsi="Arial" w:cs="Arial"/>
                <w:u w:val="none"/>
                <w:lang w:eastAsia="ar-SA"/>
              </w:rPr>
              <w:t xml:space="preserve"> </w:t>
            </w:r>
            <w:r>
              <w:rPr>
                <w:rFonts w:ascii="Arial" w:hAnsi="Arial" w:cs="Arial"/>
                <w:u w:val="none"/>
              </w:rPr>
              <w:t>dell’ intero processo analitico</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26</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Autodiagnosi in tempo reale per evidenziare eventuali malfunzionamenti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27</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Programma di controllo di  qualità interno a  bordo con elaborazione statistica dei dati</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28</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Verifica del sistema di aspirazione del  campione (aspirazione parziale, coaguli, bolle aria, schiuma etc..</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29</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Controllo scorta reattivi a video</w:t>
            </w:r>
          </w:p>
        </w:tc>
      </w:tr>
      <w:tr w:rsidR="0038740C" w:rsidTr="00EA0711">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EA0711">
            <w:pPr>
              <w:jc w:val="center"/>
              <w:rPr>
                <w:rFonts w:ascii="Arial" w:hAnsi="Arial" w:cs="Arial"/>
                <w:b/>
                <w:u w:val="none"/>
              </w:rPr>
            </w:pPr>
            <w:r>
              <w:rPr>
                <w:rFonts w:ascii="Arial" w:hAnsi="Arial" w:cs="Arial"/>
                <w:b/>
                <w:u w:val="none"/>
              </w:rPr>
              <w:t>30</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Produttività Chimica clinica (determinazioni/ora, ISE esclusa) &gt; 800 test/ora, a pieno regime</w:t>
            </w:r>
          </w:p>
        </w:tc>
      </w:tr>
    </w:tbl>
    <w:p w:rsidR="0038740C" w:rsidRDefault="0038740C" w:rsidP="0038740C">
      <w:pPr>
        <w:rPr>
          <w:rFonts w:ascii="Arial" w:hAnsi="Arial" w:cs="Arial"/>
          <w:u w:val="none"/>
        </w:rPr>
      </w:pPr>
      <w:r>
        <w:rPr>
          <w:rFonts w:ascii="Arial" w:hAnsi="Arial" w:cs="Arial"/>
          <w:u w:val="none"/>
        </w:rPr>
        <w:t xml:space="preserve">   </w:t>
      </w:r>
    </w:p>
    <w:p w:rsidR="0038740C" w:rsidRDefault="0038740C" w:rsidP="0038740C">
      <w:pPr>
        <w:rPr>
          <w:rFonts w:ascii="Arial" w:hAnsi="Arial" w:cs="Arial"/>
          <w:b/>
          <w:u w:val="none"/>
        </w:rPr>
      </w:pPr>
      <w:r>
        <w:rPr>
          <w:rFonts w:ascii="Arial" w:hAnsi="Arial" w:cs="Arial"/>
          <w:u w:val="none"/>
        </w:rPr>
        <w:t xml:space="preserve">  </w:t>
      </w:r>
      <w:r>
        <w:rPr>
          <w:rFonts w:ascii="Arial" w:hAnsi="Arial" w:cs="Arial"/>
          <w:b/>
          <w:u w:val="none"/>
        </w:rPr>
        <w:t>Caratteristiche a punteggio</w:t>
      </w:r>
    </w:p>
    <w:p w:rsidR="0038740C" w:rsidRDefault="0038740C" w:rsidP="0038740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Rif.</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c>
          <w:tcPr>
            <w:tcW w:w="175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b/>
                <w:u w:val="none"/>
              </w:rPr>
            </w:pPr>
            <w:r>
              <w:rPr>
                <w:rFonts w:ascii="Arial" w:hAnsi="Arial" w:cs="Arial"/>
                <w:b/>
                <w:i/>
                <w:u w:val="none"/>
              </w:rPr>
              <w:t>punti MAX</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tcPr>
          <w:p w:rsidR="0038740C" w:rsidRDefault="0038740C" w:rsidP="00087EF5">
            <w:pPr>
              <w:jc w:val="center"/>
              <w:rPr>
                <w:rFonts w:ascii="Arial" w:hAnsi="Arial" w:cs="Arial"/>
                <w:b/>
                <w:u w:val="none"/>
              </w:rPr>
            </w:pP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b/>
                <w:u w:val="none"/>
              </w:rPr>
            </w:pPr>
            <w:r w:rsidRPr="00E27FEF">
              <w:rPr>
                <w:rFonts w:ascii="Arial" w:hAnsi="Arial" w:cs="Arial"/>
                <w:b/>
                <w:u w:val="none"/>
              </w:rPr>
              <w:t>Sistema di automazione</w:t>
            </w:r>
          </w:p>
        </w:tc>
        <w:tc>
          <w:tcPr>
            <w:tcW w:w="1750" w:type="dxa"/>
            <w:tcBorders>
              <w:top w:val="single" w:sz="4" w:space="0" w:color="auto"/>
              <w:left w:val="single" w:sz="4" w:space="0" w:color="auto"/>
              <w:bottom w:val="single" w:sz="4" w:space="0" w:color="auto"/>
              <w:right w:val="single" w:sz="4" w:space="0" w:color="auto"/>
            </w:tcBorders>
            <w:vAlign w:val="center"/>
          </w:tcPr>
          <w:p w:rsidR="0038740C" w:rsidRDefault="0038740C">
            <w:pPr>
              <w:jc w:val="right"/>
              <w:rPr>
                <w:rFonts w:ascii="Arial" w:hAnsi="Arial" w:cs="Arial"/>
                <w:u w:val="none"/>
              </w:rPr>
            </w:pP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 xml:space="preserve">Numero di provette alloggiabili contemporaneamente nell’area di caricamento </w:t>
            </w:r>
          </w:p>
          <w:p w:rsidR="0038740C" w:rsidRDefault="0038740C">
            <w:pPr>
              <w:jc w:val="both"/>
              <w:rPr>
                <w:rFonts w:ascii="Arial" w:hAnsi="Arial" w:cs="Arial"/>
                <w:i/>
                <w:u w:val="none"/>
              </w:rPr>
            </w:pPr>
            <w:r>
              <w:rPr>
                <w:rFonts w:ascii="Arial" w:hAnsi="Arial" w:cs="Arial"/>
                <w:i/>
                <w:u w:val="none"/>
              </w:rPr>
              <w:t>Al maggior numero di provette alloggiabili saranno assegnati 3,00 punti, agli altri secondo la seguente formula: punteggio = n. provette in esame x 3,00/n. provette max.</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Capacità di carico di ciascuna delle centrifughe</w:t>
            </w:r>
          </w:p>
          <w:p w:rsidR="0038740C" w:rsidRDefault="0038740C">
            <w:pPr>
              <w:jc w:val="both"/>
              <w:rPr>
                <w:rFonts w:ascii="Arial" w:hAnsi="Arial" w:cs="Arial"/>
                <w:i/>
                <w:u w:val="none"/>
              </w:rPr>
            </w:pPr>
            <w:r>
              <w:rPr>
                <w:rFonts w:ascii="Arial" w:hAnsi="Arial" w:cs="Arial"/>
                <w:i/>
                <w:u w:val="none"/>
              </w:rPr>
              <w:t>Inferiore o uguale a 50 provette p. 1,00, superiore a 50 provette p.3,00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3</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Possibilità di utilizzare centrifughe refrigerate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1,00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4</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Capacità di carico dell’unità di stoccaggio refrigerato  (campioni)</w:t>
            </w:r>
          </w:p>
          <w:p w:rsidR="0038740C" w:rsidRDefault="0038740C">
            <w:pPr>
              <w:jc w:val="both"/>
              <w:rPr>
                <w:rFonts w:ascii="Arial" w:hAnsi="Arial" w:cs="Arial"/>
                <w:u w:val="none"/>
              </w:rPr>
            </w:pPr>
            <w:r>
              <w:rPr>
                <w:rFonts w:ascii="Arial" w:hAnsi="Arial" w:cs="Arial"/>
                <w:i/>
                <w:u w:val="none"/>
              </w:rPr>
              <w:t xml:space="preserve">Inferiore o uguale a 5.000 campioni p. 0,00; da </w:t>
            </w:r>
            <w:smartTag w:uri="urn:schemas-microsoft-com:office:smarttags" w:element="metricconverter">
              <w:smartTagPr>
                <w:attr w:name="ProductID" w:val="5.001 a"/>
              </w:smartTagPr>
              <w:r>
                <w:rPr>
                  <w:rFonts w:ascii="Arial" w:hAnsi="Arial" w:cs="Arial"/>
                  <w:i/>
                  <w:u w:val="none"/>
                </w:rPr>
                <w:t>5.001 a</w:t>
              </w:r>
            </w:smartTag>
            <w:r>
              <w:rPr>
                <w:rFonts w:ascii="Arial" w:hAnsi="Arial" w:cs="Arial"/>
                <w:i/>
                <w:u w:val="none"/>
              </w:rPr>
              <w:t xml:space="preserve"> 10.000 campioni p. 1,00; superiore a 10.000 campioni p. 3,00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5</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Sistema di trasporto con supporto per singola provetta</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1,00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6</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Possibilità, prima dello stoccaggio, di ritappare le provette madri di diversa dimensione ed altezza</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127843">
            <w:pPr>
              <w:jc w:val="right"/>
              <w:rPr>
                <w:rFonts w:ascii="Arial" w:hAnsi="Arial" w:cs="Arial"/>
                <w:u w:val="none"/>
              </w:rPr>
            </w:pPr>
            <w:r>
              <w:rPr>
                <w:rFonts w:ascii="Arial" w:hAnsi="Arial" w:cs="Arial"/>
                <w:u w:val="none"/>
              </w:rPr>
              <w:t>1</w:t>
            </w:r>
            <w:r w:rsidR="0038740C">
              <w:rPr>
                <w:rFonts w:ascii="Arial" w:hAnsi="Arial" w:cs="Arial"/>
                <w:u w:val="none"/>
              </w:rPr>
              <w:t>,00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7</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Utilizzo di posizioni per le emergenze con by-pass della fase routinaria</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8</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i/>
                <w:u w:val="none"/>
              </w:rPr>
            </w:pPr>
            <w:r>
              <w:rPr>
                <w:rFonts w:ascii="Arial" w:hAnsi="Arial" w:cs="Arial"/>
                <w:u w:val="none"/>
              </w:rPr>
              <w:t>Gestione di diversi tipi di provette all’interno del modulo stappatore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9</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Possibilità di Verifica  del TAT di ciascun campione per singolo test</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127843">
            <w:pPr>
              <w:jc w:val="right"/>
              <w:rPr>
                <w:rFonts w:ascii="Arial" w:hAnsi="Arial" w:cs="Arial"/>
                <w:u w:val="none"/>
              </w:rPr>
            </w:pPr>
            <w:r>
              <w:rPr>
                <w:rFonts w:ascii="Arial" w:hAnsi="Arial" w:cs="Arial"/>
                <w:u w:val="none"/>
              </w:rPr>
              <w:t>1</w:t>
            </w:r>
            <w:r w:rsidR="0038740C">
              <w:rPr>
                <w:rFonts w:ascii="Arial" w:hAnsi="Arial" w:cs="Arial"/>
                <w:u w:val="none"/>
              </w:rPr>
              <w:t>,00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10</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Middleware di controllo del processo di automazione con tecnologia web based</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tcPr>
          <w:p w:rsidR="0038740C" w:rsidRDefault="0038740C" w:rsidP="00087EF5">
            <w:pPr>
              <w:jc w:val="center"/>
              <w:rPr>
                <w:rFonts w:ascii="Arial" w:hAnsi="Arial" w:cs="Arial"/>
                <w:b/>
                <w:u w:val="none"/>
              </w:rPr>
            </w:pPr>
          </w:p>
        </w:tc>
        <w:tc>
          <w:tcPr>
            <w:tcW w:w="7380" w:type="dxa"/>
            <w:tcBorders>
              <w:top w:val="single" w:sz="4" w:space="0" w:color="auto"/>
              <w:left w:val="single" w:sz="4" w:space="0" w:color="auto"/>
              <w:bottom w:val="single" w:sz="4" w:space="0" w:color="auto"/>
              <w:right w:val="single" w:sz="4" w:space="0" w:color="auto"/>
            </w:tcBorders>
            <w:hideMark/>
          </w:tcPr>
          <w:p w:rsidR="0038740C" w:rsidRPr="00925D6A" w:rsidRDefault="0038740C">
            <w:pPr>
              <w:jc w:val="both"/>
              <w:rPr>
                <w:rFonts w:ascii="Arial" w:hAnsi="Arial" w:cs="Arial"/>
                <w:b/>
                <w:u w:val="none"/>
              </w:rPr>
            </w:pPr>
            <w:r w:rsidRPr="00925D6A">
              <w:rPr>
                <w:rFonts w:ascii="Arial" w:hAnsi="Arial" w:cs="Arial"/>
                <w:b/>
                <w:u w:val="none"/>
              </w:rPr>
              <w:t>Sistemi analitici</w:t>
            </w:r>
          </w:p>
        </w:tc>
        <w:tc>
          <w:tcPr>
            <w:tcW w:w="1750" w:type="dxa"/>
            <w:tcBorders>
              <w:top w:val="single" w:sz="4" w:space="0" w:color="auto"/>
              <w:left w:val="single" w:sz="4" w:space="0" w:color="auto"/>
              <w:bottom w:val="single" w:sz="4" w:space="0" w:color="auto"/>
              <w:right w:val="single" w:sz="4" w:space="0" w:color="auto"/>
            </w:tcBorders>
            <w:vAlign w:val="center"/>
          </w:tcPr>
          <w:p w:rsidR="0038740C" w:rsidRDefault="0038740C">
            <w:pPr>
              <w:jc w:val="right"/>
              <w:rPr>
                <w:rFonts w:ascii="Arial" w:hAnsi="Arial" w:cs="Arial"/>
                <w:u w:val="none"/>
              </w:rPr>
            </w:pP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11</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 xml:space="preserve">Produttività tests/ora fotometrici (ISE escluso) per singolo  analizzatore </w:t>
            </w:r>
          </w:p>
          <w:p w:rsidR="0038740C" w:rsidRDefault="0038740C">
            <w:pPr>
              <w:jc w:val="both"/>
              <w:rPr>
                <w:rFonts w:ascii="Arial" w:hAnsi="Arial" w:cs="Arial"/>
                <w:i/>
                <w:u w:val="none"/>
              </w:rPr>
            </w:pPr>
            <w:r>
              <w:rPr>
                <w:rFonts w:ascii="Arial" w:hAnsi="Arial" w:cs="Arial"/>
                <w:i/>
                <w:u w:val="none"/>
              </w:rPr>
              <w:t>Per n. di test/ora uguale o inferiore a 1.400 0,00 p; per n. di test/ora maggiore di 1.400 1,00 p.</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1,00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12</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tecnica di dosaggio proteine specifiche</w:t>
            </w:r>
          </w:p>
          <w:p w:rsidR="0038740C" w:rsidRDefault="0038740C" w:rsidP="00E01D6B">
            <w:pPr>
              <w:jc w:val="both"/>
              <w:rPr>
                <w:rFonts w:ascii="Arial" w:hAnsi="Arial" w:cs="Arial"/>
                <w:i/>
                <w:u w:val="none"/>
              </w:rPr>
            </w:pPr>
            <w:r>
              <w:rPr>
                <w:rFonts w:ascii="Arial" w:hAnsi="Arial" w:cs="Arial"/>
                <w:i/>
                <w:u w:val="none"/>
              </w:rPr>
              <w:t xml:space="preserve">tecnica Turbidimetrica p. 1,00; tecnica Nefelometrica </w:t>
            </w:r>
            <w:r w:rsidR="00E01D6B">
              <w:rPr>
                <w:rFonts w:ascii="Arial" w:hAnsi="Arial" w:cs="Arial"/>
                <w:i/>
                <w:u w:val="none"/>
              </w:rPr>
              <w:t>5</w:t>
            </w:r>
            <w:r>
              <w:rPr>
                <w:rFonts w:ascii="Arial" w:hAnsi="Arial" w:cs="Arial"/>
                <w:i/>
                <w:u w:val="none"/>
              </w:rPr>
              <w:t>,00 p.</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E01D6B">
            <w:pPr>
              <w:jc w:val="right"/>
              <w:rPr>
                <w:rFonts w:ascii="Arial" w:hAnsi="Arial" w:cs="Arial"/>
                <w:u w:val="none"/>
              </w:rPr>
            </w:pPr>
            <w:r>
              <w:rPr>
                <w:rFonts w:ascii="Arial" w:hAnsi="Arial" w:cs="Arial"/>
                <w:u w:val="none"/>
              </w:rPr>
              <w:t>5</w:t>
            </w:r>
            <w:r w:rsidR="0038740C">
              <w:rPr>
                <w:rFonts w:ascii="Arial" w:hAnsi="Arial" w:cs="Arial"/>
                <w:u w:val="none"/>
              </w:rPr>
              <w:t>,00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13</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Aggiornamento di metodiche, calibratori e controlli on-line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E01D6B">
            <w:pPr>
              <w:jc w:val="right"/>
              <w:rPr>
                <w:rFonts w:ascii="Arial" w:hAnsi="Arial" w:cs="Arial"/>
                <w:u w:val="none"/>
              </w:rPr>
            </w:pPr>
            <w:r>
              <w:rPr>
                <w:rFonts w:ascii="Arial" w:hAnsi="Arial" w:cs="Arial"/>
                <w:u w:val="none"/>
              </w:rPr>
              <w:t>1</w:t>
            </w:r>
            <w:r w:rsidR="0038740C">
              <w:rPr>
                <w:rFonts w:ascii="Arial" w:hAnsi="Arial" w:cs="Arial"/>
                <w:u w:val="none"/>
              </w:rPr>
              <w:t>,00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14</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Numero di reagenti  a bordo per singolo  analizzatore/modulo di chimica clinica</w:t>
            </w:r>
          </w:p>
          <w:p w:rsidR="0038740C" w:rsidRDefault="0038740C" w:rsidP="00E01D6B">
            <w:pPr>
              <w:jc w:val="both"/>
              <w:rPr>
                <w:rFonts w:ascii="Arial" w:hAnsi="Arial" w:cs="Arial"/>
                <w:u w:val="none"/>
              </w:rPr>
            </w:pPr>
            <w:r>
              <w:rPr>
                <w:rFonts w:ascii="Arial" w:hAnsi="Arial" w:cs="Arial"/>
                <w:i/>
                <w:u w:val="none"/>
              </w:rPr>
              <w:t xml:space="preserve">Fino a 100 p. 1,00 superiore a 100 p. </w:t>
            </w:r>
            <w:r w:rsidR="00E01D6B">
              <w:rPr>
                <w:rFonts w:ascii="Arial" w:hAnsi="Arial" w:cs="Arial"/>
                <w:i/>
                <w:u w:val="none"/>
              </w:rPr>
              <w:t>2</w:t>
            </w:r>
            <w:r>
              <w:rPr>
                <w:rFonts w:ascii="Arial" w:hAnsi="Arial" w:cs="Arial"/>
                <w:i/>
                <w:u w:val="none"/>
              </w:rPr>
              <w:t>,00</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E01D6B">
            <w:pPr>
              <w:jc w:val="right"/>
              <w:rPr>
                <w:rFonts w:ascii="Arial" w:hAnsi="Arial" w:cs="Arial"/>
                <w:u w:val="none"/>
              </w:rPr>
            </w:pPr>
            <w:r>
              <w:rPr>
                <w:rFonts w:ascii="Arial" w:hAnsi="Arial" w:cs="Arial"/>
                <w:u w:val="none"/>
              </w:rPr>
              <w:t>2</w:t>
            </w:r>
            <w:r w:rsidR="0038740C">
              <w:rPr>
                <w:rFonts w:ascii="Arial" w:hAnsi="Arial" w:cs="Arial"/>
                <w:u w:val="none"/>
              </w:rPr>
              <w:t>,00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15</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Caricamento dei reagenti, calibratori e controlli in continuo senza interruzione (assenza completa di pausa strumentale)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lastRenderedPageBreak/>
              <w:t>16</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Presenza per l’analizzatore di chimica clinica  di area refrigerata per il mantenimento  di calibratori e controlli forniti barcodati dalla produzione  100% (al fine di rendere completamente automatica la calibrazione in qualsiasi momento)</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17</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Ripetizione automatica dei parametri fuori range di normalità e/o linearità</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18</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Rilascio immediato della provetta madre e possibilità di rerun senza recupero della provetta stessa.</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19</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Elettroliti (Na+; K+; Cl-) eseguiti con tecnica basata su biosensori</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3,00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20</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Funzione automatica di accensione e spegnimento programmabile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21</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Minore Tempo di risposta della troponina in minuti</w:t>
            </w:r>
          </w:p>
          <w:p w:rsidR="0038740C" w:rsidRDefault="0038740C">
            <w:pPr>
              <w:jc w:val="both"/>
              <w:rPr>
                <w:rFonts w:ascii="Arial" w:hAnsi="Arial" w:cs="Arial"/>
                <w:i/>
                <w:u w:val="none"/>
              </w:rPr>
            </w:pPr>
            <w:r>
              <w:rPr>
                <w:rFonts w:ascii="Arial" w:hAnsi="Arial" w:cs="Arial"/>
                <w:i/>
                <w:u w:val="none"/>
              </w:rPr>
              <w:t>Al minor tempo espresso in minuti saranno assegnati 4,00 punti, agli altri tempi secondo la seguente formula: punteggio = minor tempo x 4,00/tempo in esame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4,00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22</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Possibilità di esecuzione  test allergologici mediante modulo/analizzatore aggiuntivo</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4,00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23</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Frequenza calibrazione ISE superiore alle 12 ore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087EF5">
            <w:pPr>
              <w:jc w:val="center"/>
              <w:rPr>
                <w:rFonts w:ascii="Arial" w:hAnsi="Arial" w:cs="Arial"/>
                <w:b/>
                <w:u w:val="none"/>
              </w:rPr>
            </w:pPr>
            <w:r>
              <w:rPr>
                <w:rFonts w:ascii="Arial" w:hAnsi="Arial" w:cs="Arial"/>
                <w:b/>
                <w:u w:val="none"/>
              </w:rPr>
              <w:t>24</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Campionamento da provette pediatriche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rPr>
            </w:pPr>
            <w:r>
              <w:rPr>
                <w:rFonts w:ascii="Arial" w:hAnsi="Arial" w:cs="Arial"/>
                <w:u w:val="none"/>
              </w:rPr>
              <w:t>2,00</w:t>
            </w:r>
          </w:p>
        </w:tc>
      </w:tr>
      <w:tr w:rsidR="0038740C" w:rsidTr="00087EF5">
        <w:tc>
          <w:tcPr>
            <w:tcW w:w="648" w:type="dxa"/>
            <w:tcBorders>
              <w:top w:val="single" w:sz="4" w:space="0" w:color="auto"/>
              <w:left w:val="single" w:sz="4" w:space="0" w:color="auto"/>
              <w:bottom w:val="single" w:sz="4" w:space="0" w:color="auto"/>
              <w:right w:val="single" w:sz="4" w:space="0" w:color="auto"/>
            </w:tcBorders>
            <w:vAlign w:val="center"/>
          </w:tcPr>
          <w:p w:rsidR="0038740C" w:rsidRPr="00B747C7" w:rsidRDefault="00B747C7" w:rsidP="00087EF5">
            <w:pPr>
              <w:jc w:val="center"/>
              <w:rPr>
                <w:rFonts w:ascii="Arial" w:hAnsi="Arial" w:cs="Arial"/>
                <w:b/>
                <w:u w:val="none"/>
              </w:rPr>
            </w:pPr>
            <w:r w:rsidRPr="00B747C7">
              <w:rPr>
                <w:rFonts w:ascii="Arial" w:hAnsi="Arial" w:cs="Arial"/>
                <w:b/>
                <w:u w:val="none"/>
              </w:rPr>
              <w:t>25</w:t>
            </w:r>
          </w:p>
        </w:tc>
        <w:tc>
          <w:tcPr>
            <w:tcW w:w="7380" w:type="dxa"/>
            <w:tcBorders>
              <w:top w:val="single" w:sz="4" w:space="0" w:color="auto"/>
              <w:left w:val="single" w:sz="4" w:space="0" w:color="auto"/>
              <w:bottom w:val="single" w:sz="4" w:space="0" w:color="auto"/>
              <w:right w:val="single" w:sz="4" w:space="0" w:color="auto"/>
            </w:tcBorders>
            <w:hideMark/>
          </w:tcPr>
          <w:p w:rsidR="005F1BBC" w:rsidRDefault="00B71197" w:rsidP="005F1BBC">
            <w:pPr>
              <w:jc w:val="both"/>
              <w:rPr>
                <w:rFonts w:ascii="Arial" w:hAnsi="Arial" w:cs="Arial"/>
                <w:u w:val="none"/>
              </w:rPr>
            </w:pPr>
            <w:r w:rsidRPr="00B71197">
              <w:rPr>
                <w:rFonts w:ascii="Arial" w:hAnsi="Arial" w:cs="Arial"/>
                <w:u w:val="none"/>
              </w:rPr>
              <w:t xml:space="preserve">Caratteristiche del progetto </w:t>
            </w:r>
            <w:r>
              <w:rPr>
                <w:rFonts w:ascii="Arial" w:hAnsi="Arial" w:cs="Arial"/>
                <w:u w:val="none"/>
              </w:rPr>
              <w:t>di adeguamento dei locali destinati a ristutturazione, dei materiali e degli interventi da realizzare, dell’adeguamento impiantistico</w:t>
            </w:r>
            <w:r w:rsidR="005F1BBC">
              <w:rPr>
                <w:rFonts w:ascii="Arial" w:hAnsi="Arial" w:cs="Arial"/>
                <w:u w:val="none"/>
              </w:rPr>
              <w:t>. Dislocazione della strumentazione offerta. Aspetti relativi alla sicurezza.</w:t>
            </w:r>
          </w:p>
          <w:p w:rsidR="005F1BBC" w:rsidRPr="00E6236B" w:rsidRDefault="005F1BBC" w:rsidP="005F1BBC">
            <w:pPr>
              <w:jc w:val="both"/>
              <w:rPr>
                <w:rFonts w:ascii="Arial" w:hAnsi="Arial" w:cs="Arial"/>
                <w:i/>
                <w:u w:val="none"/>
              </w:rPr>
            </w:pPr>
            <w:r w:rsidRPr="00E6236B">
              <w:rPr>
                <w:rFonts w:ascii="Arial" w:hAnsi="Arial" w:cs="Arial"/>
                <w:i/>
                <w:u w:val="none"/>
              </w:rPr>
              <w:t xml:space="preserve">Saranno valutate le soluzioni tecnologicamente avanzate che assicurino, l’ottimizzazione dell’ambiente destinato ad ospitare tale sezione del laboratorio, il corretto funzionamento dei sistemi e il costante ed inalterato mantenimento delle performances di protezione degli operatori, </w:t>
            </w:r>
            <w:r w:rsidRPr="00E6236B">
              <w:rPr>
                <w:rFonts w:ascii="Arial" w:hAnsi="Arial" w:cs="Arial"/>
                <w:i/>
                <w:u w:val="none"/>
                <w:shd w:val="clear" w:color="auto" w:fill="FFFFFF"/>
              </w:rPr>
              <w:t>con attribuzione di un giudizio e relativo coefficiente così come indicato a pag. 12 del capitolato.</w:t>
            </w:r>
            <w:r w:rsidRPr="00E6236B">
              <w:rPr>
                <w:rFonts w:ascii="Arial" w:hAnsi="Arial" w:cs="Arial"/>
                <w:i/>
                <w:u w:val="none"/>
              </w:rPr>
              <w:t xml:space="preserve"> </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Pr="00B747C7" w:rsidRDefault="00B747C7">
            <w:pPr>
              <w:jc w:val="right"/>
              <w:rPr>
                <w:rFonts w:ascii="Arial" w:hAnsi="Arial" w:cs="Arial"/>
                <w:u w:val="none"/>
              </w:rPr>
            </w:pPr>
            <w:r w:rsidRPr="00B747C7">
              <w:rPr>
                <w:rFonts w:ascii="Arial" w:hAnsi="Arial" w:cs="Arial"/>
                <w:u w:val="none"/>
              </w:rPr>
              <w:t>5,00</w:t>
            </w:r>
          </w:p>
        </w:tc>
      </w:tr>
      <w:tr w:rsidR="00B747C7" w:rsidTr="00087EF5">
        <w:tc>
          <w:tcPr>
            <w:tcW w:w="648" w:type="dxa"/>
            <w:tcBorders>
              <w:top w:val="single" w:sz="4" w:space="0" w:color="auto"/>
              <w:left w:val="single" w:sz="4" w:space="0" w:color="auto"/>
              <w:bottom w:val="single" w:sz="4" w:space="0" w:color="auto"/>
              <w:right w:val="single" w:sz="4" w:space="0" w:color="auto"/>
            </w:tcBorders>
            <w:vAlign w:val="center"/>
          </w:tcPr>
          <w:p w:rsidR="00B747C7" w:rsidRDefault="00B747C7" w:rsidP="00087EF5">
            <w:pPr>
              <w:jc w:val="center"/>
              <w:rPr>
                <w:rFonts w:ascii="Arial" w:hAnsi="Arial" w:cs="Arial"/>
                <w:u w:val="none"/>
              </w:rPr>
            </w:pPr>
          </w:p>
        </w:tc>
        <w:tc>
          <w:tcPr>
            <w:tcW w:w="7380" w:type="dxa"/>
            <w:tcBorders>
              <w:top w:val="single" w:sz="4" w:space="0" w:color="auto"/>
              <w:left w:val="single" w:sz="4" w:space="0" w:color="auto"/>
              <w:bottom w:val="single" w:sz="4" w:space="0" w:color="auto"/>
              <w:right w:val="single" w:sz="4" w:space="0" w:color="auto"/>
            </w:tcBorders>
            <w:hideMark/>
          </w:tcPr>
          <w:p w:rsidR="00B747C7" w:rsidRDefault="00B747C7" w:rsidP="00E6236B">
            <w:pPr>
              <w:jc w:val="right"/>
              <w:rPr>
                <w:rFonts w:ascii="Arial" w:hAnsi="Arial" w:cs="Arial"/>
                <w:b/>
                <w:u w:val="none"/>
              </w:rPr>
            </w:pPr>
            <w:r>
              <w:rPr>
                <w:rFonts w:ascii="Arial" w:hAnsi="Arial" w:cs="Arial"/>
                <w:b/>
                <w:u w:val="none"/>
              </w:rPr>
              <w:t>tot.</w:t>
            </w:r>
          </w:p>
        </w:tc>
        <w:tc>
          <w:tcPr>
            <w:tcW w:w="1750" w:type="dxa"/>
            <w:tcBorders>
              <w:top w:val="single" w:sz="4" w:space="0" w:color="auto"/>
              <w:left w:val="single" w:sz="4" w:space="0" w:color="auto"/>
              <w:bottom w:val="single" w:sz="4" w:space="0" w:color="auto"/>
              <w:right w:val="single" w:sz="4" w:space="0" w:color="auto"/>
            </w:tcBorders>
            <w:vAlign w:val="center"/>
            <w:hideMark/>
          </w:tcPr>
          <w:p w:rsidR="00B747C7" w:rsidRDefault="00E01D6B" w:rsidP="00E6236B">
            <w:pPr>
              <w:jc w:val="right"/>
              <w:rPr>
                <w:rFonts w:ascii="Arial" w:hAnsi="Arial" w:cs="Arial"/>
                <w:b/>
                <w:u w:val="none"/>
              </w:rPr>
            </w:pPr>
            <w:r>
              <w:rPr>
                <w:rFonts w:ascii="Arial" w:hAnsi="Arial" w:cs="Arial"/>
                <w:b/>
                <w:u w:val="none"/>
              </w:rPr>
              <w:t>60,00</w:t>
            </w:r>
          </w:p>
        </w:tc>
      </w:tr>
    </w:tbl>
    <w:p w:rsidR="0038740C" w:rsidRDefault="0038740C" w:rsidP="0038740C">
      <w:pPr>
        <w:rPr>
          <w:rFonts w:ascii="Arial" w:hAnsi="Arial" w:cs="Arial"/>
          <w:b/>
          <w:u w:val="none"/>
        </w:rPr>
      </w:pPr>
    </w:p>
    <w:p w:rsidR="0038740C" w:rsidRDefault="0038740C" w:rsidP="0038740C">
      <w:pPr>
        <w:rPr>
          <w:rFonts w:ascii="Arial" w:hAnsi="Arial" w:cs="Arial"/>
          <w:b/>
          <w:u w:val="none"/>
        </w:rPr>
      </w:pPr>
      <w:r>
        <w:rPr>
          <w:rFonts w:ascii="Arial" w:hAnsi="Arial" w:cs="Arial"/>
          <w:b/>
          <w:u w:val="none"/>
        </w:rPr>
        <w:t>Tipologia di test richiesti</w:t>
      </w:r>
    </w:p>
    <w:p w:rsidR="0038740C" w:rsidRDefault="0038740C" w:rsidP="0038740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b/>
                <w:u w:val="none"/>
              </w:rPr>
            </w:pPr>
            <w:r>
              <w:rPr>
                <w:rFonts w:ascii="Arial" w:hAnsi="Arial" w:cs="Arial"/>
                <w:b/>
                <w:u w:val="none"/>
              </w:rPr>
              <w:t>Rif.</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b/>
                <w:u w:val="none"/>
              </w:rPr>
            </w:pPr>
            <w:r>
              <w:rPr>
                <w:rFonts w:ascii="Arial" w:hAnsi="Arial" w:cs="Arial"/>
                <w:b/>
                <w:u w:val="none"/>
              </w:rPr>
              <w:t>n. sedute sett.li o altra freq.</w:t>
            </w:r>
          </w:p>
        </w:tc>
        <w:tc>
          <w:tcPr>
            <w:tcW w:w="851" w:type="dxa"/>
            <w:tcBorders>
              <w:top w:val="single" w:sz="4" w:space="0" w:color="auto"/>
              <w:left w:val="single" w:sz="4" w:space="0" w:color="auto"/>
              <w:bottom w:val="single" w:sz="4" w:space="0" w:color="auto"/>
              <w:right w:val="single" w:sz="4" w:space="0" w:color="auto"/>
            </w:tcBorders>
          </w:tcPr>
          <w:p w:rsidR="0038740C" w:rsidRDefault="0038740C">
            <w:pPr>
              <w:jc w:val="center"/>
              <w:rPr>
                <w:rFonts w:ascii="Arial" w:hAnsi="Arial" w:cs="Arial"/>
                <w:b/>
                <w:u w:val="none"/>
              </w:rPr>
            </w:pPr>
            <w:r>
              <w:rPr>
                <w:rFonts w:ascii="Arial" w:hAnsi="Arial" w:cs="Arial"/>
                <w:b/>
                <w:u w:val="none"/>
              </w:rPr>
              <w:t>u.m.</w:t>
            </w:r>
          </w:p>
          <w:p w:rsidR="0038740C" w:rsidRDefault="0038740C">
            <w:pPr>
              <w:jc w:val="center"/>
              <w:rPr>
                <w:rFonts w:ascii="Arial" w:hAnsi="Arial" w:cs="Arial"/>
                <w:b/>
                <w:u w:val="none"/>
              </w:rPr>
            </w:pP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ind w:hanging="154"/>
              <w:jc w:val="center"/>
              <w:rPr>
                <w:rFonts w:ascii="Arial" w:hAnsi="Arial" w:cs="Arial"/>
                <w:b/>
                <w:u w:val="none"/>
              </w:rPr>
            </w:pPr>
            <w:r>
              <w:rPr>
                <w:rFonts w:ascii="Arial" w:hAnsi="Arial" w:cs="Arial"/>
                <w:b/>
                <w:u w:val="none"/>
              </w:rPr>
              <w:t>fabb./anno</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u w:val="none"/>
              </w:rPr>
            </w:pPr>
            <w:r>
              <w:rPr>
                <w:rFonts w:ascii="Arial" w:hAnsi="Arial" w:cs="Arial"/>
                <w:bCs/>
                <w:u w:val="none"/>
                <w:lang w:val="en-US" w:eastAsia="en-US"/>
              </w:rPr>
              <w:t>ACIDO URICO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36.000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u w:val="none"/>
              </w:rPr>
            </w:pPr>
            <w:r>
              <w:rPr>
                <w:rFonts w:ascii="Arial" w:hAnsi="Arial" w:cs="Arial"/>
                <w:bCs/>
                <w:u w:val="none"/>
                <w:lang w:val="en-US" w:eastAsia="en-US"/>
              </w:rPr>
              <w:t>ALBUMINA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40.000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u w:val="none"/>
              </w:rPr>
            </w:pPr>
            <w:r>
              <w:rPr>
                <w:rFonts w:ascii="Arial" w:hAnsi="Arial" w:cs="Arial"/>
                <w:bCs/>
                <w:u w:val="none"/>
                <w:lang w:val="en-US" w:eastAsia="en-US"/>
              </w:rPr>
              <w:t>AMILASI PANCREATICA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1.400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u w:val="none"/>
              </w:rPr>
            </w:pPr>
            <w:r>
              <w:rPr>
                <w:rFonts w:ascii="Arial" w:hAnsi="Arial" w:cs="Arial"/>
                <w:bCs/>
                <w:u w:val="none"/>
                <w:lang w:val="en-US" w:eastAsia="en-US"/>
              </w:rPr>
              <w:t>AMILASI TOTALE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u w:val="none"/>
              </w:rPr>
            </w:pPr>
            <w:r>
              <w:rPr>
                <w:rFonts w:ascii="Arial" w:hAnsi="Arial" w:cs="Arial"/>
                <w:bCs/>
                <w:u w:val="none"/>
                <w:lang w:val="en-US" w:eastAsia="en-US"/>
              </w:rPr>
              <w:t>AMMONIO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BICARBONATI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BILIRUBINA DIRETTA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BILIRUBINA TOTALE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72.000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Black" w:hAnsi="Arial Black" w:cs="Arial"/>
                <w:b/>
                <w:bCs/>
                <w:sz w:val="16"/>
                <w:szCs w:val="16"/>
                <w:lang w:val="en-US" w:eastAsia="en-US"/>
              </w:rPr>
            </w:pPr>
            <w:r>
              <w:rPr>
                <w:rFonts w:ascii="Arial" w:hAnsi="Arial" w:cs="Arial"/>
                <w:bCs/>
                <w:u w:val="none"/>
                <w:lang w:val="en-US" w:eastAsia="en-US"/>
              </w:rPr>
              <w:t>CALCIO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62.000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Black" w:hAnsi="Arial Black" w:cs="Arial"/>
                <w:b/>
                <w:bCs/>
                <w:sz w:val="16"/>
                <w:szCs w:val="16"/>
                <w:lang w:val="en-US" w:eastAsia="en-US"/>
              </w:rPr>
            </w:pPr>
            <w:r>
              <w:rPr>
                <w:rFonts w:ascii="Arial" w:hAnsi="Arial" w:cs="Arial"/>
                <w:bCs/>
                <w:u w:val="none"/>
                <w:lang w:val="en-US" w:eastAsia="en-US"/>
              </w:rPr>
              <w:t>CK-NAC</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65.000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Black" w:hAnsi="Arial Black" w:cs="Arial"/>
                <w:b/>
                <w:bCs/>
                <w:sz w:val="16"/>
                <w:szCs w:val="16"/>
                <w:lang w:val="en-US" w:eastAsia="en-US"/>
              </w:rPr>
            </w:pPr>
            <w:r>
              <w:rPr>
                <w:rFonts w:ascii="Arial" w:hAnsi="Arial" w:cs="Arial"/>
                <w:bCs/>
                <w:u w:val="none"/>
                <w:lang w:val="en-US" w:eastAsia="en-US"/>
              </w:rPr>
              <w:t>Ck mb</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CLORO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COLESTEROLO HDL</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36.000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COLESTEROLO LDL</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28.000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COLESTEROLO  TOTALE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COLINESTERASI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33.600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COLINESTERASI INIBITA (DIBUCAINA CLORIDRATO)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color w:val="000000"/>
                <w:u w:val="none"/>
                <w:lang w:val="en-US" w:eastAsia="en-US"/>
              </w:rPr>
              <w:t>CREATININA ENZIMATICA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740C" w:rsidRDefault="0038740C">
            <w:pPr>
              <w:jc w:val="right"/>
              <w:rPr>
                <w:rFonts w:ascii="Arial" w:hAnsi="Arial" w:cs="Arial"/>
                <w:color w:val="000000"/>
                <w:u w:val="none"/>
                <w:lang w:val="en-US" w:eastAsia="en-US"/>
              </w:rPr>
            </w:pPr>
            <w:r>
              <w:rPr>
                <w:rFonts w:ascii="Arial" w:hAnsi="Arial" w:cs="Arial"/>
                <w:color w:val="000000"/>
                <w:u w:val="none"/>
                <w:lang w:val="en-US" w:eastAsia="en-US"/>
              </w:rPr>
              <w:t>110.000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19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FERRO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FOSFATASI ACIDA/PROSTATICA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FOSFATASI ALCALINA IFCC</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34.000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FOSFORO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23.000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FRUTTOSAMINE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lastRenderedPageBreak/>
              <w:t>24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G-GT</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53.000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GLUCOSIO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110.000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GOT/AST IFCC</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GPT/ALT IFCC</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LATTATO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LDH</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65.000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LIPASI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16.000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MAGNESIO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16.000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POTASSIO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PROTEINE TOTALI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6.4000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SODIO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TRIGLICERIDI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PROTEINE URINARIE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UREA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110.000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39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MICROALBUMINURIA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α1-ANTITRIPSINA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α1-GLICOPROTEINA ACIDA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APOLIPOPROTEINA 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APOLIPOPROTEINA B</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APTOGLOBINA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400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TAS</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9.000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C3c</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800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C4</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800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FATTORE REUMATOIDE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4.000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49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IgA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IgG</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IgM</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2.300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eastAsia="en-US"/>
              </w:rPr>
              <w:t>Ig CATENE LEGGERE KAPPA  (siero)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eastAsia="en-US"/>
              </w:rPr>
              <w:t>Ig CATENE LEGGERE  (LAMBDA siero)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PREALBUMINA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PROTEINA C REATTIVA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40.000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 xml:space="preserve">CK </w:t>
            </w:r>
            <w:smartTag w:uri="urn:schemas-microsoft-com:office:smarttags" w:element="place">
              <w:smartTag w:uri="urn:schemas-microsoft-com:office:smarttags" w:element="City">
                <w:r>
                  <w:rPr>
                    <w:rFonts w:ascii="Arial" w:hAnsi="Arial" w:cs="Arial"/>
                    <w:bCs/>
                    <w:u w:val="none"/>
                    <w:lang w:val="en-US" w:eastAsia="en-US"/>
                  </w:rPr>
                  <w:t>MASSA</w:t>
                </w:r>
              </w:smartTag>
            </w:smartTag>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19.000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MIOGLOBINA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18.000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TROPONINA ultrasensibile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59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TRASFERRINA s/u</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Ig CATENA K URINE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Ig CATENA LAMBDA URINE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IgE TOTALI</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color w:val="000000"/>
                <w:u w:val="none"/>
                <w:lang w:val="en-US" w:eastAsia="en-US"/>
              </w:rPr>
              <w:t xml:space="preserve">ALFA 2 MACROGLOBULINA </w:t>
            </w:r>
            <w:r>
              <w:rPr>
                <w:rFonts w:ascii="Arial" w:hAnsi="Arial" w:cs="Arial"/>
                <w:bCs/>
                <w:color w:val="000000"/>
                <w:highlight w:val="yellow"/>
                <w:u w:val="none"/>
                <w:lang w:val="en-US" w:eastAsia="en-US"/>
              </w:rPr>
              <w:t>auspicabili</w:t>
            </w:r>
            <w:r>
              <w:rPr>
                <w:rFonts w:ascii="Arial" w:hAnsi="Arial" w:cs="Arial"/>
                <w:bCs/>
                <w:color w:val="000000"/>
                <w:u w:val="none"/>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740C" w:rsidRDefault="0038740C">
            <w:pPr>
              <w:jc w:val="right"/>
              <w:rPr>
                <w:rFonts w:ascii="Arial" w:hAnsi="Arial" w:cs="Arial"/>
                <w:color w:val="000000"/>
                <w:u w:val="none"/>
                <w:lang w:val="en-US" w:eastAsia="en-US"/>
              </w:rPr>
            </w:pPr>
            <w:r>
              <w:rPr>
                <w:rFonts w:ascii="Arial" w:hAnsi="Arial" w:cs="Arial"/>
                <w:color w:val="000000"/>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eastAsia="en-US"/>
              </w:rPr>
              <w:t>KAPPA CATENE LEGGERE LIBERE (siero)*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eastAsia="en-US"/>
              </w:rPr>
              <w:t>LAMBDA CATENE LEGGERE LIBERE (siero)*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LIPOPROTEINA a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color w:val="000000"/>
                <w:u w:val="none"/>
                <w:lang w:val="en-US" w:eastAsia="en-US"/>
              </w:rPr>
              <w:t>CICLOSPORINA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38740C" w:rsidRDefault="00DD0132">
            <w:pPr>
              <w:jc w:val="right"/>
              <w:rPr>
                <w:rFonts w:ascii="Arial" w:hAnsi="Arial" w:cs="Arial"/>
                <w:color w:val="000000"/>
                <w:u w:val="none"/>
                <w:lang w:val="en-US" w:eastAsia="en-US"/>
              </w:rPr>
            </w:pPr>
            <w:r>
              <w:rPr>
                <w:rFonts w:ascii="Arial" w:hAnsi="Arial" w:cs="Arial"/>
                <w:color w:val="000000"/>
                <w:u w:val="none"/>
                <w:lang w:val="en-US" w:eastAsia="en-US"/>
              </w:rPr>
              <w:t>2</w:t>
            </w:r>
            <w:r w:rsidR="0038740C">
              <w:rPr>
                <w:rFonts w:ascii="Arial" w:hAnsi="Arial" w:cs="Arial"/>
                <w:color w:val="000000"/>
                <w:u w:val="none"/>
                <w:lang w:val="en-US" w:eastAsia="en-US"/>
              </w:rPr>
              <w:t>.500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FK 506 EMIT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4430F6">
            <w:pPr>
              <w:jc w:val="right"/>
              <w:rPr>
                <w:rFonts w:ascii="Arial" w:hAnsi="Arial" w:cs="Arial"/>
                <w:u w:val="none"/>
                <w:lang w:val="en-US" w:eastAsia="en-US"/>
              </w:rPr>
            </w:pPr>
            <w:r>
              <w:rPr>
                <w:rFonts w:ascii="Arial" w:hAnsi="Arial" w:cs="Arial"/>
                <w:u w:val="none"/>
                <w:lang w:val="en-US" w:eastAsia="en-US"/>
              </w:rPr>
              <w:t>8</w:t>
            </w:r>
            <w:r w:rsidR="0038740C">
              <w:rPr>
                <w:rFonts w:ascii="Arial" w:hAnsi="Arial" w:cs="Arial"/>
                <w:u w:val="none"/>
                <w:lang w:val="en-US" w:eastAsia="en-US"/>
              </w:rPr>
              <w:t>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FIBRONECTINA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EVEROLIMUS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500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ALFA 1 MICROGLOB. URINE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72</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ALLERGENI (IgE SPECIFICHE)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6</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10.000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73</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ACIDI BILIARI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74</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ALDOLASI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75</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RAME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76</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ZINCO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77</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IL -2R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2</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lastRenderedPageBreak/>
              <w:t>78</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u w:val="none"/>
              </w:rPr>
            </w:pPr>
            <w:r>
              <w:rPr>
                <w:rFonts w:ascii="Arial" w:hAnsi="Arial" w:cs="Arial"/>
                <w:bCs/>
                <w:u w:val="none"/>
                <w:lang w:val="en-US" w:eastAsia="en-US"/>
              </w:rPr>
              <w:t>IL – 6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2</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79</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IL-10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center"/>
              <w:rPr>
                <w:rFonts w:ascii="Arial" w:hAnsi="Arial" w:cs="Arial"/>
                <w:u w:val="none"/>
              </w:rPr>
            </w:pPr>
            <w:r>
              <w:rPr>
                <w:rFonts w:ascii="Arial" w:hAnsi="Arial" w:cs="Arial"/>
                <w:u w:val="none"/>
              </w:rPr>
              <w:t>2</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80</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val="en-US" w:eastAsia="en-US"/>
              </w:rPr>
            </w:pPr>
            <w:r>
              <w:rPr>
                <w:rFonts w:ascii="Arial" w:hAnsi="Arial" w:cs="Arial"/>
                <w:bCs/>
                <w:u w:val="none"/>
                <w:lang w:val="en-US" w:eastAsia="en-US"/>
              </w:rPr>
              <w:t>CERULOPLASMINA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w:t>
            </w:r>
          </w:p>
        </w:tc>
      </w:tr>
      <w:tr w:rsidR="0038740C" w:rsidTr="0038740C">
        <w:tc>
          <w:tcPr>
            <w:tcW w:w="640"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81</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spacing w:line="240" w:lineRule="atLeast"/>
              <w:jc w:val="both"/>
              <w:rPr>
                <w:rFonts w:ascii="Arial" w:hAnsi="Arial" w:cs="Arial"/>
                <w:bCs/>
                <w:u w:val="none"/>
                <w:lang w:eastAsia="en-US"/>
              </w:rPr>
            </w:pPr>
            <w:r>
              <w:rPr>
                <w:rFonts w:ascii="Arial" w:hAnsi="Arial" w:cs="Arial"/>
                <w:bCs/>
                <w:u w:val="none"/>
                <w:lang w:val="en-US" w:eastAsia="en-US"/>
              </w:rPr>
              <w:t>PROTEINA C REATTIVA Ultrasensibile *</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rPr>
              <w:t>7</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2.000</w:t>
            </w:r>
          </w:p>
        </w:tc>
      </w:tr>
    </w:tbl>
    <w:p w:rsidR="0038740C" w:rsidRDefault="0038740C" w:rsidP="0038740C">
      <w:pPr>
        <w:rPr>
          <w:rFonts w:ascii="Arial" w:hAnsi="Arial" w:cs="Arial"/>
          <w:i/>
          <w:u w:val="none"/>
        </w:rPr>
      </w:pPr>
      <w:r>
        <w:rPr>
          <w:rFonts w:ascii="Arial" w:hAnsi="Arial" w:cs="Arial"/>
          <w:b/>
          <w:u w:val="none"/>
        </w:rPr>
        <w:t xml:space="preserve"> </w:t>
      </w:r>
      <w:r w:rsidRPr="00925D6A">
        <w:rPr>
          <w:rFonts w:ascii="Arial" w:hAnsi="Arial" w:cs="Arial"/>
          <w:i/>
          <w:u w:val="none"/>
        </w:rPr>
        <w:t>Tipologia controllo giornaliero 2 livelli</w:t>
      </w:r>
    </w:p>
    <w:p w:rsidR="0038740C" w:rsidRDefault="0038740C" w:rsidP="0038740C">
      <w:pPr>
        <w:ind w:left="360" w:hanging="360"/>
        <w:rPr>
          <w:rFonts w:ascii="Arial" w:hAnsi="Arial" w:cs="Arial"/>
          <w:b/>
          <w:u w:val="none"/>
        </w:rPr>
      </w:pPr>
      <w:r>
        <w:rPr>
          <w:rFonts w:ascii="Arial" w:hAnsi="Arial" w:cs="Arial"/>
          <w:b/>
          <w:u w:val="none"/>
        </w:rPr>
        <w:t xml:space="preserve">* Auspicabili: </w:t>
      </w:r>
      <w:r>
        <w:rPr>
          <w:rFonts w:ascii="Arial" w:hAnsi="Arial" w:cs="Arial"/>
          <w:b/>
          <w:i/>
          <w:sz w:val="16"/>
          <w:szCs w:val="16"/>
          <w:u w:val="none"/>
        </w:rPr>
        <w:t xml:space="preserve">ai fini della determinazione del valore dell’offerta per il calcolo del punteggio economico non si terrà </w:t>
      </w:r>
    </w:p>
    <w:p w:rsidR="0038740C" w:rsidRDefault="0038740C" w:rsidP="0038740C">
      <w:pPr>
        <w:rPr>
          <w:rFonts w:ascii="Arial" w:hAnsi="Arial" w:cs="Arial"/>
          <w:b/>
          <w:i/>
          <w:sz w:val="16"/>
          <w:szCs w:val="16"/>
          <w:u w:val="none"/>
        </w:rPr>
      </w:pPr>
      <w:r>
        <w:rPr>
          <w:rFonts w:ascii="Arial" w:hAnsi="Arial" w:cs="Arial"/>
          <w:b/>
          <w:i/>
          <w:sz w:val="16"/>
          <w:szCs w:val="16"/>
          <w:u w:val="none"/>
        </w:rPr>
        <w:t xml:space="preserve">  conto dell’importo relativo ai prodotti auspicabili (rif. 63-81)</w:t>
      </w:r>
    </w:p>
    <w:p w:rsidR="0038740C" w:rsidRPr="00583EF7" w:rsidRDefault="0038740C" w:rsidP="0038740C">
      <w:pPr>
        <w:rPr>
          <w:rFonts w:ascii="Arial" w:hAnsi="Arial" w:cs="Arial"/>
          <w:sz w:val="24"/>
          <w:szCs w:val="24"/>
          <w:u w:val="none"/>
        </w:rPr>
      </w:pPr>
    </w:p>
    <w:p w:rsidR="00583EF7" w:rsidRDefault="00583EF7" w:rsidP="0038740C">
      <w:pPr>
        <w:rPr>
          <w:rFonts w:ascii="Arial" w:hAnsi="Arial" w:cs="Arial"/>
          <w:b/>
          <w:i/>
          <w:sz w:val="16"/>
          <w:szCs w:val="16"/>
          <w:u w:val="none"/>
        </w:rPr>
      </w:pPr>
    </w:p>
    <w:p w:rsidR="0038740C" w:rsidRDefault="0038740C" w:rsidP="0038740C">
      <w:pPr>
        <w:jc w:val="center"/>
        <w:rPr>
          <w:rFonts w:ascii="Arial" w:hAnsi="Arial" w:cs="Arial"/>
          <w:b/>
          <w:u w:val="none"/>
        </w:rPr>
      </w:pPr>
      <w:r>
        <w:rPr>
          <w:rFonts w:ascii="Arial" w:hAnsi="Arial" w:cs="Arial"/>
          <w:b/>
          <w:u w:val="none"/>
        </w:rPr>
        <w:t xml:space="preserve">lotto 2 </w:t>
      </w:r>
    </w:p>
    <w:p w:rsidR="0038740C" w:rsidRDefault="0038740C" w:rsidP="0038740C">
      <w:pPr>
        <w:jc w:val="center"/>
        <w:rPr>
          <w:rFonts w:ascii="Arial" w:hAnsi="Arial" w:cs="Arial"/>
          <w:b/>
          <w:u w:val="none"/>
        </w:rPr>
      </w:pPr>
      <w:r>
        <w:rPr>
          <w:rFonts w:ascii="Arial" w:hAnsi="Arial" w:cs="Arial"/>
          <w:b/>
          <w:u w:val="none"/>
        </w:rPr>
        <w:t>IMMUNOCHIMICA  (ORMONI, MARCATORI TUMORALI, FARMACI, TOSSICOLOGIA)</w:t>
      </w:r>
    </w:p>
    <w:p w:rsidR="0038740C" w:rsidRDefault="0038740C" w:rsidP="0038740C">
      <w:pPr>
        <w:jc w:val="center"/>
        <w:rPr>
          <w:rFonts w:ascii="Arial" w:hAnsi="Arial" w:cs="Arial"/>
          <w:b/>
          <w:u w:val="none"/>
        </w:rPr>
      </w:pPr>
      <w:r>
        <w:rPr>
          <w:rFonts w:ascii="Arial" w:hAnsi="Arial" w:cs="Arial"/>
          <w:b/>
          <w:u w:val="none"/>
        </w:rPr>
        <w:t>sistema nuovo e di ultima generazione</w:t>
      </w:r>
    </w:p>
    <w:p w:rsidR="0038740C" w:rsidRDefault="0038740C" w:rsidP="0038740C">
      <w:pPr>
        <w:rPr>
          <w:rFonts w:ascii="Arial" w:hAnsi="Arial" w:cs="Arial"/>
          <w:u w:val="none"/>
        </w:rPr>
      </w:pPr>
    </w:p>
    <w:p w:rsidR="0038740C" w:rsidRDefault="0038740C" w:rsidP="0038740C">
      <w:pPr>
        <w:rPr>
          <w:rFonts w:ascii="Arial" w:hAnsi="Arial" w:cs="Arial"/>
          <w:b/>
          <w:u w:val="none"/>
        </w:rPr>
      </w:pPr>
      <w:r>
        <w:rPr>
          <w:rFonts w:ascii="Arial" w:hAnsi="Arial" w:cs="Arial"/>
          <w:b/>
          <w:u w:val="none"/>
        </w:rPr>
        <w:t>Descrizione sistema e caratteristiche minime indispensabili</w:t>
      </w:r>
    </w:p>
    <w:p w:rsidR="0038740C" w:rsidRDefault="0038740C" w:rsidP="0038740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38740C" w:rsidTr="00925D6A">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Rif.</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r>
      <w:tr w:rsidR="0038740C" w:rsidTr="00925D6A">
        <w:trPr>
          <w:trHeight w:val="184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autoSpaceDE w:val="0"/>
              <w:autoSpaceDN w:val="0"/>
              <w:adjustRightInd w:val="0"/>
              <w:spacing w:after="200"/>
              <w:jc w:val="both"/>
              <w:rPr>
                <w:rFonts w:ascii="Arial" w:eastAsia="MS Mincho" w:hAnsi="Arial" w:cs="Arial"/>
                <w:bCs/>
                <w:u w:val="none"/>
                <w:lang w:eastAsia="ja-JP"/>
              </w:rPr>
            </w:pPr>
            <w:r>
              <w:rPr>
                <w:rFonts w:ascii="Arial" w:hAnsi="Arial" w:cs="Arial"/>
                <w:u w:val="none"/>
              </w:rPr>
              <w:t xml:space="preserve">fornitura di n. 2 analizzatori identici (per un reale back up) in grado di consolidare  esami relativi a </w:t>
            </w:r>
            <w:r>
              <w:rPr>
                <w:rFonts w:ascii="Arial" w:eastAsia="MS Mincho" w:hAnsi="Arial" w:cs="Arial"/>
                <w:bCs/>
                <w:u w:val="none"/>
                <w:lang w:eastAsia="ja-JP"/>
              </w:rPr>
              <w:t>Droghe d’abuso e Farmaci con metodica immunoturbidimetrica,  esami  relativi ad ormoni, marcatori tumorali, pannello tiroideo con tecnica chemiluminescente ed altre indagini di seguito elencate. Uno dei 2 analizzatori dovrà essere collegato in maniera fisica e logica al sistema di alta automazione. La fornitura deve, altresì, comprendere il relativo materiale accessorio quale P.C., stampanti, deionizzatori, gruppi di continuità e quant’altro necessario per il buon funzionamento dei predetti analizzatori.</w:t>
            </w:r>
          </w:p>
        </w:tc>
      </w:tr>
      <w:tr w:rsidR="0038740C" w:rsidTr="00925D6A">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2</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suppressAutoHyphens/>
              <w:rPr>
                <w:rFonts w:ascii="Arial" w:hAnsi="Arial" w:cs="Arial"/>
                <w:u w:val="none"/>
              </w:rPr>
            </w:pPr>
            <w:r>
              <w:rPr>
                <w:rFonts w:ascii="Arial" w:hAnsi="Arial" w:cs="Arial"/>
                <w:u w:val="none"/>
              </w:rPr>
              <w:t>Analizzatore unico, integrato/modulare, di tipo random access in grado di essere inserito in sistemi di alta automazione con trasporto del campione (TLA)</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3</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Caricamento in continuo dei campioni</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4</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Collegamento logico  al sistema di Automazione per la verifica delle varie fasi di lavoro</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5</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Processazione da provetta unica di tutti gli esami previsti</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6</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Gestione contemporanea sia delle richieste di esami di routine che di urgenza con esecuzione automatica prioritaria dei campioni urgenti</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7</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Interfacciamento al LIS del Laboratorio</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8</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Identificazione positiva di campioni, reagenti, controlli e calibratori</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9</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Dosaggi immunometrici eseguiti con tecnologia chemiluminescente</w:t>
            </w:r>
          </w:p>
        </w:tc>
      </w:tr>
      <w:tr w:rsidR="0038740C" w:rsidTr="00925D6A">
        <w:trPr>
          <w:trHeight w:val="273"/>
        </w:trPr>
        <w:tc>
          <w:tcPr>
            <w:tcW w:w="646"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10</w:t>
            </w:r>
          </w:p>
        </w:tc>
        <w:tc>
          <w:tcPr>
            <w:tcW w:w="9101"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color w:val="000000"/>
                <w:u w:val="none"/>
              </w:rPr>
              <w:t>Reagenti al 70%  (solo per i fondamentali) liquidi e tutti pronti all’uso (no miscelazione  e ricostituzione</w:t>
            </w:r>
          </w:p>
        </w:tc>
      </w:tr>
    </w:tbl>
    <w:p w:rsidR="0038740C" w:rsidRDefault="0038740C" w:rsidP="0038740C">
      <w:pPr>
        <w:rPr>
          <w:rFonts w:ascii="Arial" w:hAnsi="Arial" w:cs="Arial"/>
          <w:u w:val="none"/>
        </w:rPr>
      </w:pPr>
      <w:r>
        <w:rPr>
          <w:rFonts w:ascii="Arial" w:hAnsi="Arial" w:cs="Arial"/>
          <w:u w:val="none"/>
        </w:rPr>
        <w:t xml:space="preserve">   </w:t>
      </w:r>
    </w:p>
    <w:p w:rsidR="0038740C" w:rsidRDefault="0038740C" w:rsidP="0038740C">
      <w:pPr>
        <w:rPr>
          <w:rFonts w:ascii="Arial" w:hAnsi="Arial" w:cs="Arial"/>
          <w:b/>
          <w:u w:val="none"/>
        </w:rPr>
      </w:pPr>
      <w:r>
        <w:rPr>
          <w:rFonts w:ascii="Arial" w:hAnsi="Arial" w:cs="Arial"/>
          <w:u w:val="none"/>
        </w:rPr>
        <w:t xml:space="preserve">  </w:t>
      </w:r>
      <w:r>
        <w:rPr>
          <w:rFonts w:ascii="Arial" w:hAnsi="Arial" w:cs="Arial"/>
          <w:b/>
          <w:u w:val="none"/>
        </w:rPr>
        <w:t>Caratteristiche a punteggio</w:t>
      </w:r>
    </w:p>
    <w:p w:rsidR="0038740C" w:rsidRDefault="0038740C" w:rsidP="0038740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Rif.</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b/>
                <w:u w:val="none"/>
              </w:rPr>
            </w:pPr>
            <w:r>
              <w:rPr>
                <w:rFonts w:ascii="Arial" w:hAnsi="Arial" w:cs="Arial"/>
                <w:b/>
                <w:i/>
                <w:u w:val="none"/>
              </w:rPr>
              <w:t>punti MAX</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i/>
                <w:u w:val="none"/>
              </w:rPr>
            </w:pPr>
            <w:r>
              <w:rPr>
                <w:rFonts w:ascii="Arial" w:hAnsi="Arial" w:cs="Arial"/>
                <w:u w:val="none"/>
              </w:rPr>
              <w:t xml:space="preserve">Produttività oraria non inferiore a 320 test / ora per esami chemiluminescenti  </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5,00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2</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i/>
                <w:u w:val="none"/>
              </w:rPr>
            </w:pPr>
            <w:r>
              <w:rPr>
                <w:rFonts w:ascii="Arial" w:hAnsi="Arial" w:cs="Arial"/>
                <w:u w:val="none"/>
              </w:rPr>
              <w:t xml:space="preserve">Possibilità di inserire altri moduli analitici nella struttura già esistente per far fronte ad eventuali   aumenti di carichi di lavoro                                                                                                                               </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5,00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3</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Aggiornamento di metodiche, calibratori e controlli on-line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5,00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4</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hAnsi="Arial" w:cs="Arial"/>
                <w:u w:val="none"/>
              </w:rPr>
              <w:t>Utilizzo di puntali monouso per i dosaggi immunometrici</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4,00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5</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jc w:val="both"/>
              <w:rPr>
                <w:rFonts w:ascii="Arial" w:hAnsi="Arial" w:cs="Arial"/>
                <w:u w:val="none"/>
              </w:rPr>
            </w:pPr>
            <w:r>
              <w:rPr>
                <w:rFonts w:ascii="Arial" w:eastAsia="MS Mincho" w:hAnsi="Arial" w:cs="Arial"/>
                <w:u w:val="none"/>
                <w:lang w:eastAsia="ja-JP"/>
              </w:rPr>
              <w:t>Utilizzo di massimo 50 ul di campione per ogni test fondamentale richiesto</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6</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Ripetizione automatica dei parametri fuori range di normalità e/o linearità</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5,00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7</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Controllo di qualità a bordo dell’analizzatore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4,00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8</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eastAsia="MS Mincho" w:hAnsi="Arial" w:cs="Arial"/>
                <w:u w:val="none"/>
                <w:lang w:eastAsia="ja-JP"/>
              </w:rPr>
            </w:pPr>
            <w:r>
              <w:rPr>
                <w:rFonts w:ascii="Arial" w:hAnsi="Arial" w:cs="Arial"/>
                <w:u w:val="none"/>
              </w:rPr>
              <w:t>Maggiore Numero di test auspicabili.</w:t>
            </w:r>
            <w:r>
              <w:rPr>
                <w:rFonts w:ascii="Arial" w:eastAsia="MS Mincho" w:hAnsi="Arial" w:cs="Arial"/>
                <w:u w:val="none"/>
                <w:lang w:eastAsia="ja-JP"/>
              </w:rPr>
              <w:t xml:space="preserve"> </w:t>
            </w:r>
          </w:p>
          <w:p w:rsidR="0038740C" w:rsidRDefault="0038740C">
            <w:pPr>
              <w:rPr>
                <w:rFonts w:ascii="Arial" w:hAnsi="Arial" w:cs="Arial"/>
                <w:u w:val="none"/>
              </w:rPr>
            </w:pPr>
            <w:r>
              <w:rPr>
                <w:rFonts w:ascii="Arial" w:hAnsi="Arial" w:cs="Arial"/>
                <w:i/>
                <w:u w:val="none"/>
              </w:rPr>
              <w:t>Al maggior numero di test auspicabili saranno assegnati 7,00 punti, agli altri secondo la seguente formula: punteggio = numero in esame x 7,00/ numero max.</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7,00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9</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Funzione automatica di accensione e spegnimento</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10</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eastAsia="MS Mincho" w:hAnsi="Arial" w:cs="Arial"/>
                <w:u w:val="none"/>
                <w:lang w:eastAsia="ja-JP"/>
              </w:rPr>
            </w:pPr>
            <w:r>
              <w:rPr>
                <w:rFonts w:ascii="Arial" w:eastAsia="MS Mincho" w:hAnsi="Arial" w:cs="Arial"/>
                <w:u w:val="none"/>
                <w:lang w:eastAsia="ja-JP"/>
              </w:rPr>
              <w:t>Agitazione della miscela di reazione non invasiva (no stirrer) per gli esami in immunoturbidimetria</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lastRenderedPageBreak/>
              <w:t>11</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eastAsia="MS Mincho" w:hAnsi="Arial" w:cs="Arial"/>
                <w:u w:val="none"/>
                <w:lang w:eastAsia="ja-JP"/>
              </w:rPr>
            </w:pPr>
            <w:r>
              <w:rPr>
                <w:rFonts w:ascii="Arial" w:eastAsia="MS Mincho" w:hAnsi="Arial" w:cs="Arial"/>
                <w:u w:val="none"/>
                <w:lang w:eastAsia="ja-JP"/>
              </w:rPr>
              <w:t xml:space="preserve">Tempi di reazione non superiore ai </w:t>
            </w:r>
            <w:smartTag w:uri="urn:schemas-microsoft-com:office:smarttags" w:element="metricconverter">
              <w:smartTagPr>
                <w:attr w:name="ProductID" w:val="18’"/>
              </w:smartTagPr>
              <w:r>
                <w:rPr>
                  <w:rFonts w:ascii="Arial" w:eastAsia="MS Mincho" w:hAnsi="Arial" w:cs="Arial"/>
                  <w:u w:val="none"/>
                  <w:lang w:eastAsia="ja-JP"/>
                </w:rPr>
                <w:t>18’</w:t>
              </w:r>
            </w:smartTag>
            <w:r>
              <w:rPr>
                <w:rFonts w:ascii="Arial" w:eastAsia="MS Mincho" w:hAnsi="Arial" w:cs="Arial"/>
                <w:u w:val="none"/>
                <w:lang w:eastAsia="ja-JP"/>
              </w:rPr>
              <w:t xml:space="preserve"> per almeno il 90% dei test fondamentali richiesti</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12</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eastAsia="MS Mincho" w:hAnsi="Arial" w:cs="Arial"/>
                <w:u w:val="none"/>
                <w:lang w:eastAsia="ja-JP"/>
              </w:rPr>
            </w:pPr>
            <w:r>
              <w:rPr>
                <w:rFonts w:ascii="Arial" w:eastAsia="MS Mincho" w:hAnsi="Arial" w:cs="Arial"/>
                <w:u w:val="none"/>
                <w:lang w:eastAsia="ja-JP"/>
              </w:rPr>
              <w:t>Pre-diluizione, post-diluizione e post-concentrazione automatica per tutti i tests richiesti con rapporti personalizzati</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13</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Identificazione dei calibratori e controlli mediante codice a barre</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14</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u w:val="none"/>
              </w:rPr>
            </w:pPr>
            <w:r>
              <w:rPr>
                <w:rFonts w:ascii="Arial" w:hAnsi="Arial" w:cs="Arial"/>
                <w:u w:val="none"/>
              </w:rPr>
              <w:t xml:space="preserve">Capacità di magazzino a bordo per reagenti relativi ad esami immunometrici per singolo analizzatore. </w:t>
            </w:r>
          </w:p>
          <w:p w:rsidR="0038740C" w:rsidRDefault="0038740C">
            <w:pPr>
              <w:rPr>
                <w:rFonts w:ascii="Arial" w:hAnsi="Arial" w:cs="Arial"/>
                <w:u w:val="none"/>
              </w:rPr>
            </w:pPr>
            <w:r>
              <w:rPr>
                <w:rFonts w:ascii="Arial" w:hAnsi="Arial" w:cs="Arial"/>
                <w:i/>
                <w:u w:val="none"/>
              </w:rPr>
              <w:t>Al maggior numero di reagenti per immunometria a bordo verranno assegnati 4,00 punti, agli altri secondo la seguente formula: punteggio = numero in esame x 4,00/numero max</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4,00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15</w:t>
            </w:r>
          </w:p>
        </w:tc>
        <w:tc>
          <w:tcPr>
            <w:tcW w:w="7380"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u w:val="none"/>
              </w:rPr>
              <w:t>Carry Over certificato &lt; 0.1ppm per esami immunometrici</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right"/>
              <w:rPr>
                <w:rFonts w:ascii="Arial" w:hAnsi="Arial" w:cs="Arial"/>
                <w:u w:val="none"/>
              </w:rPr>
            </w:pPr>
            <w:r>
              <w:rPr>
                <w:rFonts w:ascii="Arial" w:hAnsi="Arial" w:cs="Arial"/>
                <w:u w:val="none"/>
              </w:rPr>
              <w:t>3.00</w:t>
            </w:r>
          </w:p>
        </w:tc>
      </w:tr>
      <w:tr w:rsidR="0038740C" w:rsidTr="00925D6A">
        <w:tc>
          <w:tcPr>
            <w:tcW w:w="648" w:type="dxa"/>
            <w:tcBorders>
              <w:top w:val="single" w:sz="4" w:space="0" w:color="auto"/>
              <w:left w:val="single" w:sz="4" w:space="0" w:color="auto"/>
              <w:bottom w:val="single" w:sz="4" w:space="0" w:color="auto"/>
              <w:right w:val="single" w:sz="4" w:space="0" w:color="auto"/>
            </w:tcBorders>
            <w:vAlign w:val="center"/>
          </w:tcPr>
          <w:p w:rsidR="0038740C" w:rsidRDefault="0038740C" w:rsidP="00925D6A">
            <w:pPr>
              <w:jc w:val="center"/>
              <w:rPr>
                <w:rFonts w:ascii="Arial" w:hAnsi="Arial" w:cs="Arial"/>
                <w:b/>
                <w:u w:val="none"/>
              </w:rPr>
            </w:pPr>
          </w:p>
        </w:tc>
        <w:tc>
          <w:tcPr>
            <w:tcW w:w="7380" w:type="dxa"/>
            <w:tcBorders>
              <w:top w:val="single" w:sz="4" w:space="0" w:color="auto"/>
              <w:left w:val="single" w:sz="4" w:space="0" w:color="auto"/>
              <w:bottom w:val="single" w:sz="4" w:space="0" w:color="auto"/>
              <w:right w:val="single" w:sz="4" w:space="0" w:color="auto"/>
            </w:tcBorders>
            <w:hideMark/>
          </w:tcPr>
          <w:p w:rsidR="0038740C" w:rsidRPr="007B21A1" w:rsidRDefault="007B21A1" w:rsidP="007B21A1">
            <w:pPr>
              <w:jc w:val="right"/>
              <w:rPr>
                <w:rFonts w:ascii="Arial" w:hAnsi="Arial" w:cs="Arial"/>
                <w:b/>
                <w:u w:val="none"/>
              </w:rPr>
            </w:pPr>
            <w:r>
              <w:rPr>
                <w:rFonts w:ascii="Arial" w:hAnsi="Arial" w:cs="Arial"/>
                <w:b/>
                <w:u w:val="none"/>
              </w:rPr>
              <w:t>tot.</w:t>
            </w:r>
          </w:p>
        </w:tc>
        <w:tc>
          <w:tcPr>
            <w:tcW w:w="1750" w:type="dxa"/>
            <w:tcBorders>
              <w:top w:val="single" w:sz="4" w:space="0" w:color="auto"/>
              <w:left w:val="single" w:sz="4" w:space="0" w:color="auto"/>
              <w:bottom w:val="single" w:sz="4" w:space="0" w:color="auto"/>
              <w:right w:val="single" w:sz="4" w:space="0" w:color="auto"/>
            </w:tcBorders>
            <w:vAlign w:val="center"/>
            <w:hideMark/>
          </w:tcPr>
          <w:p w:rsidR="0038740C" w:rsidRPr="007B21A1" w:rsidRDefault="0038740C" w:rsidP="00925D6A">
            <w:pPr>
              <w:jc w:val="right"/>
              <w:rPr>
                <w:rFonts w:ascii="Arial" w:hAnsi="Arial" w:cs="Arial"/>
                <w:b/>
                <w:u w:val="none"/>
              </w:rPr>
            </w:pPr>
            <w:r w:rsidRPr="007B21A1">
              <w:rPr>
                <w:rFonts w:ascii="Arial" w:hAnsi="Arial" w:cs="Arial"/>
                <w:b/>
                <w:u w:val="none"/>
              </w:rPr>
              <w:t>60.00</w:t>
            </w:r>
          </w:p>
        </w:tc>
      </w:tr>
    </w:tbl>
    <w:p w:rsidR="0038740C" w:rsidRDefault="0038740C" w:rsidP="0038740C">
      <w:pPr>
        <w:rPr>
          <w:rFonts w:ascii="Arial" w:hAnsi="Arial" w:cs="Arial"/>
          <w:b/>
          <w:u w:val="none"/>
        </w:rPr>
      </w:pPr>
    </w:p>
    <w:p w:rsidR="0038740C" w:rsidRDefault="0038740C" w:rsidP="0038740C">
      <w:pPr>
        <w:rPr>
          <w:rFonts w:ascii="Arial" w:hAnsi="Arial" w:cs="Arial"/>
          <w:b/>
          <w:u w:val="none"/>
        </w:rPr>
      </w:pPr>
    </w:p>
    <w:p w:rsidR="0038740C" w:rsidRDefault="0038740C" w:rsidP="0038740C">
      <w:pPr>
        <w:rPr>
          <w:rFonts w:ascii="Arial" w:hAnsi="Arial" w:cs="Arial"/>
          <w:b/>
          <w:u w:val="none"/>
        </w:rPr>
      </w:pPr>
      <w:r>
        <w:rPr>
          <w:rFonts w:ascii="Arial" w:hAnsi="Arial" w:cs="Arial"/>
          <w:b/>
          <w:u w:val="none"/>
        </w:rPr>
        <w:t>Tipologia di test richiesti</w:t>
      </w:r>
    </w:p>
    <w:p w:rsidR="0038740C" w:rsidRPr="0038740C" w:rsidRDefault="0038740C" w:rsidP="0038740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38740C"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38740C" w:rsidRDefault="00925D6A" w:rsidP="00925D6A">
            <w:pPr>
              <w:jc w:val="center"/>
              <w:rPr>
                <w:rFonts w:ascii="Arial" w:hAnsi="Arial" w:cs="Arial"/>
                <w:b/>
                <w:u w:val="none"/>
              </w:rPr>
            </w:pPr>
            <w:r>
              <w:rPr>
                <w:rFonts w:ascii="Arial" w:hAnsi="Arial" w:cs="Arial"/>
                <w:b/>
                <w:u w:val="none"/>
              </w:rPr>
              <w:t>Rif.</w:t>
            </w:r>
          </w:p>
        </w:tc>
        <w:tc>
          <w:tcPr>
            <w:tcW w:w="5989" w:type="dxa"/>
            <w:tcBorders>
              <w:top w:val="single" w:sz="4" w:space="0" w:color="auto"/>
              <w:left w:val="single" w:sz="4" w:space="0" w:color="auto"/>
              <w:bottom w:val="single" w:sz="4" w:space="0" w:color="auto"/>
              <w:right w:val="single" w:sz="4" w:space="0" w:color="auto"/>
            </w:tcBorders>
            <w:hideMark/>
          </w:tcPr>
          <w:p w:rsidR="0038740C" w:rsidRDefault="0038740C">
            <w:pPr>
              <w:rPr>
                <w:rFonts w:ascii="Arial" w:hAnsi="Arial" w:cs="Arial"/>
                <w:b/>
                <w:u w:val="none"/>
              </w:rPr>
            </w:pPr>
            <w:r>
              <w:rPr>
                <w:rFonts w:ascii="Arial" w:hAnsi="Arial" w:cs="Arial"/>
                <w:b/>
                <w:u w:val="none"/>
              </w:rPr>
              <w:t>Descrizione</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b/>
                <w:u w:val="none"/>
              </w:rPr>
            </w:pPr>
            <w:r>
              <w:rPr>
                <w:rFonts w:ascii="Arial" w:hAnsi="Arial" w:cs="Arial"/>
                <w:b/>
                <w:u w:val="none"/>
              </w:rPr>
              <w:t xml:space="preserve">n. sedute sett.li </w:t>
            </w:r>
          </w:p>
        </w:tc>
        <w:tc>
          <w:tcPr>
            <w:tcW w:w="851" w:type="dxa"/>
            <w:tcBorders>
              <w:top w:val="single" w:sz="4" w:space="0" w:color="auto"/>
              <w:left w:val="single" w:sz="4" w:space="0" w:color="auto"/>
              <w:bottom w:val="single" w:sz="4" w:space="0" w:color="auto"/>
              <w:right w:val="single" w:sz="4" w:space="0" w:color="auto"/>
            </w:tcBorders>
          </w:tcPr>
          <w:p w:rsidR="0038740C" w:rsidRDefault="0038740C">
            <w:pPr>
              <w:jc w:val="center"/>
              <w:rPr>
                <w:rFonts w:ascii="Arial" w:hAnsi="Arial" w:cs="Arial"/>
                <w:b/>
                <w:u w:val="none"/>
              </w:rPr>
            </w:pPr>
            <w:r>
              <w:rPr>
                <w:rFonts w:ascii="Arial" w:hAnsi="Arial" w:cs="Arial"/>
                <w:b/>
                <w:u w:val="none"/>
              </w:rPr>
              <w:t>u.m.</w:t>
            </w:r>
          </w:p>
          <w:p w:rsidR="0038740C" w:rsidRDefault="0038740C">
            <w:pPr>
              <w:jc w:val="center"/>
              <w:rPr>
                <w:rFonts w:ascii="Arial" w:hAnsi="Arial" w:cs="Arial"/>
                <w:b/>
                <w:u w:val="none"/>
              </w:rPr>
            </w:pP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ind w:hanging="154"/>
              <w:jc w:val="center"/>
              <w:rPr>
                <w:rFonts w:ascii="Arial" w:hAnsi="Arial" w:cs="Arial"/>
                <w:b/>
                <w:u w:val="none"/>
              </w:rPr>
            </w:pPr>
            <w:r>
              <w:rPr>
                <w:rFonts w:ascii="Arial" w:hAnsi="Arial" w:cs="Arial"/>
                <w:b/>
                <w:u w:val="none"/>
              </w:rPr>
              <w:t>fabb./anno</w:t>
            </w:r>
          </w:p>
        </w:tc>
      </w:tr>
      <w:tr w:rsidR="0038740C"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1</w:t>
            </w:r>
          </w:p>
        </w:tc>
        <w:tc>
          <w:tcPr>
            <w:tcW w:w="5989" w:type="dxa"/>
            <w:tcBorders>
              <w:top w:val="single" w:sz="4" w:space="0" w:color="auto"/>
              <w:left w:val="single" w:sz="4" w:space="0" w:color="auto"/>
              <w:bottom w:val="single" w:sz="4" w:space="0" w:color="auto"/>
              <w:right w:val="single" w:sz="4" w:space="0" w:color="auto"/>
            </w:tcBorders>
            <w:vAlign w:val="center"/>
            <w:hideMark/>
          </w:tcPr>
          <w:p w:rsidR="0038740C" w:rsidRDefault="0038740C">
            <w:pPr>
              <w:rPr>
                <w:rFonts w:ascii="Arial" w:hAnsi="Arial" w:cs="Arial"/>
                <w:bCs/>
                <w:u w:val="none"/>
                <w:lang w:val="en-US" w:eastAsia="en-US"/>
              </w:rPr>
            </w:pPr>
            <w:r>
              <w:rPr>
                <w:rFonts w:ascii="Arial" w:hAnsi="Arial" w:cs="Arial"/>
                <w:bCs/>
                <w:u w:val="none"/>
                <w:lang w:val="en-US" w:eastAsia="en-US"/>
              </w:rPr>
              <w:t>ACIDO VALPROICO</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350</w:t>
            </w:r>
          </w:p>
        </w:tc>
      </w:tr>
      <w:tr w:rsidR="0038740C"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38740C" w:rsidRDefault="0038740C" w:rsidP="00925D6A">
            <w:pPr>
              <w:jc w:val="center"/>
              <w:rPr>
                <w:rFonts w:ascii="Arial" w:hAnsi="Arial" w:cs="Arial"/>
                <w:b/>
                <w:u w:val="none"/>
              </w:rPr>
            </w:pPr>
            <w:r>
              <w:rPr>
                <w:rFonts w:ascii="Arial" w:hAnsi="Arial" w:cs="Arial"/>
                <w:b/>
                <w:u w:val="none"/>
              </w:rPr>
              <w:t>2</w:t>
            </w:r>
          </w:p>
        </w:tc>
        <w:tc>
          <w:tcPr>
            <w:tcW w:w="5989" w:type="dxa"/>
            <w:tcBorders>
              <w:top w:val="single" w:sz="4" w:space="0" w:color="auto"/>
              <w:left w:val="single" w:sz="4" w:space="0" w:color="auto"/>
              <w:bottom w:val="single" w:sz="4" w:space="0" w:color="auto"/>
              <w:right w:val="single" w:sz="4" w:space="0" w:color="auto"/>
            </w:tcBorders>
            <w:vAlign w:val="center"/>
            <w:hideMark/>
          </w:tcPr>
          <w:p w:rsidR="0038740C" w:rsidRDefault="0038740C">
            <w:pPr>
              <w:rPr>
                <w:rFonts w:ascii="Arial" w:hAnsi="Arial" w:cs="Arial"/>
                <w:bCs/>
                <w:u w:val="none"/>
                <w:lang w:val="en-US" w:eastAsia="en-US"/>
              </w:rPr>
            </w:pPr>
            <w:r>
              <w:rPr>
                <w:rFonts w:ascii="Arial" w:hAnsi="Arial" w:cs="Arial"/>
                <w:bCs/>
                <w:u w:val="none"/>
                <w:lang w:val="en-US" w:eastAsia="en-US"/>
              </w:rPr>
              <w:t>CARBAMAZEPINA</w:t>
            </w:r>
          </w:p>
        </w:tc>
        <w:tc>
          <w:tcPr>
            <w:tcW w:w="1134" w:type="dxa"/>
            <w:tcBorders>
              <w:top w:val="single" w:sz="4" w:space="0" w:color="auto"/>
              <w:left w:val="single" w:sz="4" w:space="0" w:color="auto"/>
              <w:bottom w:val="single" w:sz="4" w:space="0" w:color="auto"/>
              <w:right w:val="single" w:sz="4" w:space="0" w:color="auto"/>
            </w:tcBorders>
            <w:hideMark/>
          </w:tcPr>
          <w:p w:rsidR="0038740C" w:rsidRDefault="0038740C">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38740C" w:rsidRDefault="0038740C">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40C" w:rsidRDefault="0038740C">
            <w:pPr>
              <w:jc w:val="right"/>
              <w:rPr>
                <w:rFonts w:ascii="Arial" w:hAnsi="Arial" w:cs="Arial"/>
                <w:u w:val="none"/>
                <w:lang w:val="en-US" w:eastAsia="en-US"/>
              </w:rPr>
            </w:pPr>
            <w:r>
              <w:rPr>
                <w:rFonts w:ascii="Arial" w:hAnsi="Arial" w:cs="Arial"/>
                <w:u w:val="none"/>
                <w:lang w:val="en-US" w:eastAsia="en-US"/>
              </w:rPr>
              <w:t>300</w:t>
            </w:r>
          </w:p>
        </w:tc>
      </w:tr>
      <w:tr w:rsidR="00DA6635" w:rsidTr="00680882">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3</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 xml:space="preserve">FENOBARBITAL </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300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4</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DIGOSSINA</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750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5</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ETANOLO (P/U)</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100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6</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TSH</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18.000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7</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FT3</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15.000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8</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FT4</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15.000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9</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ANTITIREOGLOBULINA</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4.500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10</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ANTI TPO</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rPr>
                <w:rFonts w:ascii="Arial" w:hAnsi="Arial" w:cs="Arial"/>
                <w:u w:val="none"/>
              </w:rP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4.500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11</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CEA</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6.000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12</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AFP</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 xml:space="preserve">       6.500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13</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CA 125</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5.000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14</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CA 19-9</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5.000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15</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CA 15-3</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4.500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16</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PSA</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6.200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17</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PSA FREE</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3.800</w:t>
            </w:r>
          </w:p>
        </w:tc>
      </w:tr>
      <w:tr w:rsidR="00DA6635"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A6635" w:rsidRDefault="00DA6635" w:rsidP="00925D6A">
            <w:pPr>
              <w:jc w:val="center"/>
              <w:rPr>
                <w:rFonts w:ascii="Arial" w:hAnsi="Arial" w:cs="Arial"/>
                <w:b/>
                <w:u w:val="none"/>
              </w:rPr>
            </w:pPr>
            <w:r>
              <w:rPr>
                <w:rFonts w:ascii="Arial" w:hAnsi="Arial" w:cs="Arial"/>
                <w:b/>
                <w:u w:val="none"/>
              </w:rPr>
              <w:t>18</w:t>
            </w:r>
          </w:p>
        </w:tc>
        <w:tc>
          <w:tcPr>
            <w:tcW w:w="5989"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rPr>
                <w:rFonts w:ascii="Arial" w:hAnsi="Arial" w:cs="Arial"/>
                <w:bCs/>
                <w:u w:val="none"/>
                <w:lang w:val="en-US" w:eastAsia="en-US"/>
              </w:rPr>
            </w:pPr>
            <w:r>
              <w:rPr>
                <w:rFonts w:ascii="Arial" w:hAnsi="Arial" w:cs="Arial"/>
                <w:bCs/>
                <w:u w:val="none"/>
                <w:lang w:val="en-US" w:eastAsia="en-US"/>
              </w:rPr>
              <w:t>FERRITINA</w:t>
            </w:r>
          </w:p>
        </w:tc>
        <w:tc>
          <w:tcPr>
            <w:tcW w:w="1134" w:type="dxa"/>
            <w:tcBorders>
              <w:top w:val="single" w:sz="4" w:space="0" w:color="auto"/>
              <w:left w:val="single" w:sz="4" w:space="0" w:color="auto"/>
              <w:bottom w:val="single" w:sz="4" w:space="0" w:color="auto"/>
              <w:right w:val="single" w:sz="4" w:space="0" w:color="auto"/>
            </w:tcBorders>
          </w:tcPr>
          <w:p w:rsidR="00DA6635" w:rsidRDefault="00DA6635" w:rsidP="004638E9">
            <w:pPr>
              <w:jc w:val="cente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A6635" w:rsidRDefault="00DA6635" w:rsidP="004638E9">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A6635" w:rsidRDefault="00DA6635" w:rsidP="004638E9">
            <w:pPr>
              <w:jc w:val="right"/>
              <w:rPr>
                <w:rFonts w:ascii="Arial" w:hAnsi="Arial" w:cs="Arial"/>
                <w:u w:val="none"/>
                <w:lang w:val="en-US" w:eastAsia="en-US"/>
              </w:rPr>
            </w:pPr>
            <w:r>
              <w:rPr>
                <w:rFonts w:ascii="Arial" w:hAnsi="Arial" w:cs="Arial"/>
                <w:u w:val="none"/>
                <w:lang w:val="en-US" w:eastAsia="en-US"/>
              </w:rPr>
              <w:t>18.000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Pr="0092042E" w:rsidRDefault="00D22D79" w:rsidP="00925D6A">
            <w:pPr>
              <w:jc w:val="center"/>
              <w:rPr>
                <w:rFonts w:ascii="Arial" w:hAnsi="Arial" w:cs="Arial"/>
                <w:b/>
                <w:highlight w:val="yellow"/>
                <w:u w:val="none"/>
              </w:rPr>
            </w:pPr>
            <w:r w:rsidRPr="00D22D79">
              <w:rPr>
                <w:rFonts w:ascii="Arial" w:hAnsi="Arial" w:cs="Arial"/>
                <w:b/>
                <w:u w:val="none"/>
              </w:rPr>
              <w:t>19</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BNP/NT pro BNP </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4.500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20</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LH</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21</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FSH</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22</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PROLATTINA</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700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23</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beta HCG</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center"/>
              <w:rPr>
                <w:rFonts w:ascii="Arial" w:hAnsi="Arial" w:cs="Arial"/>
                <w:u w:val="none"/>
                <w:lang w:val="en-US" w:eastAsia="en-US"/>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500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24</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ESTRADIOLO</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25</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PROGESTERONE</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26</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TESTOSTERONE</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27</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CORTISOLO</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500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28</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C PEPTIDE</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29</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INSULINA</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30</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PTH</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1.100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31</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VITAMINA B 12</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500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32</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FOLATI</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500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33</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OMOCISTEINA </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4.000</w:t>
            </w:r>
          </w:p>
        </w:tc>
      </w:tr>
      <w:tr w:rsidR="00D22D79" w:rsidTr="004638E9">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34</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FENITOINA </w:t>
            </w:r>
            <w:r w:rsidRPr="000E4652">
              <w:rPr>
                <w:rFonts w:ascii="Arial" w:hAnsi="Arial" w:cs="Arial"/>
                <w:bCs/>
                <w:highlight w:val="yellow"/>
                <w:u w:val="none"/>
                <w:lang w:val="en-US" w:eastAsia="en-US"/>
              </w:rPr>
              <w:t>auspicabili</w:t>
            </w:r>
            <w:r>
              <w:rPr>
                <w:rFonts w:ascii="Arial" w:hAnsi="Arial" w:cs="Arial"/>
                <w:bCs/>
                <w:color w:val="000000"/>
                <w:u w:val="none"/>
                <w:vertAlign w:val="superscript"/>
                <w:lang w:val="en-US"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35</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BARBITURICI/u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36</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BENZODIAZEPINE/u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37</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COCAINA/u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lastRenderedPageBreak/>
              <w:t>38</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LSD/u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39</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METADONE/u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40</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MORFINA/u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41</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OPPIACEI/u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42</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eastAsia="en-US"/>
              </w:rPr>
            </w:pPr>
            <w:r>
              <w:rPr>
                <w:rFonts w:ascii="Arial" w:hAnsi="Arial" w:cs="Arial"/>
                <w:bCs/>
                <w:u w:val="none"/>
                <w:lang w:eastAsia="en-US"/>
              </w:rPr>
              <w:t xml:space="preserve">CANNABINOIDI(T.H.C.)/u </w:t>
            </w:r>
            <w:r>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eastAsia="en-US"/>
              </w:rPr>
            </w:pPr>
            <w:r>
              <w:rPr>
                <w:rFonts w:ascii="Arial" w:hAnsi="Arial" w:cs="Arial"/>
                <w:u w:val="none"/>
                <w:lang w:eastAsia="en-US"/>
              </w:rPr>
              <w:t>2</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eastAsia="en-US"/>
              </w:rPr>
            </w:pPr>
            <w:r>
              <w:rPr>
                <w:rFonts w:ascii="Arial" w:hAnsi="Arial" w:cs="Arial"/>
                <w:u w:val="none"/>
                <w:lang w:eastAsia="en-US"/>
              </w:rPr>
              <w:t>300</w:t>
            </w:r>
          </w:p>
        </w:tc>
      </w:tr>
      <w:tr w:rsidR="00D22D79" w:rsidTr="00DA6635">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43</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TIREOGLOBULINA* </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rPr>
            </w:pPr>
            <w:r>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3.000</w:t>
            </w:r>
          </w:p>
        </w:tc>
      </w:tr>
      <w:tr w:rsidR="00D22D79" w:rsidTr="000E4652">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44</w:t>
            </w:r>
          </w:p>
        </w:tc>
        <w:tc>
          <w:tcPr>
            <w:tcW w:w="5989"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rPr>
                <w:rFonts w:ascii="Arial" w:hAnsi="Arial" w:cs="Arial"/>
                <w:bCs/>
                <w:u w:val="none"/>
                <w:lang w:val="en-US" w:eastAsia="en-US"/>
              </w:rPr>
            </w:pPr>
            <w:r>
              <w:rPr>
                <w:rFonts w:ascii="Arial" w:hAnsi="Arial" w:cs="Arial"/>
                <w:bCs/>
                <w:u w:val="none"/>
                <w:lang w:val="en-US" w:eastAsia="en-US"/>
              </w:rPr>
              <w:t>NSE  *</w:t>
            </w:r>
          </w:p>
        </w:tc>
        <w:tc>
          <w:tcPr>
            <w:tcW w:w="1134"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tcPr>
          <w:p w:rsidR="00D22D79" w:rsidRDefault="00D22D79" w:rsidP="009D3A28">
            <w:pPr>
              <w:jc w:val="cente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tcPr>
          <w:p w:rsidR="00D22D79" w:rsidRDefault="00D22D79" w:rsidP="009D3A28">
            <w:pPr>
              <w:jc w:val="right"/>
              <w:rPr>
                <w:rFonts w:ascii="Arial" w:hAnsi="Arial" w:cs="Arial"/>
                <w:u w:val="none"/>
                <w:lang w:val="en-US" w:eastAsia="en-US"/>
              </w:rPr>
            </w:pPr>
            <w:r>
              <w:rPr>
                <w:rFonts w:ascii="Arial" w:hAnsi="Arial" w:cs="Arial"/>
                <w:u w:val="none"/>
                <w:lang w:val="en-US" w:eastAsia="en-US"/>
              </w:rPr>
              <w:t>2.500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45</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DHEA-S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46</w:t>
            </w:r>
          </w:p>
        </w:tc>
        <w:tc>
          <w:tcPr>
            <w:tcW w:w="5989"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rPr>
                <w:rFonts w:ascii="Arial" w:hAnsi="Arial" w:cs="Arial"/>
                <w:bCs/>
                <w:color w:val="000000"/>
                <w:u w:val="none"/>
                <w:vertAlign w:val="superscript"/>
                <w:lang w:val="en-US" w:eastAsia="en-US"/>
              </w:rPr>
            </w:pPr>
            <w:r>
              <w:rPr>
                <w:rFonts w:ascii="Arial" w:hAnsi="Arial" w:cs="Arial"/>
                <w:bCs/>
                <w:color w:val="000000"/>
                <w:u w:val="none"/>
                <w:lang w:val="en-US" w:eastAsia="en-US"/>
              </w:rPr>
              <w:t xml:space="preserve">CYSTATINA C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jc w:val="right"/>
              <w:rPr>
                <w:rFonts w:ascii="Arial" w:hAnsi="Arial" w:cs="Arial"/>
                <w:color w:val="000000"/>
                <w:u w:val="none"/>
                <w:lang w:val="en-US" w:eastAsia="en-US"/>
              </w:rPr>
            </w:pPr>
            <w:r>
              <w:rPr>
                <w:rFonts w:ascii="Arial" w:hAnsi="Arial" w:cs="Arial"/>
                <w:color w:val="000000"/>
                <w:u w:val="none"/>
                <w:lang w:val="en-US" w:eastAsia="en-US"/>
              </w:rPr>
              <w:t>1.300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47</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RECETTORI SOLUBILI TRANSFERRINA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48</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G6PDH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49</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TEOFILLINA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50</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VANCOMICINA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25D6A">
            <w:pPr>
              <w:jc w:val="center"/>
              <w:rPr>
                <w:rFonts w:ascii="Arial" w:hAnsi="Arial" w:cs="Arial"/>
                <w:b/>
                <w:u w:val="none"/>
              </w:rPr>
            </w:pPr>
            <w:r>
              <w:rPr>
                <w:rFonts w:ascii="Arial" w:hAnsi="Arial" w:cs="Arial"/>
                <w:b/>
                <w:u w:val="none"/>
              </w:rPr>
              <w:t>51</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ACETAMINOFENE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52</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LITIO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53</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MPA TOTALE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54</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GENTAMICINA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55</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TOBRAMICIMA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925D6A">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56</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color w:val="FF0000"/>
                <w:u w:val="none"/>
                <w:lang w:eastAsia="en-US"/>
              </w:rPr>
            </w:pPr>
            <w:r>
              <w:rPr>
                <w:rFonts w:ascii="Arial" w:hAnsi="Arial" w:cs="Arial"/>
                <w:bCs/>
                <w:u w:val="none"/>
                <w:lang w:eastAsia="en-US"/>
              </w:rPr>
              <w:t xml:space="preserve">ORMONE DELLA CRESCITA UMANO (HGH) </w:t>
            </w:r>
            <w:r>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57</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RECETTORI ANTI TSH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58</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CA 72-4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59</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CYFRA 21-1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60</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S 100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61</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SHBG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100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62</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ACTH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63</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val="en-US" w:eastAsia="en-US"/>
              </w:rPr>
            </w:pPr>
            <w:r>
              <w:rPr>
                <w:rFonts w:ascii="Arial" w:hAnsi="Arial" w:cs="Arial"/>
                <w:bCs/>
                <w:u w:val="none"/>
                <w:lang w:val="en-US" w:eastAsia="en-US"/>
              </w:rPr>
              <w:t xml:space="preserve">PTH (1.84)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64</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PROTEINA 4 DELL'EPIDIDIMO UMANO (HE4) </w:t>
            </w:r>
            <w:r>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400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65</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Propeptide amino terminale del procollagene di tipo 1 (P1NP) </w:t>
            </w:r>
            <w:r w:rsidRPr="006A4FF5">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66</w:t>
            </w:r>
          </w:p>
        </w:tc>
        <w:tc>
          <w:tcPr>
            <w:tcW w:w="5989"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rPr>
                <w:rFonts w:ascii="Arial" w:hAnsi="Arial" w:cs="Arial"/>
                <w:bCs/>
                <w:color w:val="000000"/>
                <w:u w:val="none"/>
                <w:lang w:eastAsia="en-US"/>
              </w:rPr>
            </w:pPr>
            <w:r>
              <w:rPr>
                <w:rFonts w:ascii="Arial" w:hAnsi="Arial" w:cs="Arial"/>
                <w:bCs/>
                <w:color w:val="000000"/>
                <w:u w:val="none"/>
                <w:lang w:eastAsia="en-US"/>
              </w:rPr>
              <w:t xml:space="preserve">Free beta HCG (certificazione F.M.F.)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jc w:val="right"/>
              <w:rPr>
                <w:rFonts w:ascii="Arial" w:hAnsi="Arial" w:cs="Arial"/>
                <w:color w:val="000000"/>
                <w:u w:val="none"/>
                <w:lang w:val="en-US" w:eastAsia="en-US"/>
              </w:rPr>
            </w:pPr>
            <w:r>
              <w:rPr>
                <w:rFonts w:ascii="Arial" w:hAnsi="Arial" w:cs="Arial"/>
                <w:color w:val="000000"/>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67</w:t>
            </w:r>
          </w:p>
        </w:tc>
        <w:tc>
          <w:tcPr>
            <w:tcW w:w="5989"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rPr>
                <w:rFonts w:ascii="Arial" w:hAnsi="Arial" w:cs="Arial"/>
                <w:bCs/>
                <w:color w:val="000000"/>
                <w:u w:val="none"/>
                <w:lang w:eastAsia="en-US"/>
              </w:rPr>
            </w:pPr>
            <w:r>
              <w:rPr>
                <w:rFonts w:ascii="Arial" w:hAnsi="Arial" w:cs="Arial"/>
                <w:bCs/>
                <w:color w:val="000000"/>
                <w:u w:val="none"/>
                <w:lang w:eastAsia="en-US"/>
              </w:rPr>
              <w:t xml:space="preserve">Papp-A ( certificazione F.M.F.)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bottom"/>
            <w:hideMark/>
          </w:tcPr>
          <w:p w:rsidR="00D22D79" w:rsidRDefault="00D22D79" w:rsidP="009D3A28">
            <w:pPr>
              <w:jc w:val="right"/>
              <w:rPr>
                <w:rFonts w:ascii="Arial" w:hAnsi="Arial" w:cs="Arial"/>
                <w:color w:val="000000"/>
                <w:u w:val="none"/>
                <w:lang w:val="en-US" w:eastAsia="en-US"/>
              </w:rPr>
            </w:pPr>
            <w:r>
              <w:rPr>
                <w:rFonts w:ascii="Arial" w:hAnsi="Arial" w:cs="Arial"/>
                <w:color w:val="000000"/>
                <w:u w:val="none"/>
                <w:lang w:val="en-US" w:eastAsia="en-US"/>
              </w:rPr>
              <w:t>200</w:t>
            </w:r>
          </w:p>
        </w:tc>
      </w:tr>
      <w:tr w:rsidR="00D22D79" w:rsidTr="00947978">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68</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ANTICORPO ANTI PEPTIDE CICLICO CITRULLINATO (ANTI-CCP) </w:t>
            </w:r>
            <w:r>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69</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TELOPEPTIDE C Terminale (CTX) </w:t>
            </w:r>
            <w:r>
              <w:rPr>
                <w:rFonts w:ascii="Arial" w:hAnsi="Arial" w:cs="Arial"/>
                <w:bCs/>
                <w:color w:val="000000"/>
                <w:u w:val="none"/>
                <w:vertAlign w:val="superscript"/>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rPr>
            </w:pPr>
            <w:r>
              <w:rPr>
                <w:rFonts w:ascii="Arial" w:hAnsi="Arial" w:cs="Arial"/>
                <w:u w:val="none"/>
                <w:lang w:val="en-US"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4638E9">
            <w:pPr>
              <w:jc w:val="center"/>
              <w:rPr>
                <w:rFonts w:ascii="Arial" w:hAnsi="Arial" w:cs="Arial"/>
                <w:b/>
                <w:u w:val="none"/>
              </w:rPr>
            </w:pPr>
            <w:r>
              <w:rPr>
                <w:rFonts w:ascii="Arial" w:hAnsi="Arial" w:cs="Arial"/>
                <w:b/>
                <w:u w:val="none"/>
              </w:rPr>
              <w:t>70</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CICLOSPORINA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500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925D6A">
            <w:pPr>
              <w:jc w:val="center"/>
              <w:rPr>
                <w:rFonts w:ascii="Arial" w:hAnsi="Arial" w:cs="Arial"/>
                <w:b/>
                <w:u w:val="none"/>
              </w:rPr>
            </w:pPr>
            <w:r>
              <w:rPr>
                <w:rFonts w:ascii="Arial" w:hAnsi="Arial" w:cs="Arial"/>
                <w:b/>
                <w:u w:val="none"/>
              </w:rPr>
              <w:t>71</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FK 506 (Chemiluminescenza)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925D6A">
            <w:pPr>
              <w:jc w:val="center"/>
              <w:rPr>
                <w:rFonts w:ascii="Arial" w:hAnsi="Arial" w:cs="Arial"/>
                <w:b/>
                <w:u w:val="none"/>
              </w:rPr>
            </w:pPr>
            <w:r>
              <w:rPr>
                <w:rFonts w:ascii="Arial" w:hAnsi="Arial" w:cs="Arial"/>
                <w:b/>
                <w:u w:val="none"/>
              </w:rPr>
              <w:t>72</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EVEROLIMUS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925D6A">
            <w:pPr>
              <w:jc w:val="center"/>
              <w:rPr>
                <w:rFonts w:ascii="Arial" w:hAnsi="Arial" w:cs="Arial"/>
                <w:b/>
                <w:u w:val="none"/>
              </w:rPr>
            </w:pPr>
            <w:r>
              <w:rPr>
                <w:rFonts w:ascii="Arial" w:hAnsi="Arial" w:cs="Arial"/>
                <w:b/>
                <w:u w:val="none"/>
              </w:rPr>
              <w:t>73</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uNGAL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ind w:right="-107"/>
              <w:rPr>
                <w:rFonts w:ascii="Arial" w:hAnsi="Arial" w:cs="Arial"/>
                <w:u w:val="none"/>
              </w:rP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Default="00D22D79" w:rsidP="00925D6A">
            <w:pPr>
              <w:jc w:val="center"/>
              <w:rPr>
                <w:rFonts w:ascii="Arial" w:hAnsi="Arial" w:cs="Arial"/>
                <w:b/>
                <w:u w:val="none"/>
              </w:rPr>
            </w:pPr>
            <w:r>
              <w:rPr>
                <w:rFonts w:ascii="Arial" w:hAnsi="Arial" w:cs="Arial"/>
                <w:b/>
                <w:u w:val="none"/>
              </w:rPr>
              <w:t>74</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rPr>
                <w:rFonts w:ascii="Arial" w:hAnsi="Arial" w:cs="Arial"/>
                <w:bCs/>
                <w:u w:val="none"/>
                <w:lang w:eastAsia="en-US"/>
              </w:rPr>
            </w:pPr>
            <w:r>
              <w:rPr>
                <w:rFonts w:ascii="Arial" w:hAnsi="Arial" w:cs="Arial"/>
                <w:bCs/>
                <w:u w:val="none"/>
                <w:lang w:eastAsia="en-US"/>
              </w:rPr>
              <w:t xml:space="preserve">GALECTINA-3 </w:t>
            </w:r>
            <w:r>
              <w:rPr>
                <w:rFonts w:ascii="Arial" w:hAnsi="Arial" w:cs="Arial"/>
                <w:bCs/>
                <w:color w:val="000000"/>
                <w:u w:val="none"/>
                <w:vertAlign w:val="superscript"/>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center"/>
              <w:rPr>
                <w:rFonts w:ascii="Arial" w:hAnsi="Arial" w:cs="Arial"/>
                <w:u w:val="none"/>
                <w:lang w:val="en-US" w:eastAsia="en-US"/>
              </w:rPr>
            </w:pPr>
            <w:r>
              <w:rPr>
                <w:rFonts w:ascii="Arial" w:hAnsi="Arial" w:cs="Arial"/>
                <w:u w:val="none"/>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D22D79" w:rsidRDefault="00D22D79" w:rsidP="009D3A28">
            <w:pPr>
              <w:jc w:val="right"/>
              <w:rPr>
                <w:rFonts w:ascii="Arial" w:hAnsi="Arial" w:cs="Arial"/>
                <w:u w:val="none"/>
              </w:rPr>
            </w:pPr>
            <w:r>
              <w:rPr>
                <w:rFonts w:ascii="Arial" w:hAnsi="Arial" w:cs="Arial"/>
                <w:u w:val="none"/>
              </w:rPr>
              <w:t xml:space="preserve">  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Default="00D22D79" w:rsidP="009D3A28">
            <w:pPr>
              <w:jc w:val="right"/>
              <w:rPr>
                <w:rFonts w:ascii="Arial" w:hAnsi="Arial" w:cs="Arial"/>
                <w:u w:val="none"/>
                <w:lang w:val="en-US" w:eastAsia="en-US"/>
              </w:rPr>
            </w:pPr>
            <w:r>
              <w:rPr>
                <w:rFonts w:ascii="Arial" w:hAnsi="Arial" w:cs="Arial"/>
                <w:u w:val="none"/>
                <w:lang w:val="en-US" w:eastAsia="en-US"/>
              </w:rPr>
              <w:t>200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Pr="00D22D79" w:rsidRDefault="00D22D79" w:rsidP="00925D6A">
            <w:pPr>
              <w:jc w:val="center"/>
              <w:rPr>
                <w:rFonts w:ascii="Arial" w:hAnsi="Arial" w:cs="Arial"/>
                <w:b/>
                <w:u w:val="none"/>
              </w:rPr>
            </w:pPr>
            <w:r w:rsidRPr="00D22D79">
              <w:rPr>
                <w:rFonts w:ascii="Arial" w:hAnsi="Arial" w:cs="Arial"/>
                <w:b/>
                <w:u w:val="none"/>
              </w:rPr>
              <w:t>75</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Pr="00D22D79" w:rsidRDefault="00D22D79" w:rsidP="009D3A28">
            <w:pPr>
              <w:rPr>
                <w:rFonts w:ascii="Arial" w:hAnsi="Arial" w:cs="Arial"/>
                <w:bCs/>
                <w:u w:val="none"/>
                <w:lang w:eastAsia="en-US"/>
              </w:rPr>
            </w:pPr>
            <w:r w:rsidRPr="00D22D79">
              <w:rPr>
                <w:rFonts w:ascii="Arial" w:hAnsi="Arial" w:cs="Arial"/>
                <w:bCs/>
                <w:u w:val="none"/>
                <w:lang w:eastAsia="en-US"/>
              </w:rPr>
              <w:t>Troponina ultra sensibile*</w:t>
            </w:r>
          </w:p>
        </w:tc>
        <w:tc>
          <w:tcPr>
            <w:tcW w:w="1134" w:type="dxa"/>
            <w:tcBorders>
              <w:top w:val="single" w:sz="4" w:space="0" w:color="auto"/>
              <w:left w:val="single" w:sz="4" w:space="0" w:color="auto"/>
              <w:bottom w:val="single" w:sz="4" w:space="0" w:color="auto"/>
              <w:right w:val="single" w:sz="4" w:space="0" w:color="auto"/>
            </w:tcBorders>
            <w:hideMark/>
          </w:tcPr>
          <w:p w:rsidR="00D22D79" w:rsidRPr="00D22D79" w:rsidRDefault="00D22D79" w:rsidP="009D3A28">
            <w:pPr>
              <w:jc w:val="center"/>
              <w:rPr>
                <w:rFonts w:ascii="Arial" w:hAnsi="Arial" w:cs="Arial"/>
                <w:u w:val="none"/>
                <w:lang w:val="en-US" w:eastAsia="en-US"/>
              </w:rPr>
            </w:pPr>
            <w:r w:rsidRPr="00D22D79">
              <w:rPr>
                <w:rFonts w:ascii="Arial" w:hAnsi="Arial" w:cs="Arial"/>
                <w:u w:val="none"/>
                <w:lang w:val="en-US"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D22D79" w:rsidRPr="00D22D79" w:rsidRDefault="00D22D79" w:rsidP="009D3A28">
            <w:pPr>
              <w:jc w:val="right"/>
              <w:rPr>
                <w:rFonts w:ascii="Arial" w:hAnsi="Arial" w:cs="Arial"/>
                <w:u w:val="none"/>
              </w:rPr>
            </w:pPr>
            <w:r w:rsidRPr="00D22D79">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Pr="00D22D79" w:rsidRDefault="00D22D79" w:rsidP="009D3A28">
            <w:pPr>
              <w:jc w:val="right"/>
              <w:rPr>
                <w:rFonts w:ascii="Arial" w:hAnsi="Arial" w:cs="Arial"/>
                <w:u w:val="none"/>
                <w:lang w:val="en-US" w:eastAsia="en-US"/>
              </w:rPr>
            </w:pPr>
            <w:r w:rsidRPr="00D22D79">
              <w:rPr>
                <w:rFonts w:ascii="Arial" w:hAnsi="Arial" w:cs="Arial"/>
                <w:u w:val="none"/>
                <w:lang w:val="en-US" w:eastAsia="en-US"/>
              </w:rPr>
              <w:t>300</w:t>
            </w:r>
          </w:p>
        </w:tc>
      </w:tr>
      <w:tr w:rsidR="00D22D79" w:rsidTr="00136C47">
        <w:tc>
          <w:tcPr>
            <w:tcW w:w="640" w:type="dxa"/>
            <w:tcBorders>
              <w:top w:val="single" w:sz="4" w:space="0" w:color="auto"/>
              <w:left w:val="single" w:sz="4" w:space="0" w:color="auto"/>
              <w:bottom w:val="single" w:sz="4" w:space="0" w:color="auto"/>
              <w:right w:val="single" w:sz="4" w:space="0" w:color="auto"/>
            </w:tcBorders>
            <w:vAlign w:val="center"/>
          </w:tcPr>
          <w:p w:rsidR="00D22D79" w:rsidRPr="00D22D79" w:rsidRDefault="00D22D79" w:rsidP="00925D6A">
            <w:pPr>
              <w:jc w:val="center"/>
              <w:rPr>
                <w:rFonts w:ascii="Arial" w:hAnsi="Arial" w:cs="Arial"/>
                <w:b/>
                <w:u w:val="none"/>
              </w:rPr>
            </w:pPr>
            <w:r w:rsidRPr="00D22D79">
              <w:rPr>
                <w:rFonts w:ascii="Arial" w:hAnsi="Arial" w:cs="Arial"/>
                <w:b/>
                <w:u w:val="none"/>
              </w:rPr>
              <w:t>76</w:t>
            </w:r>
          </w:p>
        </w:tc>
        <w:tc>
          <w:tcPr>
            <w:tcW w:w="5989" w:type="dxa"/>
            <w:tcBorders>
              <w:top w:val="single" w:sz="4" w:space="0" w:color="auto"/>
              <w:left w:val="single" w:sz="4" w:space="0" w:color="auto"/>
              <w:bottom w:val="single" w:sz="4" w:space="0" w:color="auto"/>
              <w:right w:val="single" w:sz="4" w:space="0" w:color="auto"/>
            </w:tcBorders>
            <w:vAlign w:val="center"/>
            <w:hideMark/>
          </w:tcPr>
          <w:p w:rsidR="00D22D79" w:rsidRPr="00D22D79" w:rsidRDefault="00D22D79" w:rsidP="009D3A28">
            <w:pPr>
              <w:rPr>
                <w:rFonts w:ascii="Arial" w:hAnsi="Arial" w:cs="Arial"/>
                <w:bCs/>
                <w:u w:val="none"/>
                <w:lang w:val="en-US" w:eastAsia="en-US"/>
              </w:rPr>
            </w:pPr>
            <w:r w:rsidRPr="00D22D79">
              <w:rPr>
                <w:rFonts w:ascii="Arial" w:hAnsi="Arial" w:cs="Arial"/>
                <w:bCs/>
                <w:u w:val="none"/>
                <w:lang w:val="en-US" w:eastAsia="en-US"/>
              </w:rPr>
              <w:t>β2-MICROGLOBULINA*</w:t>
            </w:r>
          </w:p>
        </w:tc>
        <w:tc>
          <w:tcPr>
            <w:tcW w:w="1134" w:type="dxa"/>
            <w:tcBorders>
              <w:top w:val="single" w:sz="4" w:space="0" w:color="auto"/>
              <w:left w:val="single" w:sz="4" w:space="0" w:color="auto"/>
              <w:bottom w:val="single" w:sz="4" w:space="0" w:color="auto"/>
              <w:right w:val="single" w:sz="4" w:space="0" w:color="auto"/>
            </w:tcBorders>
            <w:hideMark/>
          </w:tcPr>
          <w:p w:rsidR="00D22D79" w:rsidRPr="00D22D79" w:rsidRDefault="00D22D79" w:rsidP="009D3A28">
            <w:pPr>
              <w:jc w:val="center"/>
            </w:pPr>
            <w:r w:rsidRPr="00D22D79">
              <w:rPr>
                <w:rFonts w:ascii="Arial" w:hAnsi="Arial" w:cs="Arial"/>
                <w:u w:val="none"/>
                <w:lang w:val="en-US"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D22D79" w:rsidRPr="00D22D79" w:rsidRDefault="00D22D79" w:rsidP="009D3A28">
            <w:pPr>
              <w:jc w:val="right"/>
              <w:rPr>
                <w:rFonts w:ascii="Arial" w:hAnsi="Arial" w:cs="Arial"/>
                <w:u w:val="none"/>
              </w:rPr>
            </w:pPr>
            <w:r w:rsidRPr="00D22D79">
              <w:rPr>
                <w:rFonts w:ascii="Arial" w:hAnsi="Arial" w:cs="Arial"/>
                <w:u w:val="none"/>
              </w:rPr>
              <w:t>det.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D79" w:rsidRPr="00D22D79" w:rsidRDefault="00D22D79" w:rsidP="009D3A28">
            <w:pPr>
              <w:jc w:val="right"/>
              <w:rPr>
                <w:rFonts w:ascii="Arial" w:hAnsi="Arial" w:cs="Arial"/>
                <w:u w:val="none"/>
                <w:lang w:val="en-US" w:eastAsia="en-US"/>
              </w:rPr>
            </w:pPr>
            <w:r w:rsidRPr="00D22D79">
              <w:rPr>
                <w:rFonts w:ascii="Arial" w:hAnsi="Arial" w:cs="Arial"/>
                <w:u w:val="none"/>
                <w:lang w:val="en-US" w:eastAsia="en-US"/>
              </w:rPr>
              <w:t>1.700</w:t>
            </w:r>
          </w:p>
        </w:tc>
      </w:tr>
    </w:tbl>
    <w:p w:rsidR="0038740C" w:rsidRDefault="0038740C" w:rsidP="0038740C">
      <w:pPr>
        <w:rPr>
          <w:rFonts w:ascii="Arial" w:hAnsi="Arial" w:cs="Arial"/>
          <w:i/>
          <w:u w:val="none"/>
        </w:rPr>
      </w:pPr>
      <w:r w:rsidRPr="007B21A1">
        <w:rPr>
          <w:rFonts w:ascii="Arial" w:hAnsi="Arial" w:cs="Arial"/>
          <w:i/>
          <w:u w:val="none"/>
        </w:rPr>
        <w:t>Tipologia controllo giornaliero 2 livelli</w:t>
      </w:r>
    </w:p>
    <w:p w:rsidR="0038740C" w:rsidRDefault="0038740C" w:rsidP="0038740C">
      <w:pPr>
        <w:rPr>
          <w:rFonts w:ascii="Arial" w:hAnsi="Arial" w:cs="Arial"/>
          <w:b/>
          <w:i/>
          <w:sz w:val="16"/>
          <w:szCs w:val="16"/>
          <w:u w:val="none"/>
        </w:rPr>
      </w:pPr>
      <w:r>
        <w:rPr>
          <w:rFonts w:ascii="Arial" w:hAnsi="Arial" w:cs="Arial"/>
          <w:b/>
          <w:u w:val="none"/>
        </w:rPr>
        <w:t xml:space="preserve">* </w:t>
      </w:r>
      <w:r>
        <w:rPr>
          <w:rFonts w:ascii="Arial" w:hAnsi="Arial" w:cs="Arial"/>
          <w:b/>
          <w:i/>
          <w:sz w:val="16"/>
          <w:szCs w:val="16"/>
          <w:u w:val="none"/>
        </w:rPr>
        <w:t xml:space="preserve">ai fini della determinazione del valore dell’offerta per il calcolo del punteggio economico non si terrà </w:t>
      </w:r>
    </w:p>
    <w:p w:rsidR="0038740C" w:rsidRDefault="0038740C" w:rsidP="0038740C">
      <w:pPr>
        <w:rPr>
          <w:rFonts w:ascii="Arial" w:hAnsi="Arial" w:cs="Arial"/>
          <w:b/>
          <w:i/>
          <w:sz w:val="16"/>
          <w:szCs w:val="16"/>
          <w:u w:val="none"/>
        </w:rPr>
      </w:pPr>
      <w:r>
        <w:rPr>
          <w:rFonts w:ascii="Arial" w:hAnsi="Arial" w:cs="Arial"/>
          <w:b/>
          <w:i/>
          <w:sz w:val="16"/>
          <w:szCs w:val="16"/>
          <w:u w:val="none"/>
        </w:rPr>
        <w:t xml:space="preserve">  conto dell’importo relativo ai prodotti auspicabili (rif. 3</w:t>
      </w:r>
      <w:r w:rsidR="00D22D79">
        <w:rPr>
          <w:rFonts w:ascii="Arial" w:hAnsi="Arial" w:cs="Arial"/>
          <w:b/>
          <w:i/>
          <w:sz w:val="16"/>
          <w:szCs w:val="16"/>
          <w:u w:val="none"/>
        </w:rPr>
        <w:t>4</w:t>
      </w:r>
      <w:r w:rsidR="00136C47">
        <w:rPr>
          <w:rFonts w:ascii="Arial" w:hAnsi="Arial" w:cs="Arial"/>
          <w:b/>
          <w:i/>
          <w:sz w:val="16"/>
          <w:szCs w:val="16"/>
          <w:u w:val="none"/>
        </w:rPr>
        <w:t>-7</w:t>
      </w:r>
      <w:r w:rsidR="005E2B18">
        <w:rPr>
          <w:rFonts w:ascii="Arial" w:hAnsi="Arial" w:cs="Arial"/>
          <w:b/>
          <w:i/>
          <w:sz w:val="16"/>
          <w:szCs w:val="16"/>
          <w:u w:val="none"/>
        </w:rPr>
        <w:t>6</w:t>
      </w:r>
      <w:r>
        <w:rPr>
          <w:rFonts w:ascii="Arial" w:hAnsi="Arial" w:cs="Arial"/>
          <w:b/>
          <w:i/>
          <w:sz w:val="16"/>
          <w:szCs w:val="16"/>
          <w:u w:val="none"/>
        </w:rPr>
        <w:t>)</w:t>
      </w:r>
    </w:p>
    <w:p w:rsidR="00242029" w:rsidRDefault="00242029" w:rsidP="0038740C">
      <w:pPr>
        <w:rPr>
          <w:rFonts w:ascii="Arial" w:hAnsi="Arial" w:cs="Arial"/>
          <w:b/>
          <w:u w:val="none"/>
        </w:rPr>
      </w:pPr>
    </w:p>
    <w:p w:rsidR="00024454" w:rsidRDefault="00024454" w:rsidP="00A472A1">
      <w:pPr>
        <w:jc w:val="center"/>
        <w:rPr>
          <w:rFonts w:ascii="Arial" w:hAnsi="Arial" w:cs="Arial"/>
          <w:b/>
          <w:u w:val="none"/>
        </w:rPr>
      </w:pPr>
    </w:p>
    <w:p w:rsidR="00A472A1" w:rsidRPr="00E23BC4" w:rsidRDefault="00A472A1" w:rsidP="00A472A1">
      <w:pPr>
        <w:jc w:val="center"/>
        <w:rPr>
          <w:rFonts w:ascii="Arial" w:hAnsi="Arial" w:cs="Arial"/>
          <w:b/>
          <w:u w:val="none"/>
        </w:rPr>
      </w:pPr>
      <w:r w:rsidRPr="00E23BC4">
        <w:rPr>
          <w:rFonts w:ascii="Arial" w:hAnsi="Arial" w:cs="Arial"/>
          <w:b/>
          <w:u w:val="none"/>
        </w:rPr>
        <w:t xml:space="preserve">lotto </w:t>
      </w:r>
      <w:r w:rsidR="00384278">
        <w:rPr>
          <w:rFonts w:ascii="Arial" w:hAnsi="Arial" w:cs="Arial"/>
          <w:b/>
          <w:u w:val="none"/>
        </w:rPr>
        <w:t>3</w:t>
      </w:r>
      <w:r w:rsidRPr="00E23BC4">
        <w:rPr>
          <w:rFonts w:ascii="Arial" w:hAnsi="Arial" w:cs="Arial"/>
          <w:b/>
          <w:u w:val="none"/>
        </w:rPr>
        <w:t xml:space="preserve"> </w:t>
      </w:r>
    </w:p>
    <w:p w:rsidR="00384278" w:rsidRPr="00384278" w:rsidRDefault="00384278" w:rsidP="00A472A1">
      <w:pPr>
        <w:jc w:val="center"/>
        <w:rPr>
          <w:rFonts w:ascii="Arial" w:hAnsi="Arial" w:cs="Arial"/>
          <w:b/>
          <w:u w:val="none"/>
        </w:rPr>
      </w:pPr>
      <w:r w:rsidRPr="00384278">
        <w:rPr>
          <w:rFonts w:ascii="Arial" w:hAnsi="Arial" w:cs="Arial"/>
          <w:b/>
          <w:u w:val="none"/>
        </w:rPr>
        <w:t xml:space="preserve">EMATOLOGIA </w:t>
      </w:r>
    </w:p>
    <w:p w:rsidR="00A472A1" w:rsidRPr="00E23BC4" w:rsidRDefault="00A472A1" w:rsidP="00A472A1">
      <w:pPr>
        <w:jc w:val="center"/>
        <w:rPr>
          <w:rFonts w:ascii="Arial" w:hAnsi="Arial" w:cs="Arial"/>
          <w:b/>
          <w:u w:val="none"/>
        </w:rPr>
      </w:pPr>
      <w:r w:rsidRPr="00E23BC4">
        <w:rPr>
          <w:rFonts w:ascii="Arial" w:hAnsi="Arial" w:cs="Arial"/>
          <w:b/>
          <w:u w:val="none"/>
        </w:rPr>
        <w:t>sistema nuovo e di ultima generazione</w:t>
      </w:r>
    </w:p>
    <w:p w:rsidR="00A472A1" w:rsidRPr="00E23BC4" w:rsidRDefault="00A472A1" w:rsidP="00A472A1">
      <w:pPr>
        <w:rPr>
          <w:rFonts w:ascii="Arial" w:hAnsi="Arial" w:cs="Arial"/>
          <w:u w:val="none"/>
        </w:rPr>
      </w:pPr>
    </w:p>
    <w:p w:rsidR="00A472A1" w:rsidRDefault="00A472A1" w:rsidP="00A472A1">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A472A1" w:rsidRPr="00E23BC4" w:rsidRDefault="00A472A1" w:rsidP="00A472A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A472A1" w:rsidRPr="00E23BC4" w:rsidTr="007B21A1">
        <w:tc>
          <w:tcPr>
            <w:tcW w:w="646" w:type="dxa"/>
            <w:vAlign w:val="center"/>
          </w:tcPr>
          <w:p w:rsidR="00A472A1" w:rsidRPr="00E23BC4" w:rsidRDefault="00A472A1" w:rsidP="007B21A1">
            <w:pPr>
              <w:jc w:val="center"/>
              <w:rPr>
                <w:rFonts w:ascii="Arial" w:hAnsi="Arial" w:cs="Arial"/>
                <w:b/>
                <w:u w:val="none"/>
              </w:rPr>
            </w:pPr>
            <w:r w:rsidRPr="00E23BC4">
              <w:rPr>
                <w:rFonts w:ascii="Arial" w:hAnsi="Arial" w:cs="Arial"/>
                <w:b/>
                <w:u w:val="none"/>
              </w:rPr>
              <w:t>Rif.</w:t>
            </w:r>
          </w:p>
        </w:tc>
        <w:tc>
          <w:tcPr>
            <w:tcW w:w="9101" w:type="dxa"/>
          </w:tcPr>
          <w:p w:rsidR="00A472A1" w:rsidRPr="00E23BC4" w:rsidRDefault="00A472A1" w:rsidP="0075042C">
            <w:pPr>
              <w:rPr>
                <w:rFonts w:ascii="Arial" w:hAnsi="Arial" w:cs="Arial"/>
                <w:b/>
                <w:u w:val="none"/>
              </w:rPr>
            </w:pPr>
            <w:r w:rsidRPr="00E23BC4">
              <w:rPr>
                <w:rFonts w:ascii="Arial" w:hAnsi="Arial" w:cs="Arial"/>
                <w:b/>
                <w:u w:val="none"/>
              </w:rPr>
              <w:t>Descrizione</w:t>
            </w:r>
          </w:p>
        </w:tc>
      </w:tr>
      <w:tr w:rsidR="00A472A1" w:rsidRPr="00E23BC4" w:rsidTr="007B21A1">
        <w:tc>
          <w:tcPr>
            <w:tcW w:w="646" w:type="dxa"/>
            <w:vAlign w:val="center"/>
          </w:tcPr>
          <w:p w:rsidR="00A472A1" w:rsidRPr="00E23BC4" w:rsidRDefault="00A472A1" w:rsidP="007B21A1">
            <w:pPr>
              <w:jc w:val="center"/>
              <w:rPr>
                <w:rFonts w:ascii="Arial" w:hAnsi="Arial" w:cs="Arial"/>
                <w:b/>
                <w:u w:val="none"/>
              </w:rPr>
            </w:pPr>
            <w:r w:rsidRPr="00E23BC4">
              <w:rPr>
                <w:rFonts w:ascii="Arial" w:hAnsi="Arial" w:cs="Arial"/>
                <w:b/>
                <w:u w:val="none"/>
              </w:rPr>
              <w:t>1</w:t>
            </w:r>
          </w:p>
        </w:tc>
        <w:tc>
          <w:tcPr>
            <w:tcW w:w="9101" w:type="dxa"/>
          </w:tcPr>
          <w:p w:rsidR="00A472A1" w:rsidRPr="00384278" w:rsidRDefault="00384278" w:rsidP="0075042C">
            <w:pPr>
              <w:jc w:val="both"/>
              <w:rPr>
                <w:rFonts w:ascii="Arial" w:hAnsi="Arial" w:cs="Arial"/>
                <w:u w:val="none"/>
              </w:rPr>
            </w:pPr>
            <w:r w:rsidRPr="00384278">
              <w:rPr>
                <w:rFonts w:ascii="Arial" w:hAnsi="Arial" w:cs="Arial"/>
                <w:u w:val="none"/>
              </w:rPr>
              <w:t>fornitura di un sistema collegato al middleware dell’Automazione  composto da uno o più analizzatori modulari in grado di eseguire esami emocromocitometrici in modalità CBC+DIFF+NRBC e di stisciatore coloratore automatico per preparazione vetrini ematologici</w:t>
            </w:r>
          </w:p>
        </w:tc>
      </w:tr>
      <w:tr w:rsidR="00384278" w:rsidRPr="00E23BC4" w:rsidTr="007B21A1">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lastRenderedPageBreak/>
              <w:t>2</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Analizzatore completamente automatico per l’esecuzione degli esami emocromocitometrici con formula leucocitaria a 5 popolazioni, reticolociti ed eritroblasti</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3</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Cadenza analitica del sistema non inferiore a 200 emocromi/ora</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4</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 xml:space="preserve">Interfacciamento al LIS e collegamento logico al middleware del sistema di automazione </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5</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Campionamento automatico da provetta chiusa con tappo perforab</w:t>
            </w:r>
            <w:r>
              <w:rPr>
                <w:rFonts w:ascii="Arial" w:hAnsi="Arial" w:cs="Arial"/>
                <w:u w:val="none"/>
              </w:rPr>
              <w:t>ile e con agitazione automatica</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6</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 xml:space="preserve">Differenzazione e conteggio degli eritroblasti </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7</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Allarmi morfologici per la presenza di blasti, granulociti immaturi, linfociti atipici ed eritroblasti</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sidRPr="00E23BC4">
              <w:rPr>
                <w:rFonts w:ascii="Arial" w:hAnsi="Arial" w:cs="Arial"/>
                <w:b/>
                <w:u w:val="none"/>
              </w:rPr>
              <w:t>8</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Sistema dotato di archivio storico di almeno 3.000 campioni di</w:t>
            </w:r>
            <w:r>
              <w:rPr>
                <w:rFonts w:ascii="Arial" w:hAnsi="Arial" w:cs="Arial"/>
                <w:u w:val="none"/>
              </w:rPr>
              <w:t xml:space="preserve"> risultati, grafici, istogrammi</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Pr>
                <w:rFonts w:ascii="Arial" w:hAnsi="Arial" w:cs="Arial"/>
                <w:b/>
                <w:u w:val="none"/>
              </w:rPr>
              <w:t>9</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Sistema fornito di controllo di qualità intra-laboratorio su almeno 2 livelli con elaborazione statistica</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Pr>
                <w:rFonts w:ascii="Arial" w:hAnsi="Arial" w:cs="Arial"/>
                <w:b/>
                <w:u w:val="none"/>
              </w:rPr>
              <w:t>10</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 xml:space="preserve">Possibilità di selettività casuale di campioni con richiesta di solo emocromo, emocromo con formula e/o eritroblasti </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Pr>
                <w:rFonts w:ascii="Arial" w:hAnsi="Arial" w:cs="Arial"/>
                <w:b/>
                <w:u w:val="none"/>
              </w:rPr>
              <w:t>11</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Software in italiano</w:t>
            </w:r>
          </w:p>
        </w:tc>
      </w:tr>
      <w:tr w:rsidR="00384278" w:rsidRPr="00E23BC4" w:rsidTr="007B21A1">
        <w:trPr>
          <w:trHeight w:val="273"/>
        </w:trPr>
        <w:tc>
          <w:tcPr>
            <w:tcW w:w="646" w:type="dxa"/>
            <w:vAlign w:val="center"/>
          </w:tcPr>
          <w:p w:rsidR="00384278" w:rsidRPr="00E23BC4" w:rsidRDefault="00384278" w:rsidP="007B21A1">
            <w:pPr>
              <w:jc w:val="center"/>
              <w:rPr>
                <w:rFonts w:ascii="Arial" w:hAnsi="Arial" w:cs="Arial"/>
                <w:b/>
                <w:u w:val="none"/>
              </w:rPr>
            </w:pPr>
            <w:r>
              <w:rPr>
                <w:rFonts w:ascii="Arial" w:hAnsi="Arial" w:cs="Arial"/>
                <w:b/>
                <w:u w:val="none"/>
              </w:rPr>
              <w:t>12</w:t>
            </w:r>
          </w:p>
        </w:tc>
        <w:tc>
          <w:tcPr>
            <w:tcW w:w="9101" w:type="dxa"/>
          </w:tcPr>
          <w:p w:rsidR="00384278" w:rsidRPr="00384278" w:rsidRDefault="00384278" w:rsidP="004B2988">
            <w:pPr>
              <w:rPr>
                <w:rFonts w:ascii="Arial" w:hAnsi="Arial" w:cs="Arial"/>
                <w:u w:val="none"/>
              </w:rPr>
            </w:pPr>
            <w:r w:rsidRPr="00384278">
              <w:rPr>
                <w:rFonts w:ascii="Arial" w:hAnsi="Arial" w:cs="Arial"/>
                <w:u w:val="none"/>
              </w:rPr>
              <w:t>Funzione stat  per esecuzione immediata delle urgenze senza interruzione del workflow della routine</w:t>
            </w:r>
          </w:p>
        </w:tc>
      </w:tr>
    </w:tbl>
    <w:p w:rsidR="000976AA" w:rsidRPr="00777CA6" w:rsidRDefault="00A472A1" w:rsidP="00A472A1">
      <w:pPr>
        <w:rPr>
          <w:rFonts w:ascii="Arial" w:hAnsi="Arial" w:cs="Arial"/>
          <w:sz w:val="16"/>
          <w:szCs w:val="16"/>
          <w:u w:val="none"/>
        </w:rPr>
      </w:pPr>
      <w:r w:rsidRPr="00E23BC4">
        <w:rPr>
          <w:rFonts w:ascii="Arial" w:hAnsi="Arial" w:cs="Arial"/>
          <w:u w:val="none"/>
        </w:rPr>
        <w:t xml:space="preserve">   </w:t>
      </w:r>
    </w:p>
    <w:p w:rsidR="000976AA" w:rsidRPr="00777CA6" w:rsidRDefault="000976AA" w:rsidP="00A472A1">
      <w:pPr>
        <w:rPr>
          <w:rFonts w:ascii="Arial" w:hAnsi="Arial" w:cs="Arial"/>
          <w:sz w:val="16"/>
          <w:szCs w:val="16"/>
          <w:u w:val="none"/>
        </w:rPr>
      </w:pPr>
    </w:p>
    <w:p w:rsidR="00A472A1" w:rsidRPr="00E23BC4" w:rsidRDefault="00A472A1" w:rsidP="00A472A1">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A472A1" w:rsidRPr="00E23BC4" w:rsidRDefault="00A472A1" w:rsidP="00A472A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A472A1" w:rsidRPr="00E23BC4" w:rsidTr="007B21A1">
        <w:tc>
          <w:tcPr>
            <w:tcW w:w="648" w:type="dxa"/>
            <w:vAlign w:val="center"/>
          </w:tcPr>
          <w:p w:rsidR="00A472A1" w:rsidRPr="00E23BC4" w:rsidRDefault="00A472A1" w:rsidP="007B21A1">
            <w:pPr>
              <w:jc w:val="center"/>
              <w:rPr>
                <w:rFonts w:ascii="Arial" w:hAnsi="Arial" w:cs="Arial"/>
                <w:b/>
                <w:u w:val="none"/>
              </w:rPr>
            </w:pPr>
            <w:r w:rsidRPr="00E23BC4">
              <w:rPr>
                <w:rFonts w:ascii="Arial" w:hAnsi="Arial" w:cs="Arial"/>
                <w:b/>
                <w:u w:val="none"/>
              </w:rPr>
              <w:t>Rif.</w:t>
            </w:r>
          </w:p>
        </w:tc>
        <w:tc>
          <w:tcPr>
            <w:tcW w:w="7380" w:type="dxa"/>
          </w:tcPr>
          <w:p w:rsidR="00A472A1" w:rsidRPr="00E23BC4" w:rsidRDefault="00A472A1" w:rsidP="0075042C">
            <w:pPr>
              <w:rPr>
                <w:rFonts w:ascii="Arial" w:hAnsi="Arial" w:cs="Arial"/>
                <w:b/>
                <w:u w:val="none"/>
              </w:rPr>
            </w:pPr>
            <w:r w:rsidRPr="00E23BC4">
              <w:rPr>
                <w:rFonts w:ascii="Arial" w:hAnsi="Arial" w:cs="Arial"/>
                <w:b/>
                <w:u w:val="none"/>
              </w:rPr>
              <w:t>Descrizione</w:t>
            </w:r>
          </w:p>
        </w:tc>
        <w:tc>
          <w:tcPr>
            <w:tcW w:w="1750" w:type="dxa"/>
          </w:tcPr>
          <w:p w:rsidR="00A472A1" w:rsidRPr="00E23BC4" w:rsidRDefault="00A472A1" w:rsidP="0075042C">
            <w:pPr>
              <w:jc w:val="center"/>
              <w:rPr>
                <w:rFonts w:ascii="Arial" w:hAnsi="Arial" w:cs="Arial"/>
                <w:b/>
                <w:u w:val="none"/>
              </w:rPr>
            </w:pPr>
            <w:r w:rsidRPr="00E23BC4">
              <w:rPr>
                <w:rFonts w:ascii="Arial" w:hAnsi="Arial" w:cs="Arial"/>
                <w:b/>
                <w:i/>
                <w:u w:val="none"/>
              </w:rPr>
              <w:t>punti MAX</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1</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Sistema costituito da analizzatori/moduli integrati e collegati a strisciatore coloratore vetrini</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5,00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2</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Possibilità di esecuzione di campioni manuali urgenti da provetta con tappo perforabile ed inserimento manuale diretto dei singoli campioni</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3</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Presenza di un canale specifico per i leucociti immaturi con scattergram dedicato ed identificazione di frammenti RBC</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4</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Lettura delle piastrine mediante almeno due tecnologie di analisi</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5</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 xml:space="preserve">Software esperto  con regole per la validazione dei campioni sulla base dei risultati, flag di allarme, risultati precedenti ed informazioni legate al paziente </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5,00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6</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Controllo di qualità interno su tre livelli ed elaborazione dei grafici</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7</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Possibilità di analizzare liquidi biologici senza alcun pretrattamento con sensibilità fino a 5 cellule per microlitro ( parametro certificato)</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6,00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8</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 xml:space="preserve">Rerun e e reflexing test per emocromo e vetrino in maniera completamente automatica senza intervento operatore sulla base della prima analisi  in base a regole pre-impostate </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4,00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9</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Determinazione quantitativa dei granulociti immaturi (parametro certificato)</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5,00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10</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Quantità di aspirazione   automatica del campione di sangue inferiore a 100 microl.</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sidRPr="00E23BC4">
              <w:rPr>
                <w:rFonts w:ascii="Arial" w:hAnsi="Arial" w:cs="Arial"/>
                <w:b/>
                <w:u w:val="none"/>
              </w:rPr>
              <w:t>11</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Conteggio reticolociti con differenzazione delle frazioni maturative</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4,00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Pr>
                <w:rFonts w:ascii="Arial" w:hAnsi="Arial" w:cs="Arial"/>
                <w:b/>
                <w:u w:val="none"/>
              </w:rPr>
              <w:t>12</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Possibilità di differenziare i leucociti nei liquidi biologici</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5,00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Pr>
                <w:rFonts w:ascii="Arial" w:hAnsi="Arial" w:cs="Arial"/>
                <w:b/>
                <w:u w:val="none"/>
              </w:rPr>
              <w:t>13</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Possibilità di identificare e quantificare le piastrine immature</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5,00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Pr>
                <w:rFonts w:ascii="Arial" w:hAnsi="Arial" w:cs="Arial"/>
                <w:b/>
                <w:u w:val="none"/>
              </w:rPr>
              <w:t>14</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Completa tracciabilità dei reagenti (lotto e scadenza) per singolo esame/paziente eseguito</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b/>
                <w:u w:val="none"/>
              </w:rPr>
            </w:pPr>
            <w:r>
              <w:rPr>
                <w:rFonts w:ascii="Arial" w:hAnsi="Arial" w:cs="Arial"/>
                <w:b/>
                <w:u w:val="none"/>
              </w:rPr>
              <w:t>15</w:t>
            </w:r>
          </w:p>
        </w:tc>
        <w:tc>
          <w:tcPr>
            <w:tcW w:w="7380" w:type="dxa"/>
          </w:tcPr>
          <w:p w:rsidR="00F759F4" w:rsidRPr="00F759F4" w:rsidRDefault="00F759F4" w:rsidP="00583EF7">
            <w:pPr>
              <w:jc w:val="both"/>
              <w:rPr>
                <w:rFonts w:ascii="Arial" w:hAnsi="Arial" w:cs="Arial"/>
                <w:u w:val="none"/>
              </w:rPr>
            </w:pPr>
            <w:r w:rsidRPr="00F759F4">
              <w:rPr>
                <w:rFonts w:ascii="Arial" w:hAnsi="Arial" w:cs="Arial"/>
                <w:u w:val="none"/>
              </w:rPr>
              <w:t>Sistema automatico per lo striscio e la colorazione dei vetrini che possa operare secondo modalità selezionabili dall’operatore, cioè striscio e colorazione, solo striscio, solo colorazione, da provetta aperta</w:t>
            </w:r>
          </w:p>
        </w:tc>
        <w:tc>
          <w:tcPr>
            <w:tcW w:w="1750" w:type="dxa"/>
            <w:vAlign w:val="center"/>
          </w:tcPr>
          <w:p w:rsidR="00F759F4" w:rsidRPr="00F759F4" w:rsidRDefault="00F759F4" w:rsidP="00E33028">
            <w:pPr>
              <w:jc w:val="right"/>
              <w:rPr>
                <w:rFonts w:ascii="Arial" w:hAnsi="Arial" w:cs="Arial"/>
                <w:u w:val="none"/>
              </w:rPr>
            </w:pPr>
            <w:r w:rsidRPr="00F759F4">
              <w:rPr>
                <w:rFonts w:ascii="Arial" w:hAnsi="Arial" w:cs="Arial"/>
                <w:u w:val="none"/>
              </w:rPr>
              <w:t>3,00</w:t>
            </w:r>
          </w:p>
        </w:tc>
      </w:tr>
      <w:tr w:rsidR="00F759F4" w:rsidRPr="00E23BC4" w:rsidTr="007B21A1">
        <w:tc>
          <w:tcPr>
            <w:tcW w:w="648" w:type="dxa"/>
            <w:vAlign w:val="center"/>
          </w:tcPr>
          <w:p w:rsidR="00F759F4" w:rsidRPr="00E23BC4" w:rsidRDefault="00F759F4" w:rsidP="007B21A1">
            <w:pPr>
              <w:jc w:val="center"/>
              <w:rPr>
                <w:rFonts w:ascii="Arial" w:hAnsi="Arial" w:cs="Arial"/>
                <w:u w:val="none"/>
              </w:rPr>
            </w:pPr>
          </w:p>
        </w:tc>
        <w:tc>
          <w:tcPr>
            <w:tcW w:w="7380" w:type="dxa"/>
          </w:tcPr>
          <w:p w:rsidR="00F759F4" w:rsidRPr="00E23BC4" w:rsidRDefault="00F759F4" w:rsidP="0075042C">
            <w:pPr>
              <w:jc w:val="right"/>
              <w:rPr>
                <w:rFonts w:ascii="Arial" w:hAnsi="Arial" w:cs="Arial"/>
                <w:b/>
                <w:u w:val="none"/>
              </w:rPr>
            </w:pPr>
            <w:r w:rsidRPr="00E23BC4">
              <w:rPr>
                <w:rFonts w:ascii="Arial" w:hAnsi="Arial" w:cs="Arial"/>
                <w:b/>
                <w:u w:val="none"/>
              </w:rPr>
              <w:t>tot.</w:t>
            </w:r>
          </w:p>
        </w:tc>
        <w:tc>
          <w:tcPr>
            <w:tcW w:w="1750" w:type="dxa"/>
            <w:vAlign w:val="center"/>
          </w:tcPr>
          <w:p w:rsidR="00F759F4" w:rsidRPr="00E23BC4" w:rsidRDefault="00F759F4" w:rsidP="0075042C">
            <w:pPr>
              <w:jc w:val="right"/>
              <w:rPr>
                <w:rFonts w:ascii="Arial" w:hAnsi="Arial" w:cs="Arial"/>
                <w:b/>
                <w:u w:val="none"/>
              </w:rPr>
            </w:pPr>
            <w:r>
              <w:rPr>
                <w:rFonts w:ascii="Arial" w:hAnsi="Arial" w:cs="Arial"/>
                <w:b/>
                <w:u w:val="none"/>
              </w:rPr>
              <w:t>60,00</w:t>
            </w:r>
          </w:p>
        </w:tc>
      </w:tr>
    </w:tbl>
    <w:p w:rsidR="00A472A1" w:rsidRPr="00E23BC4" w:rsidRDefault="00A472A1" w:rsidP="00A472A1">
      <w:pPr>
        <w:rPr>
          <w:rFonts w:ascii="Arial" w:hAnsi="Arial" w:cs="Arial"/>
          <w:b/>
          <w:u w:val="none"/>
        </w:rPr>
      </w:pPr>
    </w:p>
    <w:p w:rsidR="00A472A1" w:rsidRPr="00E23BC4" w:rsidRDefault="00A472A1" w:rsidP="00A472A1">
      <w:pPr>
        <w:rPr>
          <w:rFonts w:ascii="Arial" w:hAnsi="Arial" w:cs="Arial"/>
          <w:b/>
          <w:u w:val="none"/>
        </w:rPr>
      </w:pPr>
      <w:r w:rsidRPr="00E23BC4">
        <w:rPr>
          <w:rFonts w:ascii="Arial" w:hAnsi="Arial" w:cs="Arial"/>
          <w:b/>
          <w:u w:val="none"/>
        </w:rPr>
        <w:t>Tipologia di test richiesti</w:t>
      </w:r>
    </w:p>
    <w:p w:rsidR="00A472A1" w:rsidRPr="00777CA6" w:rsidRDefault="00A472A1" w:rsidP="00A472A1">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A472A1" w:rsidRPr="00E23BC4" w:rsidTr="0075042C">
        <w:tc>
          <w:tcPr>
            <w:tcW w:w="640" w:type="dxa"/>
          </w:tcPr>
          <w:p w:rsidR="00A472A1" w:rsidRPr="00E23BC4" w:rsidRDefault="00A472A1" w:rsidP="0075042C">
            <w:pPr>
              <w:jc w:val="center"/>
              <w:rPr>
                <w:rFonts w:ascii="Arial" w:hAnsi="Arial" w:cs="Arial"/>
                <w:b/>
                <w:u w:val="none"/>
              </w:rPr>
            </w:pPr>
            <w:r w:rsidRPr="00E23BC4">
              <w:rPr>
                <w:rFonts w:ascii="Arial" w:hAnsi="Arial" w:cs="Arial"/>
                <w:b/>
                <w:u w:val="none"/>
              </w:rPr>
              <w:t>Rif.</w:t>
            </w:r>
          </w:p>
        </w:tc>
        <w:tc>
          <w:tcPr>
            <w:tcW w:w="5989" w:type="dxa"/>
          </w:tcPr>
          <w:p w:rsidR="00A472A1" w:rsidRPr="00E23BC4" w:rsidRDefault="00A472A1" w:rsidP="0075042C">
            <w:pPr>
              <w:rPr>
                <w:rFonts w:ascii="Arial" w:hAnsi="Arial" w:cs="Arial"/>
                <w:b/>
                <w:u w:val="none"/>
              </w:rPr>
            </w:pPr>
            <w:r w:rsidRPr="00E23BC4">
              <w:rPr>
                <w:rFonts w:ascii="Arial" w:hAnsi="Arial" w:cs="Arial"/>
                <w:b/>
                <w:u w:val="none"/>
              </w:rPr>
              <w:t>Descrizione</w:t>
            </w:r>
          </w:p>
        </w:tc>
        <w:tc>
          <w:tcPr>
            <w:tcW w:w="1134" w:type="dxa"/>
          </w:tcPr>
          <w:p w:rsidR="00A472A1" w:rsidRPr="00E23BC4" w:rsidRDefault="00A472A1" w:rsidP="001A4258">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w:t>
            </w:r>
          </w:p>
        </w:tc>
        <w:tc>
          <w:tcPr>
            <w:tcW w:w="851" w:type="dxa"/>
          </w:tcPr>
          <w:p w:rsidR="00A472A1" w:rsidRPr="00E23BC4" w:rsidRDefault="00A472A1" w:rsidP="0075042C">
            <w:pPr>
              <w:jc w:val="center"/>
              <w:rPr>
                <w:rFonts w:ascii="Arial" w:hAnsi="Arial" w:cs="Arial"/>
                <w:b/>
                <w:u w:val="none"/>
              </w:rPr>
            </w:pPr>
            <w:r w:rsidRPr="00E23BC4">
              <w:rPr>
                <w:rFonts w:ascii="Arial" w:hAnsi="Arial" w:cs="Arial"/>
                <w:b/>
                <w:u w:val="none"/>
              </w:rPr>
              <w:t>u.m.</w:t>
            </w:r>
          </w:p>
          <w:p w:rsidR="00A472A1" w:rsidRPr="00E23BC4" w:rsidRDefault="00A472A1" w:rsidP="0075042C">
            <w:pPr>
              <w:jc w:val="center"/>
              <w:rPr>
                <w:rFonts w:ascii="Arial" w:hAnsi="Arial" w:cs="Arial"/>
                <w:b/>
                <w:u w:val="none"/>
              </w:rPr>
            </w:pPr>
          </w:p>
        </w:tc>
        <w:tc>
          <w:tcPr>
            <w:tcW w:w="1134" w:type="dxa"/>
          </w:tcPr>
          <w:p w:rsidR="00A472A1" w:rsidRPr="00E23BC4" w:rsidRDefault="00A472A1" w:rsidP="0075042C">
            <w:pPr>
              <w:ind w:hanging="154"/>
              <w:jc w:val="center"/>
              <w:rPr>
                <w:rFonts w:ascii="Arial" w:hAnsi="Arial" w:cs="Arial"/>
                <w:b/>
                <w:u w:val="none"/>
              </w:rPr>
            </w:pPr>
            <w:r w:rsidRPr="00E23BC4">
              <w:rPr>
                <w:rFonts w:ascii="Arial" w:hAnsi="Arial" w:cs="Arial"/>
                <w:b/>
                <w:u w:val="none"/>
              </w:rPr>
              <w:t>fabb./anno</w:t>
            </w:r>
          </w:p>
        </w:tc>
      </w:tr>
      <w:tr w:rsidR="004D12DB" w:rsidRPr="00E23BC4" w:rsidTr="004B2988">
        <w:tc>
          <w:tcPr>
            <w:tcW w:w="640" w:type="dxa"/>
          </w:tcPr>
          <w:p w:rsidR="004D12DB" w:rsidRPr="00C24F2F" w:rsidRDefault="004D12DB" w:rsidP="0075042C">
            <w:pPr>
              <w:jc w:val="center"/>
              <w:rPr>
                <w:rFonts w:ascii="Arial" w:hAnsi="Arial" w:cs="Arial"/>
                <w:b/>
                <w:u w:val="none"/>
              </w:rPr>
            </w:pPr>
            <w:r>
              <w:rPr>
                <w:rFonts w:ascii="Arial" w:hAnsi="Arial" w:cs="Arial"/>
                <w:b/>
                <w:u w:val="none"/>
              </w:rPr>
              <w:t>1</w:t>
            </w:r>
          </w:p>
        </w:tc>
        <w:tc>
          <w:tcPr>
            <w:tcW w:w="5989" w:type="dxa"/>
            <w:vAlign w:val="center"/>
          </w:tcPr>
          <w:p w:rsidR="004D12DB" w:rsidRPr="004D12DB" w:rsidRDefault="004D12DB" w:rsidP="004B2988">
            <w:pPr>
              <w:rPr>
                <w:rFonts w:ascii="Arial" w:hAnsi="Arial" w:cs="Arial"/>
                <w:bCs/>
                <w:u w:val="none"/>
                <w:lang w:val="en-US" w:eastAsia="en-US"/>
              </w:rPr>
            </w:pPr>
            <w:r w:rsidRPr="004D12DB">
              <w:rPr>
                <w:rFonts w:ascii="Arial" w:hAnsi="Arial" w:cs="Arial"/>
                <w:bCs/>
                <w:u w:val="none"/>
                <w:lang w:val="en-US" w:eastAsia="en-US"/>
              </w:rPr>
              <w:t>Esame emocromocitometrico</w:t>
            </w:r>
          </w:p>
        </w:tc>
        <w:tc>
          <w:tcPr>
            <w:tcW w:w="1134" w:type="dxa"/>
          </w:tcPr>
          <w:p w:rsidR="004D12DB" w:rsidRPr="001A4258" w:rsidRDefault="004D12DB" w:rsidP="0075042C">
            <w:pPr>
              <w:spacing w:line="240" w:lineRule="atLeast"/>
              <w:jc w:val="center"/>
              <w:rPr>
                <w:rFonts w:ascii="Arial" w:hAnsi="Arial"/>
                <w:u w:val="none"/>
              </w:rPr>
            </w:pPr>
            <w:r w:rsidRPr="001A4258">
              <w:rPr>
                <w:rFonts w:ascii="Arial" w:hAnsi="Arial"/>
                <w:u w:val="none"/>
              </w:rPr>
              <w:t>7</w:t>
            </w:r>
          </w:p>
        </w:tc>
        <w:tc>
          <w:tcPr>
            <w:tcW w:w="851" w:type="dxa"/>
          </w:tcPr>
          <w:p w:rsidR="004D12DB" w:rsidRPr="00E23BC4" w:rsidRDefault="004D12DB" w:rsidP="004B2988">
            <w:pPr>
              <w:jc w:val="right"/>
              <w:rPr>
                <w:rFonts w:ascii="Arial" w:hAnsi="Arial" w:cs="Arial"/>
                <w:u w:val="none"/>
              </w:rPr>
            </w:pPr>
            <w:r w:rsidRPr="00E23BC4">
              <w:rPr>
                <w:rFonts w:ascii="Arial" w:hAnsi="Arial" w:cs="Arial"/>
                <w:u w:val="none"/>
              </w:rPr>
              <w:t>det.</w:t>
            </w:r>
          </w:p>
        </w:tc>
        <w:tc>
          <w:tcPr>
            <w:tcW w:w="1134" w:type="dxa"/>
            <w:vAlign w:val="center"/>
          </w:tcPr>
          <w:p w:rsidR="004D12DB" w:rsidRPr="004D12DB" w:rsidRDefault="004D12DB" w:rsidP="004B2988">
            <w:pPr>
              <w:jc w:val="right"/>
              <w:rPr>
                <w:rFonts w:ascii="Arial" w:hAnsi="Arial" w:cs="Arial"/>
                <w:u w:val="none"/>
                <w:lang w:val="en-US" w:eastAsia="en-US"/>
              </w:rPr>
            </w:pPr>
            <w:r w:rsidRPr="004D12DB">
              <w:rPr>
                <w:rFonts w:ascii="Arial" w:hAnsi="Arial" w:cs="Arial"/>
                <w:u w:val="none"/>
                <w:lang w:val="en-US" w:eastAsia="en-US"/>
              </w:rPr>
              <w:t>130.000</w:t>
            </w:r>
          </w:p>
        </w:tc>
      </w:tr>
      <w:tr w:rsidR="004D12DB" w:rsidRPr="00E23BC4" w:rsidTr="004B2988">
        <w:tc>
          <w:tcPr>
            <w:tcW w:w="640" w:type="dxa"/>
          </w:tcPr>
          <w:p w:rsidR="004D12DB" w:rsidRPr="00C24F2F" w:rsidRDefault="004D12DB" w:rsidP="0075042C">
            <w:pPr>
              <w:jc w:val="center"/>
              <w:rPr>
                <w:rFonts w:ascii="Arial" w:hAnsi="Arial" w:cs="Arial"/>
                <w:b/>
                <w:u w:val="none"/>
              </w:rPr>
            </w:pPr>
            <w:r>
              <w:rPr>
                <w:rFonts w:ascii="Arial" w:hAnsi="Arial" w:cs="Arial"/>
                <w:b/>
                <w:u w:val="none"/>
              </w:rPr>
              <w:t>2</w:t>
            </w:r>
          </w:p>
        </w:tc>
        <w:tc>
          <w:tcPr>
            <w:tcW w:w="5989" w:type="dxa"/>
            <w:vAlign w:val="center"/>
          </w:tcPr>
          <w:p w:rsidR="004D12DB" w:rsidRPr="004D12DB" w:rsidRDefault="004D12DB" w:rsidP="004B2988">
            <w:pPr>
              <w:rPr>
                <w:rFonts w:ascii="Arial" w:hAnsi="Arial" w:cs="Arial"/>
                <w:bCs/>
                <w:u w:val="none"/>
                <w:lang w:val="en-US" w:eastAsia="en-US"/>
              </w:rPr>
            </w:pPr>
            <w:r w:rsidRPr="004D12DB">
              <w:rPr>
                <w:rFonts w:ascii="Arial" w:hAnsi="Arial" w:cs="Arial"/>
                <w:bCs/>
                <w:u w:val="none"/>
                <w:lang w:val="en-US" w:eastAsia="en-US"/>
              </w:rPr>
              <w:t xml:space="preserve">Liquidi biologici </w:t>
            </w:r>
          </w:p>
        </w:tc>
        <w:tc>
          <w:tcPr>
            <w:tcW w:w="1134" w:type="dxa"/>
          </w:tcPr>
          <w:p w:rsidR="004D12DB" w:rsidRPr="001A4258" w:rsidRDefault="004D12DB" w:rsidP="0075042C">
            <w:pPr>
              <w:spacing w:line="240" w:lineRule="atLeast"/>
              <w:jc w:val="center"/>
              <w:rPr>
                <w:rFonts w:ascii="Arial" w:hAnsi="Arial"/>
                <w:u w:val="none"/>
              </w:rPr>
            </w:pPr>
            <w:r w:rsidRPr="001A4258">
              <w:rPr>
                <w:rFonts w:ascii="Arial" w:hAnsi="Arial"/>
                <w:u w:val="none"/>
              </w:rPr>
              <w:t>7</w:t>
            </w:r>
          </w:p>
        </w:tc>
        <w:tc>
          <w:tcPr>
            <w:tcW w:w="851" w:type="dxa"/>
          </w:tcPr>
          <w:p w:rsidR="004D12DB" w:rsidRPr="00E23BC4" w:rsidRDefault="004D12DB" w:rsidP="004B2988">
            <w:pPr>
              <w:jc w:val="right"/>
            </w:pPr>
            <w:r w:rsidRPr="00E23BC4">
              <w:rPr>
                <w:rFonts w:ascii="Arial" w:hAnsi="Arial" w:cs="Arial"/>
                <w:u w:val="none"/>
              </w:rPr>
              <w:t>det.</w:t>
            </w:r>
          </w:p>
        </w:tc>
        <w:tc>
          <w:tcPr>
            <w:tcW w:w="1134" w:type="dxa"/>
            <w:vAlign w:val="center"/>
          </w:tcPr>
          <w:p w:rsidR="004D12DB" w:rsidRPr="004D12DB" w:rsidRDefault="004D12DB" w:rsidP="004B2988">
            <w:pPr>
              <w:jc w:val="right"/>
              <w:rPr>
                <w:rFonts w:ascii="Arial" w:hAnsi="Arial" w:cs="Arial"/>
                <w:u w:val="none"/>
                <w:lang w:val="en-US" w:eastAsia="en-US"/>
              </w:rPr>
            </w:pPr>
            <w:r w:rsidRPr="004D12DB">
              <w:rPr>
                <w:rFonts w:ascii="Arial" w:hAnsi="Arial" w:cs="Arial"/>
                <w:u w:val="none"/>
                <w:lang w:val="en-US" w:eastAsia="en-US"/>
              </w:rPr>
              <w:t>2.000</w:t>
            </w:r>
          </w:p>
        </w:tc>
      </w:tr>
      <w:tr w:rsidR="004D12DB" w:rsidRPr="00E23BC4" w:rsidTr="004B2988">
        <w:tc>
          <w:tcPr>
            <w:tcW w:w="640" w:type="dxa"/>
          </w:tcPr>
          <w:p w:rsidR="004D12DB" w:rsidRPr="00C24F2F" w:rsidRDefault="004D12DB" w:rsidP="0075042C">
            <w:pPr>
              <w:jc w:val="center"/>
              <w:rPr>
                <w:rFonts w:ascii="Arial" w:hAnsi="Arial" w:cs="Arial"/>
                <w:b/>
                <w:u w:val="none"/>
              </w:rPr>
            </w:pPr>
            <w:r>
              <w:rPr>
                <w:rFonts w:ascii="Arial" w:hAnsi="Arial" w:cs="Arial"/>
                <w:b/>
                <w:u w:val="none"/>
              </w:rPr>
              <w:t>3</w:t>
            </w:r>
          </w:p>
        </w:tc>
        <w:tc>
          <w:tcPr>
            <w:tcW w:w="5989" w:type="dxa"/>
            <w:vAlign w:val="center"/>
          </w:tcPr>
          <w:p w:rsidR="004D12DB" w:rsidRPr="004D12DB" w:rsidRDefault="004D12DB" w:rsidP="004B2988">
            <w:pPr>
              <w:rPr>
                <w:rFonts w:ascii="Arial" w:hAnsi="Arial" w:cs="Arial"/>
                <w:bCs/>
                <w:u w:val="none"/>
                <w:lang w:eastAsia="en-US"/>
              </w:rPr>
            </w:pPr>
            <w:r w:rsidRPr="004D12DB">
              <w:rPr>
                <w:rFonts w:ascii="Arial" w:hAnsi="Arial" w:cs="Arial"/>
                <w:bCs/>
                <w:u w:val="none"/>
                <w:lang w:eastAsia="en-US"/>
              </w:rPr>
              <w:t>Preparazione e colorazione di vetrini ematologici</w:t>
            </w:r>
          </w:p>
        </w:tc>
        <w:tc>
          <w:tcPr>
            <w:tcW w:w="1134" w:type="dxa"/>
          </w:tcPr>
          <w:p w:rsidR="004D12DB" w:rsidRPr="001A4258" w:rsidRDefault="004D12DB" w:rsidP="0075042C">
            <w:pPr>
              <w:spacing w:line="240" w:lineRule="atLeast"/>
              <w:jc w:val="center"/>
              <w:rPr>
                <w:rFonts w:ascii="Arial" w:hAnsi="Arial"/>
                <w:u w:val="none"/>
              </w:rPr>
            </w:pPr>
            <w:r w:rsidRPr="001A4258">
              <w:rPr>
                <w:rFonts w:ascii="Arial" w:hAnsi="Arial"/>
                <w:u w:val="none"/>
              </w:rPr>
              <w:t>7</w:t>
            </w:r>
          </w:p>
        </w:tc>
        <w:tc>
          <w:tcPr>
            <w:tcW w:w="851" w:type="dxa"/>
          </w:tcPr>
          <w:p w:rsidR="004D12DB" w:rsidRPr="00E23BC4" w:rsidRDefault="004D12DB" w:rsidP="004B2988">
            <w:pPr>
              <w:jc w:val="right"/>
            </w:pPr>
            <w:r w:rsidRPr="00E23BC4">
              <w:rPr>
                <w:rFonts w:ascii="Arial" w:hAnsi="Arial" w:cs="Arial"/>
                <w:u w:val="none"/>
              </w:rPr>
              <w:t>det.</w:t>
            </w:r>
          </w:p>
        </w:tc>
        <w:tc>
          <w:tcPr>
            <w:tcW w:w="1134" w:type="dxa"/>
            <w:vAlign w:val="center"/>
          </w:tcPr>
          <w:p w:rsidR="004D12DB" w:rsidRPr="004D12DB" w:rsidRDefault="004D12DB" w:rsidP="004B2988">
            <w:pPr>
              <w:jc w:val="right"/>
              <w:rPr>
                <w:rFonts w:ascii="Arial" w:hAnsi="Arial" w:cs="Arial"/>
                <w:u w:val="none"/>
                <w:lang w:eastAsia="en-US"/>
              </w:rPr>
            </w:pPr>
            <w:r w:rsidRPr="004D12DB">
              <w:rPr>
                <w:rFonts w:ascii="Arial" w:hAnsi="Arial" w:cs="Arial"/>
                <w:u w:val="none"/>
                <w:lang w:eastAsia="en-US"/>
              </w:rPr>
              <w:t>5.000</w:t>
            </w:r>
          </w:p>
        </w:tc>
      </w:tr>
    </w:tbl>
    <w:p w:rsidR="001A4258" w:rsidRDefault="0089211F" w:rsidP="00B95E38">
      <w:pPr>
        <w:rPr>
          <w:rFonts w:ascii="Arial" w:hAnsi="Arial" w:cs="Arial"/>
          <w:i/>
          <w:u w:val="none"/>
        </w:rPr>
      </w:pPr>
      <w:r w:rsidRPr="009975A8">
        <w:rPr>
          <w:rFonts w:ascii="Arial" w:hAnsi="Arial" w:cs="Arial"/>
          <w:b/>
          <w:i/>
          <w:u w:val="none"/>
        </w:rPr>
        <w:t>NB</w:t>
      </w:r>
      <w:r w:rsidR="00B95E38" w:rsidRPr="009975A8">
        <w:rPr>
          <w:rFonts w:ascii="Arial" w:hAnsi="Arial" w:cs="Arial"/>
          <w:i/>
          <w:u w:val="none"/>
          <w:vertAlign w:val="superscript"/>
        </w:rPr>
        <w:t xml:space="preserve"> </w:t>
      </w:r>
      <w:r w:rsidRPr="009975A8">
        <w:rPr>
          <w:rFonts w:ascii="Arial" w:hAnsi="Arial" w:cs="Arial"/>
          <w:i/>
          <w:u w:val="none"/>
        </w:rPr>
        <w:t>t</w:t>
      </w:r>
      <w:r w:rsidR="00B95E38" w:rsidRPr="009975A8">
        <w:rPr>
          <w:rFonts w:ascii="Arial" w:hAnsi="Arial" w:cs="Arial"/>
          <w:i/>
          <w:u w:val="none"/>
        </w:rPr>
        <w:t>ipologia controllo giornaliero 2 livelli</w:t>
      </w:r>
    </w:p>
    <w:p w:rsidR="00A472A1" w:rsidRPr="00E23BC4" w:rsidRDefault="00A472A1" w:rsidP="00A472A1">
      <w:pPr>
        <w:jc w:val="center"/>
        <w:rPr>
          <w:rFonts w:ascii="Arial" w:hAnsi="Arial" w:cs="Arial"/>
          <w:b/>
          <w:u w:val="none"/>
        </w:rPr>
      </w:pPr>
      <w:r w:rsidRPr="00E23BC4">
        <w:rPr>
          <w:rFonts w:ascii="Arial" w:hAnsi="Arial" w:cs="Arial"/>
          <w:b/>
          <w:u w:val="none"/>
        </w:rPr>
        <w:lastRenderedPageBreak/>
        <w:t xml:space="preserve">lotto </w:t>
      </w:r>
      <w:r w:rsidR="00EE684B">
        <w:rPr>
          <w:rFonts w:ascii="Arial" w:hAnsi="Arial" w:cs="Arial"/>
          <w:b/>
          <w:u w:val="none"/>
        </w:rPr>
        <w:t>4</w:t>
      </w:r>
      <w:r w:rsidRPr="00E23BC4">
        <w:rPr>
          <w:rFonts w:ascii="Arial" w:hAnsi="Arial" w:cs="Arial"/>
          <w:b/>
          <w:u w:val="none"/>
        </w:rPr>
        <w:t xml:space="preserve"> </w:t>
      </w:r>
    </w:p>
    <w:p w:rsidR="00435989" w:rsidRPr="00435989" w:rsidRDefault="00435989" w:rsidP="00A472A1">
      <w:pPr>
        <w:jc w:val="center"/>
        <w:rPr>
          <w:rFonts w:ascii="Arial" w:hAnsi="Arial" w:cs="Arial"/>
          <w:b/>
          <w:u w:val="none"/>
        </w:rPr>
      </w:pPr>
      <w:r w:rsidRPr="00435989">
        <w:rPr>
          <w:rFonts w:ascii="Arial" w:hAnsi="Arial" w:cs="Arial"/>
          <w:b/>
          <w:u w:val="none"/>
        </w:rPr>
        <w:t xml:space="preserve">COAGULAZIONE </w:t>
      </w:r>
    </w:p>
    <w:p w:rsidR="00A472A1" w:rsidRPr="00E23BC4" w:rsidRDefault="00A472A1" w:rsidP="00A472A1">
      <w:pPr>
        <w:jc w:val="center"/>
        <w:rPr>
          <w:rFonts w:ascii="Arial" w:hAnsi="Arial" w:cs="Arial"/>
          <w:b/>
          <w:u w:val="none"/>
        </w:rPr>
      </w:pPr>
      <w:r w:rsidRPr="00E23BC4">
        <w:rPr>
          <w:rFonts w:ascii="Arial" w:hAnsi="Arial" w:cs="Arial"/>
          <w:b/>
          <w:u w:val="none"/>
        </w:rPr>
        <w:t>sistema nuovo e di ultima generazione</w:t>
      </w:r>
    </w:p>
    <w:p w:rsidR="00A472A1" w:rsidRPr="00E23BC4" w:rsidRDefault="00A472A1" w:rsidP="00A472A1">
      <w:pPr>
        <w:rPr>
          <w:rFonts w:ascii="Arial" w:hAnsi="Arial" w:cs="Arial"/>
          <w:u w:val="none"/>
        </w:rPr>
      </w:pPr>
    </w:p>
    <w:p w:rsidR="00A472A1" w:rsidRDefault="00A472A1" w:rsidP="00A472A1">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A472A1" w:rsidRPr="00E23BC4" w:rsidRDefault="00A472A1" w:rsidP="00A472A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A472A1" w:rsidRPr="00E23BC4" w:rsidTr="00126B72">
        <w:tc>
          <w:tcPr>
            <w:tcW w:w="646" w:type="dxa"/>
            <w:vAlign w:val="center"/>
          </w:tcPr>
          <w:p w:rsidR="00A472A1" w:rsidRPr="00E23BC4" w:rsidRDefault="00A472A1" w:rsidP="00126B72">
            <w:pPr>
              <w:jc w:val="center"/>
              <w:rPr>
                <w:rFonts w:ascii="Arial" w:hAnsi="Arial" w:cs="Arial"/>
                <w:b/>
                <w:u w:val="none"/>
              </w:rPr>
            </w:pPr>
            <w:r w:rsidRPr="00E23BC4">
              <w:rPr>
                <w:rFonts w:ascii="Arial" w:hAnsi="Arial" w:cs="Arial"/>
                <w:b/>
                <w:u w:val="none"/>
              </w:rPr>
              <w:t>Rif.</w:t>
            </w:r>
          </w:p>
        </w:tc>
        <w:tc>
          <w:tcPr>
            <w:tcW w:w="9101" w:type="dxa"/>
          </w:tcPr>
          <w:p w:rsidR="00A472A1" w:rsidRPr="00E23BC4" w:rsidRDefault="00A472A1" w:rsidP="0075042C">
            <w:pPr>
              <w:rPr>
                <w:rFonts w:ascii="Arial" w:hAnsi="Arial" w:cs="Arial"/>
                <w:b/>
                <w:u w:val="none"/>
              </w:rPr>
            </w:pPr>
            <w:r w:rsidRPr="00E23BC4">
              <w:rPr>
                <w:rFonts w:ascii="Arial" w:hAnsi="Arial" w:cs="Arial"/>
                <w:b/>
                <w:u w:val="none"/>
              </w:rPr>
              <w:t>Descrizione</w:t>
            </w:r>
          </w:p>
        </w:tc>
      </w:tr>
      <w:tr w:rsidR="00A472A1" w:rsidRPr="00E23BC4" w:rsidTr="00126B72">
        <w:tc>
          <w:tcPr>
            <w:tcW w:w="646" w:type="dxa"/>
            <w:vAlign w:val="center"/>
          </w:tcPr>
          <w:p w:rsidR="00A472A1" w:rsidRPr="00E23BC4" w:rsidRDefault="00A472A1" w:rsidP="00126B72">
            <w:pPr>
              <w:jc w:val="center"/>
              <w:rPr>
                <w:rFonts w:ascii="Arial" w:hAnsi="Arial" w:cs="Arial"/>
                <w:b/>
                <w:u w:val="none"/>
              </w:rPr>
            </w:pPr>
            <w:r w:rsidRPr="00E23BC4">
              <w:rPr>
                <w:rFonts w:ascii="Arial" w:hAnsi="Arial" w:cs="Arial"/>
                <w:b/>
                <w:u w:val="none"/>
              </w:rPr>
              <w:t>1</w:t>
            </w:r>
          </w:p>
        </w:tc>
        <w:tc>
          <w:tcPr>
            <w:tcW w:w="9101" w:type="dxa"/>
          </w:tcPr>
          <w:p w:rsidR="00810E07" w:rsidRPr="00810E07" w:rsidRDefault="00810E07" w:rsidP="009975A8">
            <w:pPr>
              <w:suppressAutoHyphens/>
              <w:jc w:val="both"/>
              <w:rPr>
                <w:rFonts w:ascii="Arial" w:hAnsi="Arial" w:cs="Arial"/>
                <w:b/>
                <w:u w:val="none"/>
              </w:rPr>
            </w:pPr>
            <w:r w:rsidRPr="00810E07">
              <w:rPr>
                <w:rFonts w:ascii="Arial" w:hAnsi="Arial" w:cs="Arial"/>
                <w:b/>
                <w:u w:val="none"/>
              </w:rPr>
              <w:t>fornitura di:</w:t>
            </w:r>
          </w:p>
          <w:p w:rsidR="00810E07" w:rsidRPr="00EE5073" w:rsidRDefault="00810E07" w:rsidP="00810E07">
            <w:pPr>
              <w:numPr>
                <w:ilvl w:val="0"/>
                <w:numId w:val="25"/>
              </w:numPr>
              <w:tabs>
                <w:tab w:val="clear" w:pos="720"/>
                <w:tab w:val="num" w:pos="205"/>
              </w:tabs>
              <w:suppressAutoHyphens/>
              <w:ind w:left="205" w:hanging="142"/>
              <w:jc w:val="both"/>
              <w:rPr>
                <w:rFonts w:ascii="Arial" w:hAnsi="Arial" w:cs="Arial"/>
                <w:u w:val="none"/>
              </w:rPr>
            </w:pPr>
            <w:r w:rsidRPr="00EE5073">
              <w:rPr>
                <w:rFonts w:ascii="Arial" w:hAnsi="Arial" w:cs="Arial"/>
                <w:u w:val="none"/>
              </w:rPr>
              <w:t>Strumentazione  A  n.2 analizzatori automatici identici e  di ultima generazione per esecuzione di esami di Coagulazione  collegati a  LIS del Laboratorio ed in maniera fisica e logica al Sistema di alta Automazione</w:t>
            </w:r>
          </w:p>
          <w:p w:rsidR="00810E07" w:rsidRPr="00EE5073" w:rsidRDefault="00810E07" w:rsidP="00810E07">
            <w:pPr>
              <w:numPr>
                <w:ilvl w:val="0"/>
                <w:numId w:val="25"/>
              </w:numPr>
              <w:tabs>
                <w:tab w:val="clear" w:pos="720"/>
                <w:tab w:val="num" w:pos="205"/>
              </w:tabs>
              <w:suppressAutoHyphens/>
              <w:ind w:left="205" w:hanging="142"/>
              <w:jc w:val="both"/>
              <w:rPr>
                <w:rFonts w:ascii="Arial" w:hAnsi="Arial" w:cs="Arial"/>
                <w:u w:val="none"/>
              </w:rPr>
            </w:pPr>
            <w:r w:rsidRPr="00EE5073">
              <w:rPr>
                <w:rFonts w:ascii="Arial" w:hAnsi="Arial" w:cs="Arial"/>
                <w:u w:val="none"/>
              </w:rPr>
              <w:t xml:space="preserve">Strumentazione B n.1 analizzatore </w:t>
            </w:r>
            <w:r w:rsidRPr="00EE5073">
              <w:rPr>
                <w:rFonts w:ascii="Arial" w:eastAsia="MS Mincho" w:hAnsi="Arial" w:cs="Arial"/>
                <w:u w:val="none"/>
                <w:lang w:eastAsia="ja-JP"/>
              </w:rPr>
              <w:t>completamente automatico di ultima generazione, completamente automatico da interfacciare al software gestionale di laboratorio.</w:t>
            </w:r>
          </w:p>
          <w:p w:rsidR="00810E07" w:rsidRPr="00EE5073" w:rsidRDefault="00810E07" w:rsidP="00810E07">
            <w:pPr>
              <w:tabs>
                <w:tab w:val="num" w:pos="205"/>
              </w:tabs>
              <w:autoSpaceDE w:val="0"/>
              <w:autoSpaceDN w:val="0"/>
              <w:adjustRightInd w:val="0"/>
              <w:spacing w:line="276" w:lineRule="auto"/>
              <w:ind w:left="205" w:hanging="142"/>
              <w:jc w:val="both"/>
              <w:rPr>
                <w:rFonts w:ascii="Arial" w:eastAsia="MS Mincho" w:hAnsi="Arial" w:cs="Arial"/>
                <w:u w:val="none"/>
                <w:lang w:eastAsia="ja-JP"/>
              </w:rPr>
            </w:pPr>
            <w:r w:rsidRPr="00EE5073">
              <w:rPr>
                <w:rFonts w:ascii="Arial" w:eastAsia="MS Mincho" w:hAnsi="Arial" w:cs="Arial"/>
                <w:u w:val="none"/>
                <w:lang w:eastAsia="ja-JP"/>
              </w:rPr>
              <w:t xml:space="preserve">   Strumentazione con tecnologia ELISA o Chemiluminescenza per ladeterminazione dei seguenti parametri: aCL IgG, aCL IgM, aB2GPI IgG, aB2GPI IgM.</w:t>
            </w:r>
          </w:p>
          <w:p w:rsidR="00A472A1" w:rsidRPr="00810E07" w:rsidRDefault="00810E07" w:rsidP="0075042C">
            <w:pPr>
              <w:jc w:val="both"/>
              <w:rPr>
                <w:rFonts w:ascii="Arial Black" w:hAnsi="Arial Black"/>
                <w:u w:val="none"/>
              </w:rPr>
            </w:pPr>
            <w:r w:rsidRPr="00810E07">
              <w:rPr>
                <w:rFonts w:ascii="Arial" w:eastAsia="MS Mincho" w:hAnsi="Arial" w:cs="Arial"/>
                <w:u w:val="none"/>
                <w:lang w:eastAsia="ja-JP"/>
              </w:rPr>
              <w:t>Tutti i reagenti devono possedere, pena esclusione, il marchio CE e non devono contenere sostanze cancerogene per la sicurezza degli operatori. Devono inoltre poter essere processati automaticamente sulle strumentazioni offerte.</w:t>
            </w:r>
          </w:p>
        </w:tc>
      </w:tr>
      <w:tr w:rsidR="00733AE0" w:rsidRPr="00E23BC4" w:rsidTr="00126B72">
        <w:tc>
          <w:tcPr>
            <w:tcW w:w="646" w:type="dxa"/>
            <w:vAlign w:val="center"/>
          </w:tcPr>
          <w:p w:rsidR="00733AE0" w:rsidRPr="00E23BC4" w:rsidRDefault="00733AE0" w:rsidP="00126B72">
            <w:pPr>
              <w:jc w:val="center"/>
              <w:rPr>
                <w:rFonts w:ascii="Arial" w:hAnsi="Arial" w:cs="Arial"/>
                <w:b/>
                <w:u w:val="none"/>
              </w:rPr>
            </w:pP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b/>
                <w:u w:val="none"/>
                <w:lang w:eastAsia="ja-JP"/>
              </w:rPr>
            </w:pPr>
            <w:r w:rsidRPr="00BA4456">
              <w:rPr>
                <w:rFonts w:ascii="Arial" w:eastAsia="MS Mincho" w:hAnsi="Arial" w:cs="Arial"/>
                <w:b/>
                <w:u w:val="none"/>
                <w:lang w:eastAsia="ja-JP"/>
              </w:rPr>
              <w:t>Strumentazione e reagenti A</w:t>
            </w:r>
          </w:p>
        </w:tc>
      </w:tr>
      <w:tr w:rsidR="00733AE0" w:rsidRPr="00E23BC4" w:rsidTr="00126B72">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2</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N°2 strumenti  nuovi e di ultima generazione, completamente automatici da interfacciare al software gestionale di laboratorio</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3</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Collegamento ai sistemi di automazione con trasporto del campione (TLA)</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4</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Caricamento a bordo di almeno 80 campioni da processare contemporaneamente</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5</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Strumento dotato di sensore di livello per ago reagenti e campioni</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6</w:t>
            </w:r>
          </w:p>
        </w:tc>
        <w:tc>
          <w:tcPr>
            <w:tcW w:w="9101" w:type="dxa"/>
          </w:tcPr>
          <w:p w:rsidR="00733AE0" w:rsidRPr="00BA4456" w:rsidRDefault="00733AE0"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Identificazione positiva dei reagenti mediante lettore barcode all’introduzione del rack nello strumento.</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7</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Esecuzione di metodiche coagulative, cromogeniche e immunologiche</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r w:rsidRPr="00E23BC4">
              <w:rPr>
                <w:rFonts w:ascii="Arial" w:hAnsi="Arial" w:cs="Arial"/>
                <w:b/>
                <w:u w:val="none"/>
              </w:rPr>
              <w:t>8</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Throughput strumentale superiore a 200 pt/ora quando collegato al sistema di automazione</w:t>
            </w:r>
          </w:p>
        </w:tc>
      </w:tr>
      <w:tr w:rsidR="00733AE0" w:rsidRPr="00E23BC4" w:rsidTr="00126B72">
        <w:trPr>
          <w:trHeight w:val="273"/>
        </w:trPr>
        <w:tc>
          <w:tcPr>
            <w:tcW w:w="646" w:type="dxa"/>
            <w:vAlign w:val="center"/>
          </w:tcPr>
          <w:p w:rsidR="00733AE0" w:rsidRPr="00E23BC4" w:rsidRDefault="00BA4456" w:rsidP="00126B72">
            <w:pPr>
              <w:jc w:val="center"/>
              <w:rPr>
                <w:rFonts w:ascii="Arial" w:hAnsi="Arial" w:cs="Arial"/>
                <w:b/>
                <w:u w:val="none"/>
              </w:rPr>
            </w:pPr>
            <w:r>
              <w:rPr>
                <w:rFonts w:ascii="Arial" w:hAnsi="Arial" w:cs="Arial"/>
                <w:b/>
                <w:u w:val="none"/>
              </w:rPr>
              <w:t>9</w:t>
            </w: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u w:val="none"/>
                <w:lang w:eastAsia="ja-JP"/>
              </w:rPr>
            </w:pPr>
            <w:r w:rsidRPr="00BA4456">
              <w:rPr>
                <w:rFonts w:ascii="Arial" w:eastAsia="MS Mincho" w:hAnsi="Arial" w:cs="Arial"/>
                <w:u w:val="none"/>
                <w:lang w:eastAsia="ja-JP"/>
              </w:rPr>
              <w:t>Esecuzione completamente automatica delle curve di calibrazione e possibilità di memorizzare più curve con lotti diversi di reagente</w:t>
            </w:r>
          </w:p>
        </w:tc>
      </w:tr>
      <w:tr w:rsidR="00733AE0" w:rsidRPr="00E23BC4" w:rsidTr="00126B72">
        <w:trPr>
          <w:trHeight w:val="273"/>
        </w:trPr>
        <w:tc>
          <w:tcPr>
            <w:tcW w:w="646" w:type="dxa"/>
            <w:vAlign w:val="center"/>
          </w:tcPr>
          <w:p w:rsidR="00733AE0" w:rsidRPr="00E23BC4" w:rsidRDefault="00BA4456" w:rsidP="00126B72">
            <w:pPr>
              <w:jc w:val="center"/>
              <w:rPr>
                <w:rFonts w:ascii="Arial" w:hAnsi="Arial" w:cs="Arial"/>
                <w:b/>
                <w:u w:val="none"/>
              </w:rPr>
            </w:pPr>
            <w:r>
              <w:rPr>
                <w:rFonts w:ascii="Arial" w:hAnsi="Arial" w:cs="Arial"/>
                <w:b/>
                <w:u w:val="none"/>
              </w:rPr>
              <w:t>10</w:t>
            </w:r>
          </w:p>
        </w:tc>
        <w:tc>
          <w:tcPr>
            <w:tcW w:w="9101" w:type="dxa"/>
          </w:tcPr>
          <w:p w:rsidR="00733AE0" w:rsidRPr="00BA4456" w:rsidRDefault="00733AE0"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Tutti i reagenti devono possedere, pena esclusione: il marchio CE e non devono contenere sostanze cancerogene per la sicurezza degli operatori. Devono inoltre poter essere processati automaticamente sulla strumentazione offerte.</w:t>
            </w:r>
          </w:p>
        </w:tc>
      </w:tr>
      <w:tr w:rsidR="00733AE0" w:rsidRPr="00E23BC4" w:rsidTr="00126B72">
        <w:trPr>
          <w:trHeight w:val="273"/>
        </w:trPr>
        <w:tc>
          <w:tcPr>
            <w:tcW w:w="646" w:type="dxa"/>
            <w:vAlign w:val="center"/>
          </w:tcPr>
          <w:p w:rsidR="00733AE0" w:rsidRPr="00E23BC4" w:rsidRDefault="00BA4456" w:rsidP="00126B72">
            <w:pPr>
              <w:jc w:val="center"/>
              <w:rPr>
                <w:rFonts w:ascii="Arial" w:hAnsi="Arial" w:cs="Arial"/>
                <w:b/>
                <w:u w:val="none"/>
              </w:rPr>
            </w:pPr>
            <w:r>
              <w:rPr>
                <w:rFonts w:ascii="Arial" w:hAnsi="Arial" w:cs="Arial"/>
                <w:b/>
                <w:u w:val="none"/>
              </w:rPr>
              <w:t>11</w:t>
            </w:r>
          </w:p>
        </w:tc>
        <w:tc>
          <w:tcPr>
            <w:tcW w:w="9101" w:type="dxa"/>
          </w:tcPr>
          <w:p w:rsidR="00733AE0" w:rsidRPr="00BA4456" w:rsidRDefault="00733AE0"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Reagenti APTT liquidi e pronti all’uso.</w:t>
            </w:r>
          </w:p>
        </w:tc>
      </w:tr>
      <w:tr w:rsidR="00733AE0" w:rsidRPr="00E23BC4" w:rsidTr="00126B72">
        <w:trPr>
          <w:trHeight w:val="273"/>
        </w:trPr>
        <w:tc>
          <w:tcPr>
            <w:tcW w:w="646" w:type="dxa"/>
            <w:vAlign w:val="center"/>
          </w:tcPr>
          <w:p w:rsidR="00733AE0" w:rsidRPr="00E23BC4" w:rsidRDefault="00BA4456" w:rsidP="00126B72">
            <w:pPr>
              <w:jc w:val="center"/>
              <w:rPr>
                <w:rFonts w:ascii="Arial" w:hAnsi="Arial" w:cs="Arial"/>
                <w:b/>
                <w:u w:val="none"/>
              </w:rPr>
            </w:pPr>
            <w:r>
              <w:rPr>
                <w:rFonts w:ascii="Arial" w:hAnsi="Arial" w:cs="Arial"/>
                <w:b/>
                <w:u w:val="none"/>
              </w:rPr>
              <w:t>12</w:t>
            </w:r>
          </w:p>
        </w:tc>
        <w:tc>
          <w:tcPr>
            <w:tcW w:w="9101" w:type="dxa"/>
          </w:tcPr>
          <w:p w:rsidR="00733AE0" w:rsidRPr="00BA4456" w:rsidRDefault="00733AE0"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Antitrombina: reagente basato su FXa</w:t>
            </w:r>
          </w:p>
        </w:tc>
      </w:tr>
      <w:tr w:rsidR="00733AE0" w:rsidRPr="00E23BC4" w:rsidTr="00126B72">
        <w:trPr>
          <w:trHeight w:val="273"/>
        </w:trPr>
        <w:tc>
          <w:tcPr>
            <w:tcW w:w="646" w:type="dxa"/>
            <w:vAlign w:val="center"/>
          </w:tcPr>
          <w:p w:rsidR="00733AE0" w:rsidRPr="00E23BC4" w:rsidRDefault="00733AE0" w:rsidP="00126B72">
            <w:pPr>
              <w:jc w:val="center"/>
              <w:rPr>
                <w:rFonts w:ascii="Arial" w:hAnsi="Arial" w:cs="Arial"/>
                <w:b/>
                <w:u w:val="none"/>
              </w:rPr>
            </w:pPr>
          </w:p>
        </w:tc>
        <w:tc>
          <w:tcPr>
            <w:tcW w:w="9101" w:type="dxa"/>
          </w:tcPr>
          <w:p w:rsidR="00733AE0" w:rsidRPr="00BA4456" w:rsidRDefault="00733AE0" w:rsidP="004B2988">
            <w:pPr>
              <w:autoSpaceDE w:val="0"/>
              <w:autoSpaceDN w:val="0"/>
              <w:adjustRightInd w:val="0"/>
              <w:spacing w:line="276" w:lineRule="auto"/>
              <w:rPr>
                <w:rFonts w:ascii="Arial" w:eastAsia="MS Mincho" w:hAnsi="Arial" w:cs="Arial"/>
                <w:b/>
                <w:u w:val="none"/>
                <w:lang w:eastAsia="ja-JP"/>
              </w:rPr>
            </w:pPr>
            <w:r w:rsidRPr="00BA4456">
              <w:rPr>
                <w:rFonts w:ascii="Arial" w:eastAsia="MS Mincho" w:hAnsi="Arial" w:cs="Arial"/>
                <w:b/>
                <w:u w:val="none"/>
                <w:lang w:eastAsia="ja-JP"/>
              </w:rPr>
              <w:t>Strumentazione e reagenti B</w:t>
            </w:r>
          </w:p>
        </w:tc>
      </w:tr>
      <w:tr w:rsidR="00BA4456" w:rsidRPr="00E23BC4" w:rsidTr="00126B72">
        <w:trPr>
          <w:trHeight w:val="273"/>
        </w:trPr>
        <w:tc>
          <w:tcPr>
            <w:tcW w:w="646" w:type="dxa"/>
            <w:vAlign w:val="center"/>
          </w:tcPr>
          <w:p w:rsidR="00BA4456" w:rsidRPr="00E23BC4" w:rsidRDefault="00BA4456" w:rsidP="00126B72">
            <w:pPr>
              <w:jc w:val="center"/>
              <w:rPr>
                <w:rFonts w:ascii="Arial" w:hAnsi="Arial" w:cs="Arial"/>
                <w:b/>
                <w:u w:val="none"/>
              </w:rPr>
            </w:pPr>
            <w:r>
              <w:rPr>
                <w:rFonts w:ascii="Arial" w:hAnsi="Arial" w:cs="Arial"/>
                <w:b/>
                <w:u w:val="none"/>
              </w:rPr>
              <w:t>13</w:t>
            </w:r>
          </w:p>
        </w:tc>
        <w:tc>
          <w:tcPr>
            <w:tcW w:w="9101" w:type="dxa"/>
          </w:tcPr>
          <w:p w:rsidR="00BA4456" w:rsidRPr="00BA4456" w:rsidRDefault="00BA4456"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N° 1 Strumento completamente automatico di ultima generazione, completamente automatico da interfacciare al software gestionale di laboratorio</w:t>
            </w:r>
          </w:p>
        </w:tc>
      </w:tr>
      <w:tr w:rsidR="00BA4456" w:rsidRPr="00E23BC4" w:rsidTr="00126B72">
        <w:trPr>
          <w:trHeight w:val="273"/>
        </w:trPr>
        <w:tc>
          <w:tcPr>
            <w:tcW w:w="646" w:type="dxa"/>
            <w:vAlign w:val="center"/>
          </w:tcPr>
          <w:p w:rsidR="00BA4456" w:rsidRPr="00E23BC4" w:rsidRDefault="00BA4456" w:rsidP="00126B72">
            <w:pPr>
              <w:jc w:val="center"/>
              <w:rPr>
                <w:rFonts w:ascii="Arial" w:hAnsi="Arial" w:cs="Arial"/>
                <w:b/>
                <w:u w:val="none"/>
              </w:rPr>
            </w:pPr>
            <w:r>
              <w:rPr>
                <w:rFonts w:ascii="Arial" w:hAnsi="Arial" w:cs="Arial"/>
                <w:b/>
                <w:u w:val="none"/>
              </w:rPr>
              <w:t>14</w:t>
            </w:r>
          </w:p>
        </w:tc>
        <w:tc>
          <w:tcPr>
            <w:tcW w:w="9101" w:type="dxa"/>
          </w:tcPr>
          <w:p w:rsidR="00BA4456" w:rsidRPr="00BA4456" w:rsidRDefault="00BA4456"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Strumentazione con tecnologia ELISA o Chemiluminescenza per la determinazione dei seguenti parametri: aCL IgG, aCL IgM, aB2GPI IgG, aB2GPI IgM</w:t>
            </w:r>
          </w:p>
        </w:tc>
      </w:tr>
      <w:tr w:rsidR="00BA4456" w:rsidRPr="00E23BC4" w:rsidTr="00126B72">
        <w:trPr>
          <w:trHeight w:val="273"/>
        </w:trPr>
        <w:tc>
          <w:tcPr>
            <w:tcW w:w="646" w:type="dxa"/>
            <w:vAlign w:val="center"/>
          </w:tcPr>
          <w:p w:rsidR="00BA4456" w:rsidRPr="00E23BC4" w:rsidRDefault="00BA4456" w:rsidP="00126B72">
            <w:pPr>
              <w:jc w:val="center"/>
              <w:rPr>
                <w:rFonts w:ascii="Arial" w:hAnsi="Arial" w:cs="Arial"/>
                <w:b/>
                <w:u w:val="none"/>
              </w:rPr>
            </w:pPr>
            <w:r>
              <w:rPr>
                <w:rFonts w:ascii="Arial" w:hAnsi="Arial" w:cs="Arial"/>
                <w:b/>
                <w:u w:val="none"/>
              </w:rPr>
              <w:t>15</w:t>
            </w:r>
          </w:p>
        </w:tc>
        <w:tc>
          <w:tcPr>
            <w:tcW w:w="9101" w:type="dxa"/>
          </w:tcPr>
          <w:p w:rsidR="00BA4456" w:rsidRPr="00BA4456" w:rsidRDefault="00BA4456" w:rsidP="004B2988">
            <w:pPr>
              <w:autoSpaceDE w:val="0"/>
              <w:autoSpaceDN w:val="0"/>
              <w:adjustRightInd w:val="0"/>
              <w:spacing w:line="276" w:lineRule="auto"/>
              <w:jc w:val="both"/>
              <w:rPr>
                <w:rFonts w:ascii="Arial" w:eastAsia="MS Mincho" w:hAnsi="Arial" w:cs="Arial"/>
                <w:u w:val="none"/>
                <w:lang w:eastAsia="ja-JP"/>
              </w:rPr>
            </w:pPr>
            <w:r w:rsidRPr="00BA4456">
              <w:rPr>
                <w:rFonts w:ascii="Arial" w:eastAsia="MS Mincho" w:hAnsi="Arial" w:cs="Arial"/>
                <w:u w:val="none"/>
                <w:lang w:eastAsia="ja-JP"/>
              </w:rPr>
              <w:t>Tutti i reagenti devono possedere, pena esclusione: il marchio CE e non devono contenere sostanze cancerogene per la sicurezza degli operatori. Devono inoltre poter essere processati automaticamente sulla strumentazione offerte.</w:t>
            </w:r>
          </w:p>
        </w:tc>
      </w:tr>
    </w:tbl>
    <w:p w:rsidR="00A472A1" w:rsidRDefault="00A472A1" w:rsidP="00A472A1">
      <w:pPr>
        <w:rPr>
          <w:rFonts w:ascii="Arial" w:hAnsi="Arial" w:cs="Arial"/>
          <w:u w:val="none"/>
        </w:rPr>
      </w:pPr>
      <w:r w:rsidRPr="00E23BC4">
        <w:rPr>
          <w:rFonts w:ascii="Arial" w:hAnsi="Arial" w:cs="Arial"/>
          <w:u w:val="none"/>
        </w:rPr>
        <w:t xml:space="preserve">   </w:t>
      </w:r>
    </w:p>
    <w:p w:rsidR="002E790F" w:rsidRPr="002E790F" w:rsidRDefault="002E790F" w:rsidP="00A472A1">
      <w:pPr>
        <w:rPr>
          <w:rFonts w:ascii="Arial" w:hAnsi="Arial" w:cs="Arial"/>
          <w:sz w:val="16"/>
          <w:szCs w:val="16"/>
          <w:u w:val="none"/>
        </w:rPr>
      </w:pPr>
    </w:p>
    <w:p w:rsidR="00A472A1" w:rsidRPr="00E23BC4" w:rsidRDefault="00A472A1" w:rsidP="00A472A1">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A472A1" w:rsidRPr="00E23BC4" w:rsidRDefault="00A472A1" w:rsidP="00A472A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A472A1" w:rsidRPr="00E23BC4" w:rsidTr="00126B72">
        <w:tc>
          <w:tcPr>
            <w:tcW w:w="648" w:type="dxa"/>
            <w:vAlign w:val="center"/>
          </w:tcPr>
          <w:p w:rsidR="00A472A1" w:rsidRPr="00E23BC4" w:rsidRDefault="00A472A1" w:rsidP="00126B72">
            <w:pPr>
              <w:jc w:val="center"/>
              <w:rPr>
                <w:rFonts w:ascii="Arial" w:hAnsi="Arial" w:cs="Arial"/>
                <w:b/>
                <w:u w:val="none"/>
              </w:rPr>
            </w:pPr>
            <w:r w:rsidRPr="00E23BC4">
              <w:rPr>
                <w:rFonts w:ascii="Arial" w:hAnsi="Arial" w:cs="Arial"/>
                <w:b/>
                <w:u w:val="none"/>
              </w:rPr>
              <w:t>Rif.</w:t>
            </w:r>
          </w:p>
        </w:tc>
        <w:tc>
          <w:tcPr>
            <w:tcW w:w="7380" w:type="dxa"/>
          </w:tcPr>
          <w:p w:rsidR="00A472A1" w:rsidRPr="00E23BC4" w:rsidRDefault="00A472A1" w:rsidP="0075042C">
            <w:pPr>
              <w:rPr>
                <w:rFonts w:ascii="Arial" w:hAnsi="Arial" w:cs="Arial"/>
                <w:b/>
                <w:u w:val="none"/>
              </w:rPr>
            </w:pPr>
            <w:r w:rsidRPr="00E23BC4">
              <w:rPr>
                <w:rFonts w:ascii="Arial" w:hAnsi="Arial" w:cs="Arial"/>
                <w:b/>
                <w:u w:val="none"/>
              </w:rPr>
              <w:t>Descrizione</w:t>
            </w:r>
          </w:p>
        </w:tc>
        <w:tc>
          <w:tcPr>
            <w:tcW w:w="1750" w:type="dxa"/>
          </w:tcPr>
          <w:p w:rsidR="00A472A1" w:rsidRPr="00E23BC4" w:rsidRDefault="00A472A1" w:rsidP="0075042C">
            <w:pPr>
              <w:jc w:val="center"/>
              <w:rPr>
                <w:rFonts w:ascii="Arial" w:hAnsi="Arial" w:cs="Arial"/>
                <w:b/>
                <w:u w:val="none"/>
              </w:rPr>
            </w:pPr>
            <w:r w:rsidRPr="00E23BC4">
              <w:rPr>
                <w:rFonts w:ascii="Arial" w:hAnsi="Arial" w:cs="Arial"/>
                <w:b/>
                <w:i/>
                <w:u w:val="none"/>
              </w:rPr>
              <w:t>punti MAX</w:t>
            </w:r>
          </w:p>
        </w:tc>
      </w:tr>
      <w:tr w:rsidR="00A472A1" w:rsidRPr="00E23BC4" w:rsidTr="00126B72">
        <w:tc>
          <w:tcPr>
            <w:tcW w:w="648" w:type="dxa"/>
            <w:vAlign w:val="center"/>
          </w:tcPr>
          <w:p w:rsidR="00A472A1" w:rsidRPr="00E23BC4" w:rsidRDefault="00A472A1" w:rsidP="00126B72">
            <w:pPr>
              <w:jc w:val="center"/>
              <w:rPr>
                <w:rFonts w:ascii="Arial" w:hAnsi="Arial" w:cs="Arial"/>
                <w:b/>
                <w:u w:val="none"/>
              </w:rPr>
            </w:pPr>
          </w:p>
        </w:tc>
        <w:tc>
          <w:tcPr>
            <w:tcW w:w="7380" w:type="dxa"/>
          </w:tcPr>
          <w:p w:rsidR="00A472A1" w:rsidRPr="006D6C84" w:rsidRDefault="009931CB" w:rsidP="0075042C">
            <w:pPr>
              <w:jc w:val="both"/>
              <w:rPr>
                <w:rFonts w:ascii="Arial" w:hAnsi="Arial" w:cs="Arial"/>
                <w:b/>
                <w:u w:val="none"/>
              </w:rPr>
            </w:pPr>
            <w:r w:rsidRPr="006D6C84">
              <w:rPr>
                <w:rFonts w:ascii="Arial" w:hAnsi="Arial" w:cs="Arial"/>
                <w:b/>
                <w:u w:val="none"/>
              </w:rPr>
              <w:t>Strumentazione e reagenti A</w:t>
            </w:r>
          </w:p>
        </w:tc>
        <w:tc>
          <w:tcPr>
            <w:tcW w:w="1750" w:type="dxa"/>
            <w:vAlign w:val="center"/>
          </w:tcPr>
          <w:p w:rsidR="00A472A1" w:rsidRPr="00E23BC4" w:rsidRDefault="00A472A1" w:rsidP="0075042C">
            <w:pPr>
              <w:jc w:val="right"/>
              <w:rPr>
                <w:rFonts w:ascii="Arial" w:hAnsi="Arial" w:cs="Arial"/>
                <w:u w:val="none"/>
              </w:rPr>
            </w:pP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1</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Metodo di lettura foto-ottico con possibilità di visualizzazione e stampa di tutte le curve di reazione (coagulative, cromogeniche e immunologiche)</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lastRenderedPageBreak/>
              <w:t>2</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Strumentazione con tecnologia point  in space</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5,00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3</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Possibilità di caricamento frontale dei campioni nella strumentazione anche quando non collegata al sistema di automazione</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4</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Caricamento in continuo di reagenti senza pausa strumentale</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5</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Gestione campione urgente (STAT) senza interruzione dell'analisi in corso e in qualunque posizione dello strumento</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6</w:t>
            </w:r>
          </w:p>
        </w:tc>
        <w:tc>
          <w:tcPr>
            <w:tcW w:w="7380" w:type="dxa"/>
          </w:tcPr>
          <w:p w:rsidR="005B2FE5" w:rsidRPr="006D6C84" w:rsidRDefault="005B2FE5" w:rsidP="009931CB">
            <w:pPr>
              <w:autoSpaceDE w:val="0"/>
              <w:autoSpaceDN w:val="0"/>
              <w:adjustRightInd w:val="0"/>
              <w:spacing w:line="276" w:lineRule="auto"/>
              <w:jc w:val="both"/>
              <w:rPr>
                <w:rFonts w:ascii="Arial" w:eastAsia="MS Mincho" w:hAnsi="Arial" w:cs="Arial"/>
                <w:u w:val="none"/>
                <w:lang w:eastAsia="ja-JP"/>
              </w:rPr>
            </w:pPr>
            <w:r w:rsidRPr="006D6C84">
              <w:rPr>
                <w:rFonts w:ascii="Arial" w:eastAsia="MS Mincho" w:hAnsi="Arial" w:cs="Arial"/>
                <w:u w:val="none"/>
                <w:lang w:eastAsia="ja-JP"/>
              </w:rPr>
              <w:t xml:space="preserve">Numero reagenti a bordo </w:t>
            </w:r>
          </w:p>
          <w:p w:rsidR="005B2FE5" w:rsidRPr="00DB7A8E" w:rsidRDefault="00EE5073" w:rsidP="00EE5073">
            <w:pPr>
              <w:autoSpaceDE w:val="0"/>
              <w:autoSpaceDN w:val="0"/>
              <w:adjustRightInd w:val="0"/>
              <w:spacing w:line="276" w:lineRule="auto"/>
              <w:jc w:val="both"/>
              <w:rPr>
                <w:rFonts w:ascii="Arial" w:eastAsia="MS Mincho" w:hAnsi="Arial" w:cs="Arial"/>
                <w:i/>
                <w:u w:val="none"/>
                <w:lang w:eastAsia="ja-JP"/>
              </w:rPr>
            </w:pPr>
            <w:r w:rsidRPr="00513853">
              <w:rPr>
                <w:rFonts w:ascii="Arial" w:hAnsi="Arial" w:cs="Arial"/>
                <w:i/>
                <w:u w:val="none"/>
              </w:rPr>
              <w:t>Al maggior numero di reagenti a bordo saranno assegnati 4,00 punti, agli altri secondo la seguente formula: punteggio = numero di reagenti in esame x 4,00/ regenti max.</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7</w:t>
            </w:r>
          </w:p>
        </w:tc>
        <w:tc>
          <w:tcPr>
            <w:tcW w:w="7380" w:type="dxa"/>
          </w:tcPr>
          <w:p w:rsidR="005B2FE5" w:rsidRPr="006D6C84" w:rsidRDefault="005B2FE5" w:rsidP="004B2988">
            <w:pPr>
              <w:autoSpaceDE w:val="0"/>
              <w:autoSpaceDN w:val="0"/>
              <w:adjustRightInd w:val="0"/>
              <w:rPr>
                <w:rFonts w:ascii="Arial" w:eastAsia="MS Mincho" w:hAnsi="Arial" w:cs="Arial"/>
                <w:u w:val="none"/>
                <w:lang w:eastAsia="ja-JP"/>
              </w:rPr>
            </w:pPr>
            <w:r w:rsidRPr="006D6C84">
              <w:rPr>
                <w:rFonts w:ascii="Arial" w:eastAsia="MS Mincho" w:hAnsi="Arial" w:cs="Arial"/>
                <w:u w:val="none"/>
                <w:lang w:eastAsia="ja-JP"/>
              </w:rPr>
              <w:t>Lotto unico regionale dei reagenti per almeno 12 mesi:</w:t>
            </w:r>
          </w:p>
          <w:p w:rsidR="005B2FE5" w:rsidRPr="005B2FE5" w:rsidRDefault="005B2FE5" w:rsidP="005B2FE5">
            <w:pPr>
              <w:autoSpaceDE w:val="0"/>
              <w:autoSpaceDN w:val="0"/>
              <w:adjustRightInd w:val="0"/>
              <w:rPr>
                <w:rFonts w:ascii="Arial" w:eastAsia="MS Mincho" w:hAnsi="Arial" w:cs="Arial"/>
                <w:i/>
                <w:u w:val="none"/>
                <w:lang w:eastAsia="ja-JP"/>
              </w:rPr>
            </w:pPr>
            <w:r w:rsidRPr="005B2FE5">
              <w:rPr>
                <w:rFonts w:ascii="Arial" w:eastAsia="MS Mincho" w:hAnsi="Arial" w:cs="Arial"/>
                <w:i/>
                <w:u w:val="none"/>
                <w:lang w:eastAsia="ja-JP"/>
              </w:rPr>
              <w:t xml:space="preserve">non certificato da ente terzo 2,00 p.; certificato da ente terzo 4,00 p. </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8</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PT: tromboplastina ricombinante di origine umana</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6,00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9</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APTT: reagenti liquidi e pronti all’uso con fosfolipidi di origine sintetica.</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10</w:t>
            </w:r>
          </w:p>
        </w:tc>
        <w:tc>
          <w:tcPr>
            <w:tcW w:w="7380" w:type="dxa"/>
          </w:tcPr>
          <w:p w:rsidR="005B2FE5" w:rsidRPr="00513853" w:rsidRDefault="005B2FE5" w:rsidP="004B2988">
            <w:pPr>
              <w:autoSpaceDE w:val="0"/>
              <w:autoSpaceDN w:val="0"/>
              <w:adjustRightInd w:val="0"/>
              <w:rPr>
                <w:rFonts w:ascii="Arial" w:eastAsia="MS Mincho" w:hAnsi="Arial" w:cs="Arial"/>
                <w:u w:val="none"/>
                <w:lang w:eastAsia="ja-JP"/>
              </w:rPr>
            </w:pPr>
            <w:r w:rsidRPr="00513853">
              <w:rPr>
                <w:rFonts w:ascii="Arial" w:eastAsia="MS Mincho" w:hAnsi="Arial" w:cs="Arial"/>
                <w:u w:val="none"/>
                <w:lang w:eastAsia="ja-JP"/>
              </w:rPr>
              <w:t xml:space="preserve">Concentrazione di Trombina nel reagente (in UNIH) per determinazione Fibrinogeno con Metodo di Clauss </w:t>
            </w:r>
          </w:p>
          <w:p w:rsidR="005B2FE5" w:rsidRPr="00513853" w:rsidRDefault="005E21C4" w:rsidP="00760EA9">
            <w:pPr>
              <w:autoSpaceDE w:val="0"/>
              <w:autoSpaceDN w:val="0"/>
              <w:adjustRightInd w:val="0"/>
              <w:spacing w:line="276" w:lineRule="auto"/>
              <w:jc w:val="both"/>
              <w:rPr>
                <w:rFonts w:ascii="Arial" w:eastAsia="MS Mincho" w:hAnsi="Arial" w:cs="Arial"/>
                <w:b/>
                <w:u w:val="none"/>
                <w:lang w:eastAsia="ja-JP"/>
              </w:rPr>
            </w:pPr>
            <w:r w:rsidRPr="00513853">
              <w:rPr>
                <w:rFonts w:ascii="Arial" w:hAnsi="Arial" w:cs="Arial"/>
                <w:i/>
                <w:u w:val="none"/>
              </w:rPr>
              <w:t>All</w:t>
            </w:r>
            <w:r w:rsidR="00513853" w:rsidRPr="00513853">
              <w:rPr>
                <w:rFonts w:ascii="Arial" w:hAnsi="Arial" w:cs="Arial"/>
                <w:i/>
                <w:u w:val="none"/>
              </w:rPr>
              <w:t>a</w:t>
            </w:r>
            <w:r w:rsidRPr="00513853">
              <w:rPr>
                <w:rFonts w:ascii="Arial" w:hAnsi="Arial" w:cs="Arial"/>
                <w:i/>
                <w:u w:val="none"/>
              </w:rPr>
              <w:t xml:space="preserve"> maggiore concentrazione saranno assegnati 2,00 punti, agli altri secondo la seguente formula: punteggio = concentrazione in esame x </w:t>
            </w:r>
            <w:r w:rsidR="00760EA9" w:rsidRPr="00513853">
              <w:rPr>
                <w:rFonts w:ascii="Arial" w:hAnsi="Arial" w:cs="Arial"/>
                <w:i/>
                <w:u w:val="none"/>
              </w:rPr>
              <w:t>2</w:t>
            </w:r>
            <w:r w:rsidRPr="00513853">
              <w:rPr>
                <w:rFonts w:ascii="Arial" w:hAnsi="Arial" w:cs="Arial"/>
                <w:i/>
                <w:u w:val="none"/>
              </w:rPr>
              <w:t>,00/ concentrazione max.</w:t>
            </w:r>
          </w:p>
        </w:tc>
        <w:tc>
          <w:tcPr>
            <w:tcW w:w="1750" w:type="dxa"/>
            <w:vAlign w:val="center"/>
          </w:tcPr>
          <w:p w:rsidR="005B2FE5" w:rsidRPr="00513853" w:rsidRDefault="005B2FE5" w:rsidP="00E716E6">
            <w:pPr>
              <w:autoSpaceDE w:val="0"/>
              <w:autoSpaceDN w:val="0"/>
              <w:adjustRightInd w:val="0"/>
              <w:spacing w:line="276" w:lineRule="auto"/>
              <w:jc w:val="right"/>
              <w:rPr>
                <w:rFonts w:ascii="Arial" w:eastAsia="MS Mincho" w:hAnsi="Arial" w:cs="Arial"/>
                <w:u w:val="none"/>
                <w:lang w:eastAsia="ja-JP"/>
              </w:rPr>
            </w:pPr>
            <w:r w:rsidRPr="00513853">
              <w:rPr>
                <w:rFonts w:ascii="Arial" w:eastAsia="MS Mincho" w:hAnsi="Arial" w:cs="Arial"/>
                <w:u w:val="none"/>
                <w:lang w:eastAsia="ja-JP"/>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sidRPr="00E23BC4">
              <w:rPr>
                <w:rFonts w:ascii="Arial" w:hAnsi="Arial" w:cs="Arial"/>
                <w:b/>
                <w:u w:val="none"/>
              </w:rPr>
              <w:t>11</w:t>
            </w:r>
          </w:p>
        </w:tc>
        <w:tc>
          <w:tcPr>
            <w:tcW w:w="7380" w:type="dxa"/>
          </w:tcPr>
          <w:p w:rsidR="005B2FE5" w:rsidRDefault="005B2FE5" w:rsidP="004B2988">
            <w:pPr>
              <w:autoSpaceDE w:val="0"/>
              <w:autoSpaceDN w:val="0"/>
              <w:adjustRightInd w:val="0"/>
              <w:spacing w:line="276" w:lineRule="auto"/>
              <w:jc w:val="both"/>
              <w:rPr>
                <w:rFonts w:ascii="Arial" w:eastAsia="MS Mincho" w:hAnsi="Arial" w:cs="Arial"/>
                <w:u w:val="none"/>
                <w:lang w:eastAsia="ja-JP"/>
              </w:rPr>
            </w:pPr>
            <w:r w:rsidRPr="006D6C84">
              <w:rPr>
                <w:rFonts w:ascii="Arial" w:eastAsia="MS Mincho" w:hAnsi="Arial" w:cs="Arial"/>
                <w:u w:val="none"/>
                <w:lang w:eastAsia="ja-JP"/>
              </w:rPr>
              <w:t xml:space="preserve">Tempo di esecuzione del test D-Dimero (in min.) </w:t>
            </w:r>
          </w:p>
          <w:p w:rsidR="005B2FE5" w:rsidRPr="006D6C84" w:rsidRDefault="00760EA9" w:rsidP="00760EA9">
            <w:pPr>
              <w:autoSpaceDE w:val="0"/>
              <w:autoSpaceDN w:val="0"/>
              <w:adjustRightInd w:val="0"/>
              <w:spacing w:line="276" w:lineRule="auto"/>
              <w:jc w:val="both"/>
              <w:rPr>
                <w:rFonts w:ascii="Arial" w:eastAsia="MS Mincho" w:hAnsi="Arial" w:cs="Arial"/>
                <w:b/>
                <w:u w:val="none"/>
                <w:lang w:eastAsia="ja-JP"/>
              </w:rPr>
            </w:pPr>
            <w:r w:rsidRPr="00513853">
              <w:rPr>
                <w:rFonts w:ascii="Arial" w:hAnsi="Arial" w:cs="Arial"/>
                <w:i/>
                <w:u w:val="none"/>
              </w:rPr>
              <w:t>Al minor tempo espresso in minuti saranno assegnati 2,00 punti, agli altri tempi secondo la seguente formula: punteggio = minor tempo x 2,00/tempo in esame</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12</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Antitrombina : reagenti liquidi e pronti all’uso.</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13</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APCR-V: Esecuzione del test APTT-derivato con pre-diluizione in plasma carente di FV per identificare la mutazione FV Leiden</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14</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u w:val="none"/>
                <w:lang w:eastAsia="ja-JP"/>
              </w:rPr>
            </w:pPr>
            <w:r w:rsidRPr="006D6C84">
              <w:rPr>
                <w:rFonts w:ascii="Arial" w:eastAsia="MS Mincho" w:hAnsi="Arial" w:cs="Arial"/>
                <w:u w:val="none"/>
                <w:lang w:eastAsia="ja-JP"/>
              </w:rPr>
              <w:t>PS LIBERA: Dosaggio immunoturbidimetrico per la rilevazione della frazione libera. Metodica basata sull’utilizzo del C4bBP per legare la frazione libera della PS.</w:t>
            </w:r>
          </w:p>
        </w:tc>
        <w:tc>
          <w:tcPr>
            <w:tcW w:w="1750" w:type="dxa"/>
            <w:vAlign w:val="center"/>
          </w:tcPr>
          <w:p w:rsidR="005B2FE5" w:rsidRPr="005B2FE5" w:rsidRDefault="005B2FE5" w:rsidP="00E716E6">
            <w:pPr>
              <w:autoSpaceDE w:val="0"/>
              <w:autoSpaceDN w:val="0"/>
              <w:adjustRightInd w:val="0"/>
              <w:spacing w:line="276" w:lineRule="auto"/>
              <w:jc w:val="right"/>
              <w:rPr>
                <w:rFonts w:ascii="Arial" w:eastAsia="MS Mincho" w:hAnsi="Arial" w:cs="Arial"/>
                <w:u w:val="none"/>
                <w:lang w:eastAsia="ja-JP"/>
              </w:rPr>
            </w:pPr>
            <w:r w:rsidRPr="005B2FE5">
              <w:rPr>
                <w:rFonts w:ascii="Arial" w:eastAsia="MS Mincho" w:hAnsi="Arial" w:cs="Arial"/>
                <w:u w:val="none"/>
                <w:lang w:eastAsia="ja-JP"/>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bCs/>
                <w:u w:val="none"/>
                <w:lang w:eastAsia="ja-JP"/>
              </w:rPr>
            </w:pPr>
            <w:r w:rsidRPr="006D6C84">
              <w:rPr>
                <w:rFonts w:ascii="Arial" w:eastAsia="MS Mincho" w:hAnsi="Arial" w:cs="Arial"/>
                <w:b/>
                <w:bCs/>
                <w:u w:val="none"/>
                <w:lang w:eastAsia="ja-JP"/>
              </w:rPr>
              <w:t>Strumentazione e reagenti B</w:t>
            </w:r>
          </w:p>
        </w:tc>
        <w:tc>
          <w:tcPr>
            <w:tcW w:w="1750" w:type="dxa"/>
            <w:vAlign w:val="center"/>
          </w:tcPr>
          <w:p w:rsidR="005B2FE5" w:rsidRPr="00E23BC4" w:rsidRDefault="005B2FE5" w:rsidP="00E716E6">
            <w:pPr>
              <w:jc w:val="right"/>
              <w:rPr>
                <w:rFonts w:ascii="Arial" w:hAnsi="Arial" w:cs="Arial"/>
                <w:u w:val="none"/>
              </w:rPr>
            </w:pP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15</w:t>
            </w:r>
          </w:p>
        </w:tc>
        <w:tc>
          <w:tcPr>
            <w:tcW w:w="7380" w:type="dxa"/>
          </w:tcPr>
          <w:p w:rsidR="00187A34" w:rsidRDefault="005B2FE5" w:rsidP="00187A34">
            <w:pPr>
              <w:autoSpaceDE w:val="0"/>
              <w:autoSpaceDN w:val="0"/>
              <w:adjustRightInd w:val="0"/>
              <w:rPr>
                <w:rFonts w:ascii="Arial" w:eastAsia="MS Mincho" w:hAnsi="Arial" w:cs="Arial"/>
                <w:u w:val="none"/>
                <w:lang w:eastAsia="ja-JP"/>
              </w:rPr>
            </w:pPr>
            <w:r w:rsidRPr="006D6C84">
              <w:rPr>
                <w:rFonts w:ascii="Arial" w:eastAsia="MS Mincho" w:hAnsi="Arial" w:cs="Arial"/>
                <w:u w:val="none"/>
                <w:lang w:eastAsia="ja-JP"/>
              </w:rPr>
              <w:t>Tecnologia usata dallo strumento richiesto:</w:t>
            </w:r>
          </w:p>
          <w:p w:rsidR="005B2FE5" w:rsidRPr="00187A34" w:rsidRDefault="005B2FE5" w:rsidP="00187A34">
            <w:pPr>
              <w:autoSpaceDE w:val="0"/>
              <w:autoSpaceDN w:val="0"/>
              <w:adjustRightInd w:val="0"/>
              <w:rPr>
                <w:rFonts w:ascii="Arial" w:eastAsia="MS Mincho" w:hAnsi="Arial" w:cs="Arial"/>
                <w:i/>
                <w:u w:val="none"/>
                <w:lang w:eastAsia="ja-JP"/>
              </w:rPr>
            </w:pPr>
            <w:r w:rsidRPr="00187A34">
              <w:rPr>
                <w:rFonts w:ascii="Arial" w:eastAsia="MS Mincho" w:hAnsi="Arial" w:cs="Arial"/>
                <w:i/>
                <w:u w:val="none"/>
                <w:lang w:eastAsia="ja-JP"/>
              </w:rPr>
              <w:t>Chemiluminescenza</w:t>
            </w:r>
            <w:r w:rsidR="00187A34" w:rsidRPr="00187A34">
              <w:rPr>
                <w:rFonts w:ascii="Arial" w:eastAsia="MS Mincho" w:hAnsi="Arial" w:cs="Arial"/>
                <w:i/>
                <w:u w:val="none"/>
                <w:lang w:eastAsia="ja-JP"/>
              </w:rPr>
              <w:t xml:space="preserve"> 1,00 p.; </w:t>
            </w:r>
            <w:r w:rsidRPr="00187A34">
              <w:rPr>
                <w:rFonts w:ascii="Arial" w:eastAsia="MS Mincho" w:hAnsi="Arial" w:cs="Arial"/>
                <w:i/>
                <w:u w:val="none"/>
                <w:lang w:eastAsia="ja-JP"/>
              </w:rPr>
              <w:t>ELISA</w:t>
            </w:r>
            <w:r w:rsidR="00187A34" w:rsidRPr="00187A34">
              <w:rPr>
                <w:rFonts w:ascii="Arial" w:eastAsia="MS Mincho" w:hAnsi="Arial" w:cs="Arial"/>
                <w:i/>
                <w:u w:val="none"/>
                <w:lang w:eastAsia="ja-JP"/>
              </w:rPr>
              <w:t xml:space="preserve"> 4,00 p.</w:t>
            </w:r>
          </w:p>
        </w:tc>
        <w:tc>
          <w:tcPr>
            <w:tcW w:w="1750" w:type="dxa"/>
            <w:vAlign w:val="center"/>
          </w:tcPr>
          <w:p w:rsidR="005B2FE5" w:rsidRPr="00E23BC4" w:rsidRDefault="00187A34" w:rsidP="00E716E6">
            <w:pPr>
              <w:jc w:val="right"/>
              <w:rPr>
                <w:rFonts w:ascii="Arial" w:hAnsi="Arial" w:cs="Arial"/>
                <w:u w:val="none"/>
              </w:rPr>
            </w:pPr>
            <w:r>
              <w:rPr>
                <w:rFonts w:ascii="Arial" w:hAnsi="Arial" w:cs="Arial"/>
                <w:u w:val="none"/>
              </w:rPr>
              <w:t>4,00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16</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bCs/>
                <w:u w:val="none"/>
                <w:lang w:eastAsia="ja-JP"/>
              </w:rPr>
            </w:pPr>
            <w:r w:rsidRPr="006D6C84">
              <w:rPr>
                <w:rFonts w:ascii="Arial" w:eastAsia="MS Mincho" w:hAnsi="Arial" w:cs="Arial"/>
                <w:u w:val="none"/>
                <w:lang w:eastAsia="ja-JP"/>
              </w:rPr>
              <w:t>Test per valutazione anticorpi anti PF4 (HIT)</w:t>
            </w:r>
          </w:p>
        </w:tc>
        <w:tc>
          <w:tcPr>
            <w:tcW w:w="1750" w:type="dxa"/>
            <w:vAlign w:val="center"/>
          </w:tcPr>
          <w:p w:rsidR="005B2FE5" w:rsidRPr="00E23BC4" w:rsidRDefault="00187A34" w:rsidP="00E716E6">
            <w:pPr>
              <w:jc w:val="right"/>
              <w:rPr>
                <w:rFonts w:ascii="Arial" w:hAnsi="Arial" w:cs="Arial"/>
                <w:u w:val="none"/>
              </w:rPr>
            </w:pPr>
            <w:r>
              <w:rPr>
                <w:rFonts w:ascii="Arial" w:hAnsi="Arial" w:cs="Arial"/>
                <w:u w:val="none"/>
              </w:rPr>
              <w:t>3,00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17</w:t>
            </w:r>
          </w:p>
        </w:tc>
        <w:tc>
          <w:tcPr>
            <w:tcW w:w="7380" w:type="dxa"/>
          </w:tcPr>
          <w:p w:rsidR="005B2FE5" w:rsidRPr="006D6C84" w:rsidRDefault="005B2FE5" w:rsidP="004B2988">
            <w:pPr>
              <w:autoSpaceDE w:val="0"/>
              <w:autoSpaceDN w:val="0"/>
              <w:adjustRightInd w:val="0"/>
              <w:spacing w:line="276" w:lineRule="auto"/>
              <w:jc w:val="both"/>
              <w:rPr>
                <w:rFonts w:ascii="Arial" w:eastAsia="MS Mincho" w:hAnsi="Arial" w:cs="Arial"/>
                <w:b/>
                <w:bCs/>
                <w:u w:val="none"/>
                <w:lang w:eastAsia="ja-JP"/>
              </w:rPr>
            </w:pPr>
            <w:r w:rsidRPr="006D6C84">
              <w:rPr>
                <w:rFonts w:ascii="Arial" w:eastAsia="MS Mincho" w:hAnsi="Arial" w:cs="Arial"/>
                <w:u w:val="none"/>
                <w:lang w:eastAsia="ja-JP"/>
              </w:rPr>
              <w:t>Calibrazione valida per lotto di reagente.</w:t>
            </w:r>
          </w:p>
        </w:tc>
        <w:tc>
          <w:tcPr>
            <w:tcW w:w="1750" w:type="dxa"/>
            <w:vAlign w:val="center"/>
          </w:tcPr>
          <w:p w:rsidR="005B2FE5" w:rsidRPr="00E23BC4" w:rsidRDefault="00187A34" w:rsidP="00E716E6">
            <w:pPr>
              <w:jc w:val="right"/>
              <w:rPr>
                <w:rFonts w:ascii="Arial" w:hAnsi="Arial" w:cs="Arial"/>
                <w:u w:val="none"/>
              </w:rPr>
            </w:pPr>
            <w:r>
              <w:rPr>
                <w:rFonts w:ascii="Arial" w:hAnsi="Arial" w:cs="Arial"/>
                <w:u w:val="none"/>
              </w:rPr>
              <w:t>2,00</w:t>
            </w:r>
          </w:p>
        </w:tc>
      </w:tr>
      <w:tr w:rsidR="005B2FE5" w:rsidRPr="00E23BC4" w:rsidTr="00126B72">
        <w:tc>
          <w:tcPr>
            <w:tcW w:w="648" w:type="dxa"/>
            <w:vAlign w:val="center"/>
          </w:tcPr>
          <w:p w:rsidR="005B2FE5" w:rsidRPr="00E23BC4" w:rsidRDefault="005B2FE5" w:rsidP="00126B72">
            <w:pPr>
              <w:jc w:val="center"/>
              <w:rPr>
                <w:rFonts w:ascii="Arial" w:hAnsi="Arial" w:cs="Arial"/>
                <w:b/>
                <w:u w:val="none"/>
              </w:rPr>
            </w:pPr>
            <w:r>
              <w:rPr>
                <w:rFonts w:ascii="Arial" w:hAnsi="Arial" w:cs="Arial"/>
                <w:b/>
                <w:u w:val="none"/>
              </w:rPr>
              <w:t>18</w:t>
            </w:r>
          </w:p>
        </w:tc>
        <w:tc>
          <w:tcPr>
            <w:tcW w:w="7380" w:type="dxa"/>
          </w:tcPr>
          <w:p w:rsidR="00187A34" w:rsidRDefault="005B2FE5" w:rsidP="00187A34">
            <w:pPr>
              <w:autoSpaceDE w:val="0"/>
              <w:autoSpaceDN w:val="0"/>
              <w:adjustRightInd w:val="0"/>
              <w:rPr>
                <w:rFonts w:ascii="Arial" w:eastAsia="MS Mincho" w:hAnsi="Arial" w:cs="Arial"/>
                <w:u w:val="none"/>
                <w:lang w:eastAsia="ja-JP"/>
              </w:rPr>
            </w:pPr>
            <w:r w:rsidRPr="006D6C84">
              <w:rPr>
                <w:rFonts w:ascii="Arial" w:eastAsia="MS Mincho" w:hAnsi="Arial" w:cs="Arial"/>
                <w:u w:val="none"/>
                <w:lang w:eastAsia="ja-JP"/>
              </w:rPr>
              <w:t>Stabilità reagenti a bordo:</w:t>
            </w:r>
          </w:p>
          <w:p w:rsidR="005B2FE5" w:rsidRPr="00187A34" w:rsidRDefault="00187A34" w:rsidP="00187A34">
            <w:pPr>
              <w:autoSpaceDE w:val="0"/>
              <w:autoSpaceDN w:val="0"/>
              <w:adjustRightInd w:val="0"/>
              <w:rPr>
                <w:rFonts w:ascii="Arial" w:eastAsia="MS Mincho" w:hAnsi="Arial" w:cs="Arial"/>
                <w:b/>
                <w:bCs/>
                <w:i/>
                <w:u w:val="none"/>
                <w:lang w:eastAsia="ja-JP"/>
              </w:rPr>
            </w:pPr>
            <w:r w:rsidRPr="00187A34">
              <w:rPr>
                <w:rFonts w:ascii="Arial" w:eastAsia="MS Mincho" w:hAnsi="Arial" w:cs="Arial"/>
                <w:i/>
                <w:u w:val="none"/>
                <w:lang w:eastAsia="ja-JP"/>
              </w:rPr>
              <w:t>i</w:t>
            </w:r>
            <w:r w:rsidR="005B2FE5" w:rsidRPr="00187A34">
              <w:rPr>
                <w:rFonts w:ascii="Arial" w:eastAsia="MS Mincho" w:hAnsi="Arial" w:cs="Arial"/>
                <w:i/>
                <w:u w:val="none"/>
                <w:lang w:eastAsia="ja-JP"/>
              </w:rPr>
              <w:t>nferiore 4 settimane</w:t>
            </w:r>
            <w:r w:rsidRPr="00187A34">
              <w:rPr>
                <w:rFonts w:ascii="Arial" w:eastAsia="MS Mincho" w:hAnsi="Arial" w:cs="Arial"/>
                <w:i/>
                <w:u w:val="none"/>
                <w:lang w:eastAsia="ja-JP"/>
              </w:rPr>
              <w:t>1,00 p; s</w:t>
            </w:r>
            <w:r w:rsidR="005B2FE5" w:rsidRPr="00187A34">
              <w:rPr>
                <w:rFonts w:ascii="Arial" w:eastAsia="MS Mincho" w:hAnsi="Arial" w:cs="Arial"/>
                <w:i/>
                <w:u w:val="none"/>
                <w:lang w:eastAsia="ja-JP"/>
              </w:rPr>
              <w:t>uperiore a 4 settimane</w:t>
            </w:r>
            <w:r w:rsidRPr="00187A34">
              <w:rPr>
                <w:rFonts w:ascii="Arial" w:eastAsia="MS Mincho" w:hAnsi="Arial" w:cs="Arial"/>
                <w:i/>
                <w:u w:val="none"/>
                <w:lang w:eastAsia="ja-JP"/>
              </w:rPr>
              <w:t xml:space="preserve"> 2,00 p.</w:t>
            </w:r>
          </w:p>
        </w:tc>
        <w:tc>
          <w:tcPr>
            <w:tcW w:w="1750" w:type="dxa"/>
            <w:vAlign w:val="center"/>
          </w:tcPr>
          <w:p w:rsidR="005B2FE5" w:rsidRPr="00E23BC4" w:rsidRDefault="00187A34" w:rsidP="00E716E6">
            <w:pPr>
              <w:jc w:val="right"/>
              <w:rPr>
                <w:rFonts w:ascii="Arial" w:hAnsi="Arial" w:cs="Arial"/>
                <w:u w:val="none"/>
              </w:rPr>
            </w:pPr>
            <w:r>
              <w:rPr>
                <w:rFonts w:ascii="Arial" w:hAnsi="Arial" w:cs="Arial"/>
                <w:u w:val="none"/>
              </w:rPr>
              <w:t>2,00</w:t>
            </w:r>
          </w:p>
        </w:tc>
      </w:tr>
      <w:tr w:rsidR="005B2FE5" w:rsidRPr="00E23BC4" w:rsidTr="00126B72">
        <w:tc>
          <w:tcPr>
            <w:tcW w:w="648" w:type="dxa"/>
            <w:vAlign w:val="center"/>
          </w:tcPr>
          <w:p w:rsidR="005B2FE5" w:rsidRPr="00E23BC4" w:rsidRDefault="005B2FE5" w:rsidP="00126B72">
            <w:pPr>
              <w:jc w:val="center"/>
              <w:rPr>
                <w:rFonts w:ascii="Arial" w:hAnsi="Arial" w:cs="Arial"/>
                <w:u w:val="none"/>
              </w:rPr>
            </w:pPr>
          </w:p>
        </w:tc>
        <w:tc>
          <w:tcPr>
            <w:tcW w:w="7380" w:type="dxa"/>
          </w:tcPr>
          <w:p w:rsidR="005B2FE5" w:rsidRPr="00E23BC4" w:rsidRDefault="005B2FE5" w:rsidP="0075042C">
            <w:pPr>
              <w:jc w:val="right"/>
              <w:rPr>
                <w:rFonts w:ascii="Arial" w:hAnsi="Arial" w:cs="Arial"/>
                <w:b/>
                <w:u w:val="none"/>
              </w:rPr>
            </w:pPr>
            <w:r w:rsidRPr="00E23BC4">
              <w:rPr>
                <w:rFonts w:ascii="Arial" w:hAnsi="Arial" w:cs="Arial"/>
                <w:b/>
                <w:u w:val="none"/>
              </w:rPr>
              <w:t>tot.</w:t>
            </w:r>
          </w:p>
        </w:tc>
        <w:tc>
          <w:tcPr>
            <w:tcW w:w="1750" w:type="dxa"/>
            <w:vAlign w:val="center"/>
          </w:tcPr>
          <w:p w:rsidR="005B2FE5" w:rsidRPr="00E23BC4" w:rsidRDefault="00CF5752" w:rsidP="0075042C">
            <w:pPr>
              <w:jc w:val="right"/>
              <w:rPr>
                <w:rFonts w:ascii="Arial" w:hAnsi="Arial" w:cs="Arial"/>
                <w:b/>
                <w:u w:val="none"/>
              </w:rPr>
            </w:pPr>
            <w:r w:rsidRPr="00E23BC4">
              <w:rPr>
                <w:rFonts w:ascii="Arial" w:hAnsi="Arial" w:cs="Arial"/>
                <w:b/>
                <w:u w:val="none"/>
              </w:rPr>
              <w:fldChar w:fldCharType="begin"/>
            </w:r>
            <w:r w:rsidR="005B2FE5" w:rsidRPr="00E23BC4">
              <w:rPr>
                <w:rFonts w:ascii="Arial" w:hAnsi="Arial" w:cs="Arial"/>
                <w:b/>
                <w:u w:val="none"/>
              </w:rPr>
              <w:instrText xml:space="preserve"> =SUM(ABOVE) </w:instrText>
            </w:r>
            <w:r w:rsidRPr="00E23BC4">
              <w:rPr>
                <w:rFonts w:ascii="Arial" w:hAnsi="Arial" w:cs="Arial"/>
                <w:b/>
                <w:u w:val="none"/>
              </w:rPr>
              <w:fldChar w:fldCharType="separate"/>
            </w:r>
            <w:r w:rsidR="005B2FE5" w:rsidRPr="00E23BC4">
              <w:rPr>
                <w:rFonts w:ascii="Arial" w:hAnsi="Arial" w:cs="Arial"/>
                <w:b/>
                <w:noProof/>
                <w:u w:val="none"/>
              </w:rPr>
              <w:t>60</w:t>
            </w:r>
            <w:r w:rsidRPr="00E23BC4">
              <w:rPr>
                <w:rFonts w:ascii="Arial" w:hAnsi="Arial" w:cs="Arial"/>
                <w:b/>
                <w:u w:val="none"/>
              </w:rPr>
              <w:fldChar w:fldCharType="end"/>
            </w:r>
            <w:r w:rsidR="005B2FE5" w:rsidRPr="00E23BC4">
              <w:rPr>
                <w:rFonts w:ascii="Arial" w:hAnsi="Arial" w:cs="Arial"/>
                <w:b/>
                <w:u w:val="none"/>
              </w:rPr>
              <w:t>,00</w:t>
            </w:r>
          </w:p>
        </w:tc>
      </w:tr>
    </w:tbl>
    <w:p w:rsidR="00A472A1" w:rsidRPr="00E23BC4" w:rsidRDefault="00A472A1" w:rsidP="00A472A1">
      <w:pPr>
        <w:rPr>
          <w:rFonts w:ascii="Arial" w:hAnsi="Arial" w:cs="Arial"/>
          <w:b/>
          <w:u w:val="none"/>
        </w:rPr>
      </w:pPr>
    </w:p>
    <w:p w:rsidR="00A472A1" w:rsidRPr="00E23BC4" w:rsidRDefault="00A472A1" w:rsidP="00A472A1">
      <w:pPr>
        <w:rPr>
          <w:rFonts w:ascii="Arial" w:hAnsi="Arial" w:cs="Arial"/>
          <w:b/>
          <w:u w:val="none"/>
        </w:rPr>
      </w:pPr>
      <w:r w:rsidRPr="00E23BC4">
        <w:rPr>
          <w:rFonts w:ascii="Arial" w:hAnsi="Arial" w:cs="Arial"/>
          <w:b/>
          <w:u w:val="none"/>
        </w:rPr>
        <w:t>Tipologia di test richiesti</w:t>
      </w:r>
    </w:p>
    <w:p w:rsidR="00A472A1" w:rsidRPr="009975A8" w:rsidRDefault="00A472A1" w:rsidP="00A472A1">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A472A1" w:rsidRPr="00E23BC4" w:rsidTr="0075042C">
        <w:tc>
          <w:tcPr>
            <w:tcW w:w="640" w:type="dxa"/>
          </w:tcPr>
          <w:p w:rsidR="00A472A1" w:rsidRPr="00E23BC4" w:rsidRDefault="00A472A1" w:rsidP="0075042C">
            <w:pPr>
              <w:jc w:val="center"/>
              <w:rPr>
                <w:rFonts w:ascii="Arial" w:hAnsi="Arial" w:cs="Arial"/>
                <w:b/>
                <w:u w:val="none"/>
              </w:rPr>
            </w:pPr>
            <w:r w:rsidRPr="00E23BC4">
              <w:rPr>
                <w:rFonts w:ascii="Arial" w:hAnsi="Arial" w:cs="Arial"/>
                <w:b/>
                <w:u w:val="none"/>
              </w:rPr>
              <w:t>Rif.</w:t>
            </w:r>
          </w:p>
        </w:tc>
        <w:tc>
          <w:tcPr>
            <w:tcW w:w="5989" w:type="dxa"/>
          </w:tcPr>
          <w:p w:rsidR="00A472A1" w:rsidRPr="00E23BC4" w:rsidRDefault="00A472A1" w:rsidP="0075042C">
            <w:pPr>
              <w:rPr>
                <w:rFonts w:ascii="Arial" w:hAnsi="Arial" w:cs="Arial"/>
                <w:b/>
                <w:u w:val="none"/>
              </w:rPr>
            </w:pPr>
            <w:r w:rsidRPr="00E23BC4">
              <w:rPr>
                <w:rFonts w:ascii="Arial" w:hAnsi="Arial" w:cs="Arial"/>
                <w:b/>
                <w:u w:val="none"/>
              </w:rPr>
              <w:t>Descrizione</w:t>
            </w:r>
          </w:p>
        </w:tc>
        <w:tc>
          <w:tcPr>
            <w:tcW w:w="1134" w:type="dxa"/>
          </w:tcPr>
          <w:p w:rsidR="00A472A1" w:rsidRPr="00E23BC4" w:rsidRDefault="00A472A1" w:rsidP="00B95E38">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w:t>
            </w:r>
          </w:p>
        </w:tc>
        <w:tc>
          <w:tcPr>
            <w:tcW w:w="851" w:type="dxa"/>
          </w:tcPr>
          <w:p w:rsidR="00A472A1" w:rsidRPr="00E23BC4" w:rsidRDefault="00A472A1" w:rsidP="0075042C">
            <w:pPr>
              <w:jc w:val="center"/>
              <w:rPr>
                <w:rFonts w:ascii="Arial" w:hAnsi="Arial" w:cs="Arial"/>
                <w:b/>
                <w:u w:val="none"/>
              </w:rPr>
            </w:pPr>
            <w:r w:rsidRPr="00E23BC4">
              <w:rPr>
                <w:rFonts w:ascii="Arial" w:hAnsi="Arial" w:cs="Arial"/>
                <w:b/>
                <w:u w:val="none"/>
              </w:rPr>
              <w:t>u.m.</w:t>
            </w:r>
          </w:p>
          <w:p w:rsidR="00A472A1" w:rsidRPr="00E23BC4" w:rsidRDefault="00A472A1" w:rsidP="0075042C">
            <w:pPr>
              <w:jc w:val="center"/>
              <w:rPr>
                <w:rFonts w:ascii="Arial" w:hAnsi="Arial" w:cs="Arial"/>
                <w:b/>
                <w:u w:val="none"/>
              </w:rPr>
            </w:pPr>
          </w:p>
        </w:tc>
        <w:tc>
          <w:tcPr>
            <w:tcW w:w="1134" w:type="dxa"/>
          </w:tcPr>
          <w:p w:rsidR="00A472A1" w:rsidRPr="00E23BC4" w:rsidRDefault="00A472A1" w:rsidP="0075042C">
            <w:pPr>
              <w:ind w:hanging="154"/>
              <w:jc w:val="center"/>
              <w:rPr>
                <w:rFonts w:ascii="Arial" w:hAnsi="Arial" w:cs="Arial"/>
                <w:b/>
                <w:u w:val="none"/>
              </w:rPr>
            </w:pPr>
            <w:r w:rsidRPr="00E23BC4">
              <w:rPr>
                <w:rFonts w:ascii="Arial" w:hAnsi="Arial" w:cs="Arial"/>
                <w:b/>
                <w:u w:val="none"/>
              </w:rPr>
              <w:t>fabb./anno</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1</w:t>
            </w:r>
          </w:p>
        </w:tc>
        <w:tc>
          <w:tcPr>
            <w:tcW w:w="5989" w:type="dxa"/>
          </w:tcPr>
          <w:p w:rsidR="00A71BD3" w:rsidRPr="00B95E38" w:rsidRDefault="00A71BD3" w:rsidP="004B2988">
            <w:pPr>
              <w:autoSpaceDE w:val="0"/>
              <w:autoSpaceDN w:val="0"/>
              <w:adjustRightInd w:val="0"/>
              <w:rPr>
                <w:rFonts w:ascii="Arial" w:hAnsi="Arial" w:cs="Arial"/>
                <w:u w:val="none"/>
              </w:rPr>
            </w:pPr>
            <w:r w:rsidRPr="00B95E38">
              <w:rPr>
                <w:rFonts w:ascii="Arial" w:hAnsi="Arial" w:cs="Arial"/>
                <w:u w:val="none"/>
              </w:rPr>
              <w:t>PT</w:t>
            </w:r>
          </w:p>
        </w:tc>
        <w:tc>
          <w:tcPr>
            <w:tcW w:w="1134" w:type="dxa"/>
          </w:tcPr>
          <w:p w:rsidR="00A71BD3" w:rsidRPr="00B95E38" w:rsidRDefault="00A71BD3" w:rsidP="0075042C">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120.000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2</w:t>
            </w:r>
          </w:p>
        </w:tc>
        <w:tc>
          <w:tcPr>
            <w:tcW w:w="5989" w:type="dxa"/>
          </w:tcPr>
          <w:p w:rsidR="00A71BD3" w:rsidRPr="00B95E38" w:rsidRDefault="00A71BD3" w:rsidP="004B2988">
            <w:pPr>
              <w:autoSpaceDE w:val="0"/>
              <w:autoSpaceDN w:val="0"/>
              <w:adjustRightInd w:val="0"/>
              <w:rPr>
                <w:rFonts w:ascii="Arial" w:hAnsi="Arial" w:cs="Arial"/>
                <w:u w:val="none"/>
              </w:rPr>
            </w:pPr>
            <w:r w:rsidRPr="00B95E38">
              <w:rPr>
                <w:rFonts w:ascii="Arial" w:hAnsi="Arial" w:cs="Arial"/>
                <w:u w:val="none"/>
              </w:rPr>
              <w:t>aPTT</w:t>
            </w:r>
          </w:p>
        </w:tc>
        <w:tc>
          <w:tcPr>
            <w:tcW w:w="1134" w:type="dxa"/>
          </w:tcPr>
          <w:p w:rsidR="00A71BD3" w:rsidRPr="00B95E38" w:rsidRDefault="00A71BD3" w:rsidP="0075042C">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80.000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3</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Fibrinogeno (Clauss)</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50.000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4</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AT III (metodo cromogenico)</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18.000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5</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D-Dimero (Metodo Turbidimetrico)</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27.000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6</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Proteina C Anticoagulante (metodo cromogenico)</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5.000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7</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Proteina S Libera (metodo Immunologico)</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7</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2.500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8</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 xml:space="preserve">Resistenza alla Proteina C Attivata  </w:t>
            </w:r>
          </w:p>
        </w:tc>
        <w:tc>
          <w:tcPr>
            <w:tcW w:w="1134" w:type="dxa"/>
          </w:tcPr>
          <w:p w:rsidR="00A71BD3" w:rsidRPr="00B95E38" w:rsidRDefault="00A71BD3" w:rsidP="0075042C">
            <w:pPr>
              <w:spacing w:line="240" w:lineRule="atLeast"/>
              <w:jc w:val="center"/>
              <w:rPr>
                <w:rFonts w:ascii="Arial" w:hAnsi="Arial" w:cs="Arial"/>
                <w:u w:val="none"/>
              </w:rPr>
            </w:pPr>
            <w:r w:rsidRPr="00B95E38">
              <w:rPr>
                <w:rFonts w:ascii="Arial" w:hAnsi="Arial" w:cs="Arial"/>
                <w:u w:val="none"/>
              </w:rPr>
              <w:t>2</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500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9</w:t>
            </w:r>
          </w:p>
        </w:tc>
        <w:tc>
          <w:tcPr>
            <w:tcW w:w="5989" w:type="dxa"/>
          </w:tcPr>
          <w:p w:rsidR="00A71BD3" w:rsidRPr="00B95E38" w:rsidRDefault="00A71BD3" w:rsidP="004B2988">
            <w:pPr>
              <w:autoSpaceDE w:val="0"/>
              <w:autoSpaceDN w:val="0"/>
              <w:adjustRightInd w:val="0"/>
              <w:ind w:right="72"/>
              <w:rPr>
                <w:rFonts w:ascii="Arial" w:hAnsi="Arial" w:cs="Arial"/>
                <w:u w:val="none"/>
                <w:lang w:val="en-GB"/>
              </w:rPr>
            </w:pPr>
            <w:r w:rsidRPr="00B95E38">
              <w:rPr>
                <w:rFonts w:ascii="Arial" w:hAnsi="Arial" w:cs="Arial"/>
                <w:u w:val="none"/>
                <w:lang w:val="en-GB"/>
              </w:rPr>
              <w:t>Test di screening per LAC</w:t>
            </w:r>
          </w:p>
        </w:tc>
        <w:tc>
          <w:tcPr>
            <w:tcW w:w="1134" w:type="dxa"/>
          </w:tcPr>
          <w:p w:rsidR="00A71BD3" w:rsidRPr="00B95E38" w:rsidRDefault="00A71BD3" w:rsidP="0075042C">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300</w:t>
            </w:r>
          </w:p>
        </w:tc>
      </w:tr>
      <w:tr w:rsidR="00A71BD3" w:rsidRPr="00E23BC4" w:rsidTr="0075042C">
        <w:tc>
          <w:tcPr>
            <w:tcW w:w="640" w:type="dxa"/>
          </w:tcPr>
          <w:p w:rsidR="00A71BD3" w:rsidRPr="00E23BC4" w:rsidRDefault="00A71BD3" w:rsidP="004B2988">
            <w:pPr>
              <w:jc w:val="center"/>
              <w:rPr>
                <w:rFonts w:ascii="Arial" w:hAnsi="Arial" w:cs="Arial"/>
                <w:b/>
                <w:u w:val="none"/>
              </w:rPr>
            </w:pPr>
            <w:r w:rsidRPr="00E23BC4">
              <w:rPr>
                <w:rFonts w:ascii="Arial" w:hAnsi="Arial" w:cs="Arial"/>
                <w:b/>
                <w:u w:val="none"/>
              </w:rPr>
              <w:t>10</w:t>
            </w:r>
          </w:p>
        </w:tc>
        <w:tc>
          <w:tcPr>
            <w:tcW w:w="5989" w:type="dxa"/>
          </w:tcPr>
          <w:p w:rsidR="00A71BD3" w:rsidRPr="00B95E38" w:rsidRDefault="00A71BD3" w:rsidP="004B2988">
            <w:pPr>
              <w:autoSpaceDE w:val="0"/>
              <w:autoSpaceDN w:val="0"/>
              <w:adjustRightInd w:val="0"/>
              <w:ind w:right="72"/>
              <w:rPr>
                <w:rFonts w:ascii="Arial" w:hAnsi="Arial" w:cs="Arial"/>
                <w:u w:val="none"/>
              </w:rPr>
            </w:pPr>
            <w:r w:rsidRPr="00B95E38">
              <w:rPr>
                <w:rFonts w:ascii="Arial" w:hAnsi="Arial" w:cs="Arial"/>
                <w:u w:val="none"/>
              </w:rPr>
              <w:t>Test di conferma per LAC</w:t>
            </w:r>
          </w:p>
        </w:tc>
        <w:tc>
          <w:tcPr>
            <w:tcW w:w="1134" w:type="dxa"/>
          </w:tcPr>
          <w:p w:rsidR="00A71BD3" w:rsidRPr="00B95E38" w:rsidRDefault="00A71BD3"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A71BD3" w:rsidRPr="00B95E38" w:rsidRDefault="00A71BD3" w:rsidP="0075042C">
            <w:pPr>
              <w:jc w:val="right"/>
              <w:rPr>
                <w:rFonts w:ascii="Arial" w:hAnsi="Arial" w:cs="Arial"/>
                <w:u w:val="none"/>
              </w:rPr>
            </w:pPr>
            <w:r w:rsidRPr="00B95E38">
              <w:rPr>
                <w:rFonts w:ascii="Arial" w:hAnsi="Arial" w:cs="Arial"/>
                <w:u w:val="none"/>
              </w:rPr>
              <w:t>det.</w:t>
            </w:r>
          </w:p>
        </w:tc>
        <w:tc>
          <w:tcPr>
            <w:tcW w:w="1134" w:type="dxa"/>
          </w:tcPr>
          <w:p w:rsidR="00A71BD3" w:rsidRPr="00B95E38" w:rsidRDefault="00A71BD3" w:rsidP="00B95E38">
            <w:pPr>
              <w:autoSpaceDE w:val="0"/>
              <w:autoSpaceDN w:val="0"/>
              <w:adjustRightInd w:val="0"/>
              <w:jc w:val="right"/>
              <w:rPr>
                <w:rFonts w:ascii="Arial" w:hAnsi="Arial" w:cs="Arial"/>
                <w:u w:val="none"/>
              </w:rPr>
            </w:pPr>
            <w:r w:rsidRPr="00B95E38">
              <w:rPr>
                <w:rFonts w:ascii="Arial" w:hAnsi="Arial" w:cs="Arial"/>
                <w:u w:val="none"/>
              </w:rPr>
              <w:t>300</w:t>
            </w:r>
          </w:p>
        </w:tc>
      </w:tr>
      <w:tr w:rsidR="00EE75FB" w:rsidRPr="00E23BC4" w:rsidTr="0075042C">
        <w:tc>
          <w:tcPr>
            <w:tcW w:w="640" w:type="dxa"/>
          </w:tcPr>
          <w:p w:rsidR="00EE75FB" w:rsidRPr="00E23BC4" w:rsidRDefault="00EE75FB" w:rsidP="004B2988">
            <w:pPr>
              <w:jc w:val="center"/>
              <w:rPr>
                <w:rFonts w:ascii="Arial" w:hAnsi="Arial" w:cs="Arial"/>
                <w:b/>
                <w:u w:val="none"/>
              </w:rPr>
            </w:pPr>
            <w:r w:rsidRPr="00E23BC4">
              <w:rPr>
                <w:rFonts w:ascii="Arial" w:hAnsi="Arial" w:cs="Arial"/>
                <w:b/>
                <w:u w:val="none"/>
              </w:rPr>
              <w:lastRenderedPageBreak/>
              <w:t>11</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u w:val="none"/>
              </w:rPr>
              <w:t>Eparina (Attività anti-FXa) (metodo cromogenico)</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E23BC4" w:rsidRDefault="00EE75FB" w:rsidP="004B2988">
            <w:pPr>
              <w:jc w:val="center"/>
              <w:rPr>
                <w:rFonts w:ascii="Arial" w:hAnsi="Arial" w:cs="Arial"/>
                <w:b/>
                <w:u w:val="none"/>
              </w:rPr>
            </w:pPr>
            <w:r>
              <w:rPr>
                <w:rFonts w:ascii="Arial" w:hAnsi="Arial" w:cs="Arial"/>
                <w:b/>
                <w:u w:val="none"/>
              </w:rPr>
              <w:t>12</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II</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E23BC4" w:rsidRDefault="00EE75FB" w:rsidP="004B2988">
            <w:pPr>
              <w:jc w:val="center"/>
              <w:rPr>
                <w:rFonts w:ascii="Arial" w:hAnsi="Arial" w:cs="Arial"/>
                <w:b/>
                <w:u w:val="none"/>
              </w:rPr>
            </w:pPr>
            <w:r>
              <w:rPr>
                <w:rFonts w:ascii="Arial" w:hAnsi="Arial" w:cs="Arial"/>
                <w:b/>
                <w:u w:val="none"/>
              </w:rPr>
              <w:t>13</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V</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E23BC4" w:rsidRDefault="00EE75FB" w:rsidP="004B2988">
            <w:pPr>
              <w:jc w:val="center"/>
              <w:rPr>
                <w:rFonts w:ascii="Arial" w:hAnsi="Arial" w:cs="Arial"/>
                <w:b/>
                <w:u w:val="none"/>
              </w:rPr>
            </w:pPr>
            <w:r>
              <w:rPr>
                <w:rFonts w:ascii="Arial" w:hAnsi="Arial" w:cs="Arial"/>
                <w:b/>
                <w:u w:val="none"/>
              </w:rPr>
              <w:t>14</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VII</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E23BC4" w:rsidRDefault="00EE75FB" w:rsidP="004B2988">
            <w:pPr>
              <w:jc w:val="center"/>
              <w:rPr>
                <w:rFonts w:ascii="Arial" w:hAnsi="Arial" w:cs="Arial"/>
                <w:b/>
                <w:u w:val="none"/>
              </w:rPr>
            </w:pPr>
            <w:r>
              <w:rPr>
                <w:rFonts w:ascii="Arial" w:hAnsi="Arial" w:cs="Arial"/>
                <w:b/>
                <w:u w:val="none"/>
              </w:rPr>
              <w:t>15</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VIII</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16</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IX</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17</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X</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18</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XI</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19</w:t>
            </w:r>
          </w:p>
        </w:tc>
        <w:tc>
          <w:tcPr>
            <w:tcW w:w="5989" w:type="dxa"/>
          </w:tcPr>
          <w:p w:rsidR="00EE75FB" w:rsidRPr="00B95E38" w:rsidRDefault="00EE75FB" w:rsidP="004B2988">
            <w:pPr>
              <w:autoSpaceDE w:val="0"/>
              <w:autoSpaceDN w:val="0"/>
              <w:adjustRightInd w:val="0"/>
              <w:rPr>
                <w:rFonts w:ascii="Arial" w:hAnsi="Arial" w:cs="Arial"/>
                <w:u w:val="none"/>
              </w:rPr>
            </w:pPr>
            <w:r w:rsidRPr="00B95E38">
              <w:rPr>
                <w:rFonts w:ascii="Arial" w:hAnsi="Arial" w:cs="Arial"/>
                <w:u w:val="none"/>
              </w:rPr>
              <w:t>Fattore XII</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20</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 xml:space="preserve">vWF Antigene </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21</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vWF Ricof</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22</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aCL IgG</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23</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aCL IgM</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24</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aB2GPI IgG</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25</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aB2GPI IgM</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200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26</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Fattore XIII</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27</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HIT</w:t>
            </w:r>
            <w:r>
              <w:rPr>
                <w:rFonts w:ascii="Arial" w:hAnsi="Arial" w:cs="Arial"/>
                <w:color w:val="000000"/>
                <w:u w:val="none"/>
              </w:rPr>
              <w:t xml:space="preserve"> * </w:t>
            </w:r>
            <w:r w:rsidRPr="00F03DCE">
              <w:rPr>
                <w:rFonts w:ascii="Arial" w:hAnsi="Arial" w:cs="Arial"/>
                <w:highlight w:val="yellow"/>
                <w:u w:val="none"/>
              </w:rPr>
              <w:t>auspicabili</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28</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u w:val="none"/>
              </w:rPr>
              <w:t>Antiplasmina (metodo cromogenico)</w:t>
            </w:r>
            <w:r w:rsidR="00D624D8">
              <w:rPr>
                <w:rFonts w:ascii="Arial" w:hAnsi="Arial" w:cs="Arial"/>
                <w:u w:val="none"/>
              </w:rPr>
              <w:t>*</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75042C">
            <w:pPr>
              <w:jc w:val="center"/>
              <w:rPr>
                <w:rFonts w:ascii="Arial" w:hAnsi="Arial" w:cs="Arial"/>
                <w:b/>
                <w:u w:val="none"/>
              </w:rPr>
            </w:pPr>
            <w:r>
              <w:rPr>
                <w:rFonts w:ascii="Arial" w:hAnsi="Arial" w:cs="Arial"/>
                <w:b/>
                <w:u w:val="none"/>
              </w:rPr>
              <w:t>29</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u w:val="none"/>
              </w:rPr>
              <w:t>Plasminogeno (metodo cromogenico)</w:t>
            </w:r>
            <w:r w:rsidR="00D624D8">
              <w:rPr>
                <w:rFonts w:ascii="Arial" w:hAnsi="Arial" w:cs="Arial"/>
                <w:u w:val="none"/>
              </w:rPr>
              <w:t>*</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4B2988">
            <w:pPr>
              <w:jc w:val="center"/>
              <w:rPr>
                <w:rFonts w:ascii="Arial" w:hAnsi="Arial" w:cs="Arial"/>
                <w:b/>
                <w:u w:val="none"/>
              </w:rPr>
            </w:pPr>
            <w:r>
              <w:rPr>
                <w:rFonts w:ascii="Arial" w:hAnsi="Arial" w:cs="Arial"/>
                <w:b/>
                <w:u w:val="none"/>
              </w:rPr>
              <w:t>30</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Tempo di Trombina Mod./Dil. (per il dosaggio DOA)</w:t>
            </w:r>
            <w:r w:rsidR="00D624D8">
              <w:rPr>
                <w:rFonts w:ascii="Arial" w:hAnsi="Arial" w:cs="Arial"/>
                <w:color w:val="000000"/>
                <w:u w:val="none"/>
              </w:rPr>
              <w:t>*</w:t>
            </w:r>
          </w:p>
        </w:tc>
        <w:tc>
          <w:tcPr>
            <w:tcW w:w="1134" w:type="dxa"/>
          </w:tcPr>
          <w:p w:rsidR="00EE75FB" w:rsidRPr="00B95E38" w:rsidRDefault="00EE75FB" w:rsidP="004B2988">
            <w:pPr>
              <w:spacing w:line="240" w:lineRule="atLeast"/>
              <w:jc w:val="center"/>
              <w:rPr>
                <w:rFonts w:ascii="Arial" w:hAnsi="Arial" w:cs="Arial"/>
                <w:u w:val="none"/>
              </w:rPr>
            </w:pPr>
            <w:r w:rsidRPr="00B95E38">
              <w:rPr>
                <w:rFonts w:ascii="Arial" w:hAnsi="Arial" w:cs="Arial"/>
                <w:u w:val="none"/>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r w:rsidR="00EE75FB" w:rsidRPr="00E23BC4" w:rsidTr="0075042C">
        <w:tc>
          <w:tcPr>
            <w:tcW w:w="640" w:type="dxa"/>
          </w:tcPr>
          <w:p w:rsidR="00EE75FB" w:rsidRPr="00C24F2F" w:rsidRDefault="00EE75FB" w:rsidP="004B2988">
            <w:pPr>
              <w:jc w:val="center"/>
              <w:rPr>
                <w:rFonts w:ascii="Arial" w:hAnsi="Arial" w:cs="Arial"/>
                <w:b/>
                <w:u w:val="none"/>
              </w:rPr>
            </w:pPr>
            <w:r>
              <w:rPr>
                <w:rFonts w:ascii="Arial" w:hAnsi="Arial" w:cs="Arial"/>
                <w:b/>
                <w:u w:val="none"/>
              </w:rPr>
              <w:t>31</w:t>
            </w:r>
          </w:p>
        </w:tc>
        <w:tc>
          <w:tcPr>
            <w:tcW w:w="5989" w:type="dxa"/>
          </w:tcPr>
          <w:p w:rsidR="00EE75FB" w:rsidRPr="00B95E38" w:rsidRDefault="00EE75FB" w:rsidP="004B2988">
            <w:pPr>
              <w:autoSpaceDE w:val="0"/>
              <w:autoSpaceDN w:val="0"/>
              <w:adjustRightInd w:val="0"/>
              <w:ind w:right="72"/>
              <w:rPr>
                <w:rFonts w:ascii="Arial" w:hAnsi="Arial" w:cs="Arial"/>
                <w:u w:val="none"/>
              </w:rPr>
            </w:pPr>
            <w:r w:rsidRPr="00B95E38">
              <w:rPr>
                <w:rFonts w:ascii="Arial" w:hAnsi="Arial" w:cs="Arial"/>
                <w:color w:val="000000"/>
                <w:u w:val="none"/>
              </w:rPr>
              <w:t>Anti-Fattore Xa (per il dosaggio DOA)</w:t>
            </w:r>
            <w:r w:rsidR="00D624D8">
              <w:rPr>
                <w:rFonts w:ascii="Arial" w:hAnsi="Arial" w:cs="Arial"/>
                <w:color w:val="000000"/>
                <w:u w:val="none"/>
              </w:rPr>
              <w:t>*</w:t>
            </w:r>
          </w:p>
        </w:tc>
        <w:tc>
          <w:tcPr>
            <w:tcW w:w="1134" w:type="dxa"/>
          </w:tcPr>
          <w:p w:rsidR="00EE75FB" w:rsidRPr="00B95E38" w:rsidRDefault="00EE75FB" w:rsidP="004B2988">
            <w:pPr>
              <w:spacing w:line="240" w:lineRule="atLeast"/>
              <w:jc w:val="center"/>
              <w:rPr>
                <w:rFonts w:ascii="Arial" w:hAnsi="Arial" w:cs="Arial"/>
                <w:u w:val="none"/>
                <w:lang w:val="en-US"/>
              </w:rPr>
            </w:pPr>
            <w:r w:rsidRPr="00B95E38">
              <w:rPr>
                <w:rFonts w:ascii="Arial" w:hAnsi="Arial" w:cs="Arial"/>
                <w:u w:val="none"/>
                <w:lang w:val="en-US"/>
              </w:rPr>
              <w:t>2</w:t>
            </w:r>
          </w:p>
        </w:tc>
        <w:tc>
          <w:tcPr>
            <w:tcW w:w="851" w:type="dxa"/>
          </w:tcPr>
          <w:p w:rsidR="00EE75FB" w:rsidRPr="00B95E38" w:rsidRDefault="00EE75FB" w:rsidP="004B2988">
            <w:pPr>
              <w:jc w:val="right"/>
              <w:rPr>
                <w:rFonts w:ascii="Arial" w:hAnsi="Arial" w:cs="Arial"/>
                <w:u w:val="none"/>
              </w:rPr>
            </w:pPr>
            <w:r w:rsidRPr="00B95E38">
              <w:rPr>
                <w:rFonts w:ascii="Arial" w:hAnsi="Arial" w:cs="Arial"/>
                <w:u w:val="none"/>
              </w:rPr>
              <w:t>det.</w:t>
            </w:r>
          </w:p>
        </w:tc>
        <w:tc>
          <w:tcPr>
            <w:tcW w:w="1134" w:type="dxa"/>
          </w:tcPr>
          <w:p w:rsidR="00EE75FB" w:rsidRPr="00B95E38" w:rsidRDefault="00EE75FB" w:rsidP="004B2988">
            <w:pPr>
              <w:autoSpaceDE w:val="0"/>
              <w:autoSpaceDN w:val="0"/>
              <w:adjustRightInd w:val="0"/>
              <w:jc w:val="right"/>
              <w:rPr>
                <w:rFonts w:ascii="Arial" w:hAnsi="Arial" w:cs="Arial"/>
                <w:u w:val="none"/>
              </w:rPr>
            </w:pPr>
            <w:r w:rsidRPr="00B95E38">
              <w:rPr>
                <w:rFonts w:ascii="Arial" w:hAnsi="Arial" w:cs="Arial"/>
                <w:u w:val="none"/>
              </w:rPr>
              <w:t>100</w:t>
            </w:r>
          </w:p>
        </w:tc>
      </w:tr>
    </w:tbl>
    <w:p w:rsidR="00C53F66" w:rsidRPr="009975A8" w:rsidRDefault="009975A8" w:rsidP="00C53F66">
      <w:pPr>
        <w:rPr>
          <w:rFonts w:ascii="Arial" w:hAnsi="Arial" w:cs="Arial"/>
          <w:i/>
          <w:u w:val="none"/>
        </w:rPr>
      </w:pPr>
      <w:r w:rsidRPr="009975A8">
        <w:rPr>
          <w:rFonts w:ascii="Arial" w:hAnsi="Arial" w:cs="Arial"/>
          <w:b/>
          <w:i/>
          <w:u w:val="none"/>
        </w:rPr>
        <w:t>NB</w:t>
      </w:r>
      <w:r w:rsidRPr="009975A8">
        <w:rPr>
          <w:rFonts w:ascii="Arial" w:hAnsi="Arial" w:cs="Arial"/>
          <w:i/>
          <w:u w:val="none"/>
        </w:rPr>
        <w:t xml:space="preserve"> t</w:t>
      </w:r>
      <w:r w:rsidR="00C53F66" w:rsidRPr="009975A8">
        <w:rPr>
          <w:rFonts w:ascii="Arial" w:hAnsi="Arial" w:cs="Arial"/>
          <w:i/>
          <w:u w:val="none"/>
        </w:rPr>
        <w:t xml:space="preserve">ipologia controllo 2 </w:t>
      </w:r>
      <w:r w:rsidR="00E0479B" w:rsidRPr="009975A8">
        <w:rPr>
          <w:rFonts w:ascii="Arial" w:hAnsi="Arial" w:cs="Arial"/>
          <w:i/>
          <w:u w:val="none"/>
        </w:rPr>
        <w:t>normali e 2 patologici per seduta di lavoro</w:t>
      </w:r>
    </w:p>
    <w:p w:rsidR="00C53F66" w:rsidRPr="009975A8" w:rsidRDefault="00C53F66" w:rsidP="00C53F66">
      <w:pPr>
        <w:rPr>
          <w:rFonts w:ascii="Arial" w:hAnsi="Arial" w:cs="Arial"/>
          <w:b/>
          <w:i/>
          <w:sz w:val="16"/>
          <w:szCs w:val="16"/>
          <w:u w:val="none"/>
        </w:rPr>
      </w:pPr>
      <w:r w:rsidRPr="009975A8">
        <w:rPr>
          <w:rFonts w:ascii="Arial" w:hAnsi="Arial" w:cs="Arial"/>
          <w:b/>
          <w:u w:val="none"/>
        </w:rPr>
        <w:t xml:space="preserve">* </w:t>
      </w:r>
      <w:r w:rsidRPr="009975A8">
        <w:rPr>
          <w:rFonts w:ascii="Arial" w:hAnsi="Arial" w:cs="Arial"/>
          <w:b/>
          <w:i/>
          <w:sz w:val="16"/>
          <w:szCs w:val="16"/>
          <w:u w:val="none"/>
        </w:rPr>
        <w:t xml:space="preserve">ai fini della determinazione del valore dell’offerta per il calcolo del punteggio economico non si terrà </w:t>
      </w:r>
    </w:p>
    <w:p w:rsidR="00C53F66" w:rsidRDefault="00C53F66" w:rsidP="00C53F66">
      <w:pPr>
        <w:rPr>
          <w:rFonts w:ascii="Arial" w:hAnsi="Arial" w:cs="Arial"/>
          <w:b/>
          <w:i/>
          <w:sz w:val="16"/>
          <w:szCs w:val="16"/>
          <w:u w:val="none"/>
        </w:rPr>
      </w:pPr>
      <w:r w:rsidRPr="009975A8">
        <w:rPr>
          <w:rFonts w:ascii="Arial" w:hAnsi="Arial" w:cs="Arial"/>
          <w:b/>
          <w:i/>
          <w:sz w:val="16"/>
          <w:szCs w:val="16"/>
          <w:u w:val="none"/>
        </w:rPr>
        <w:t xml:space="preserve">  conto dell’importo relativo ai prodotti auspicabili (rif. </w:t>
      </w:r>
      <w:r w:rsidR="00E0479B" w:rsidRPr="009975A8">
        <w:rPr>
          <w:rFonts w:ascii="Arial" w:hAnsi="Arial" w:cs="Arial"/>
          <w:b/>
          <w:i/>
          <w:sz w:val="16"/>
          <w:szCs w:val="16"/>
          <w:u w:val="none"/>
        </w:rPr>
        <w:t>27</w:t>
      </w:r>
      <w:r w:rsidRPr="009975A8">
        <w:rPr>
          <w:rFonts w:ascii="Arial" w:hAnsi="Arial" w:cs="Arial"/>
          <w:b/>
          <w:i/>
          <w:sz w:val="16"/>
          <w:szCs w:val="16"/>
          <w:u w:val="none"/>
        </w:rPr>
        <w:t>-</w:t>
      </w:r>
      <w:r w:rsidR="00E0479B" w:rsidRPr="009975A8">
        <w:rPr>
          <w:rFonts w:ascii="Arial" w:hAnsi="Arial" w:cs="Arial"/>
          <w:b/>
          <w:i/>
          <w:sz w:val="16"/>
          <w:szCs w:val="16"/>
          <w:u w:val="none"/>
        </w:rPr>
        <w:t>31</w:t>
      </w:r>
      <w:r w:rsidRPr="009975A8">
        <w:rPr>
          <w:rFonts w:ascii="Arial" w:hAnsi="Arial" w:cs="Arial"/>
          <w:b/>
          <w:i/>
          <w:sz w:val="16"/>
          <w:szCs w:val="16"/>
          <w:u w:val="none"/>
        </w:rPr>
        <w:t>)</w:t>
      </w:r>
    </w:p>
    <w:p w:rsidR="00A71BD3" w:rsidRDefault="00A71BD3" w:rsidP="00A472A1">
      <w:pPr>
        <w:jc w:val="center"/>
        <w:rPr>
          <w:rFonts w:ascii="Arial" w:hAnsi="Arial" w:cs="Arial"/>
          <w:b/>
          <w:u w:val="none"/>
        </w:rPr>
      </w:pPr>
    </w:p>
    <w:p w:rsidR="004E78E4" w:rsidRDefault="004E78E4" w:rsidP="00A472A1">
      <w:pPr>
        <w:jc w:val="center"/>
        <w:rPr>
          <w:rFonts w:ascii="Arial" w:hAnsi="Arial" w:cs="Arial"/>
          <w:b/>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 xml:space="preserve">lotto </w:t>
      </w:r>
      <w:r w:rsidR="00855000">
        <w:rPr>
          <w:rFonts w:ascii="Arial" w:eastAsia="Arial" w:hAnsi="Arial" w:cs="Arial"/>
          <w:b/>
          <w:u w:val="none"/>
        </w:rPr>
        <w:t>5</w:t>
      </w:r>
      <w:r w:rsidRPr="0033031E">
        <w:rPr>
          <w:rFonts w:ascii="Arial" w:eastAsia="Arial" w:hAnsi="Arial" w:cs="Arial"/>
          <w:b/>
          <w:u w:val="none"/>
        </w:rPr>
        <w:t xml:space="preserve"> </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CITOMETRIA A FLUSSO</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787D2F">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787D2F">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 xml:space="preserve">Composizione: sistema analitico  completo per analisi in citometria a flusso costituito da  strumentazione nuova, reattivi, calibratori, controlli, reagenti ausiliari, assistenza tecnica. </w:t>
            </w:r>
          </w:p>
          <w:p w:rsidR="0033031E" w:rsidRPr="0033031E" w:rsidRDefault="0033031E">
            <w:pPr>
              <w:jc w:val="both"/>
              <w:rPr>
                <w:sz w:val="22"/>
                <w:szCs w:val="22"/>
                <w:u w:val="none"/>
              </w:rPr>
            </w:pPr>
            <w:r w:rsidRPr="0033031E">
              <w:rPr>
                <w:rFonts w:ascii="Tw Cen MT" w:eastAsia="Tw Cen MT" w:hAnsi="Tw Cen MT" w:cs="Tw Cen MT"/>
                <w:u w:val="none"/>
              </w:rPr>
              <w:t xml:space="preserve">Il </w:t>
            </w:r>
            <w:r w:rsidRPr="0033031E">
              <w:rPr>
                <w:rFonts w:ascii="Arial" w:eastAsia="Arial" w:hAnsi="Arial" w:cs="Arial"/>
                <w:u w:val="none"/>
              </w:rPr>
              <w:t>sistema deve prevedere  la preparazione dei campioni di lettura  da provetta primaria chiusa: in completo automatismo aspirazione del sangue  e dispensazione dei reagenti e lisante. Devono essere  fornite conte assolute sulle popolazioni analizzate in  completo automatismo. E’ richiesto Software  per gestire l’immunofenotipo linfocitario T/B/NK  tramite calibrazione, acquisizione, analisi e refertazione. Il sistema deve essere in grado di garantire   l’interfacciamento  al gestionale di laboratorio. I reagenti dovranno essere i seguenti: Anticorpi monoclonali coniugati a fluorocromi per immunofluorescenza diretta, atti alla determinazione dell’immunofenotipo di popolazioni cellulari, in forma singola o in opportune miscele di anticorpi.</w:t>
            </w:r>
          </w:p>
        </w:tc>
      </w:tr>
      <w:tr w:rsidR="0033031E" w:rsidRPr="0033031E" w:rsidTr="00787D2F">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Strumentazione nuova, non ricondizionata, di ultima generazione, dotata di doppia sorgente di eccitazione  Laser, a 488 nm ed intorno a 630 nm, completo  di sistema fluidico a flusso continuo  e  di software per acquisizione campioni,  certificata CE - IVD</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Capacità di effettuare analisi ad almeno 6 colori, con lettura, per ogni evento di almeno 8 parametri: 2 scatter (FSC e SSC) e 6 fluorescenze.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Sistema di sicurezza per l’operatore  con sensori per eventuali allarmi  di malfunzionamento e del livello dei liquidi.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Possibilità di compensazione manuale ed automatica delle fluorescenze per un minimo di 6 fluorescenze in contemporaneo. </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Calibrazione automatica dello strumento da  software con regolazione automatica dei fotomoltiplicatori, compensazione delle fluorescenze  e controllo di sensibilità.</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7</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Sensibilità degli scatter diretti (a 0° e a 90°) tale da discriminare piastrine non fissate dal rumore di </w:t>
            </w:r>
            <w:r w:rsidRPr="0033031E">
              <w:rPr>
                <w:rFonts w:ascii="Arial" w:eastAsia="Arial" w:hAnsi="Arial" w:cs="Arial"/>
                <w:u w:val="none"/>
              </w:rPr>
              <w:lastRenderedPageBreak/>
              <w:t>fondo, linfociti, monociti e granulociti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lastRenderedPageBreak/>
              <w:t>8</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Ottimizzazione dell’analisi  mediante variazione della portata del campione.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9</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Il formato dei dati deve essere FCS 2/3 (Flow Cytometry Standard) e deve essere possibile compensare file già acquisiti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10</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Sistema di lavaggio dell’ago atto ad annullare i fenomeni carry-over</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Sistema di campionamento su rotore/caricatore da almeno 30 posizioni che fornisca  agitazione efficiente di ogni singola provetta prima dell’aspirazione per evitare sedimentazione delle cellule, e per l’ottimizzazione  delle conte assolute.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Preparatore automatico che dispensi sangue intero e anticorpi monoclonali in provette alloggiate in caroselli compatibili al campionatore del citofluorimetro. Il preparatore deve campionare sangue intero da provette chiuse mantenute sotto agitazione e tre o più reagenti nella medesima provetta figlia.  Il sistema dovrà inoltre lisare e fissare il campione inattivandolo biologicamente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Hardware con possibilità di Back up  interno per l’archiviazione dei dati con processore e memoria adeguati al software.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Stampante a colori per testo e grafica</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Software in grado di  acquisire, analizzare e stampare i dati in momenti diversi, rappresentare i dati in diverse modalità (istogrammi, dot-plot, contou-plot, ecc) e consentire di eseguire analisi statistiche multiple e prevedere la possibilità di costruire “gate” logici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È richiesto un gestionale di settore in grado di interfacciare bidirezionalmente  l’analizzatore al</w:t>
            </w:r>
            <w:r w:rsidRPr="0033031E">
              <w:rPr>
                <w:rFonts w:ascii="Arial" w:eastAsia="Arial" w:hAnsi="Arial" w:cs="Arial"/>
                <w:b/>
                <w:u w:val="none"/>
              </w:rPr>
              <w:t xml:space="preserve"> </w:t>
            </w:r>
            <w:r w:rsidRPr="0033031E">
              <w:rPr>
                <w:rFonts w:ascii="Arial" w:eastAsia="Arial" w:hAnsi="Arial" w:cs="Arial"/>
                <w:u w:val="none"/>
              </w:rPr>
              <w:t xml:space="preserve">LIS del laboratorio e con cui è possibile programmare liste di lavoro per il Citofluorimetro  e ricevere risultati. </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17</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Possibilità di interfacciamento  del gestionale ad altri strumenti ematologici (conta globuli)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18</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Gruppo di continuità per garantire il funzionamento dello strumento in caso di interruzione dell’erogazione dell’energia elettrica</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19</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Assistenza tecnica nelle 24  ore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20</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Anticorpi monoclonali già marcati e pronti all’uso per identificazione antigeni cellulari di superficie ed intracellulari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Possibilità di fornitura di reagenti in confezionamento con basso numero di test onde evitare gli sprechi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Sangue di controllo  stabile minimo 30 giorni</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Abbonamento annuale  ad un programma di qualità a titolo ignoto riguardante l’immunofenotipo</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Dichiarazione di certificazione IVD e CE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Ampia scelta di differenti marcature: numero minimo marcature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566"/>
              <w:jc w:val="both"/>
              <w:rPr>
                <w:sz w:val="22"/>
                <w:szCs w:val="22"/>
                <w:u w:val="none"/>
              </w:rPr>
            </w:pPr>
            <w:r w:rsidRPr="0033031E">
              <w:rPr>
                <w:rFonts w:ascii="Arial" w:eastAsia="Arial" w:hAnsi="Arial" w:cs="Arial"/>
                <w:u w:val="none"/>
              </w:rPr>
              <w:t>Sui confezionamene devono essere riportati in modo facilmente decifrabile le iscrizioni indicanti il n. di lotto, la data di scadenza e ogni altra indicazione prescritta dalle leggi</w:t>
            </w:r>
          </w:p>
        </w:tc>
      </w:tr>
    </w:tbl>
    <w:p w:rsidR="0033031E" w:rsidRPr="0033031E" w:rsidRDefault="0033031E" w:rsidP="0033031E">
      <w:pPr>
        <w:rPr>
          <w:rFonts w:ascii="Arial" w:eastAsia="Arial" w:hAnsi="Arial" w:cs="Arial"/>
          <w:szCs w:val="22"/>
          <w:u w:val="none"/>
        </w:rPr>
      </w:pPr>
      <w:r w:rsidRPr="0033031E">
        <w:rPr>
          <w:rFonts w:ascii="Arial" w:eastAsia="Arial" w:hAnsi="Arial" w:cs="Arial"/>
          <w:u w:val="none"/>
        </w:rPr>
        <w:t xml:space="preserve">  </w:t>
      </w:r>
    </w:p>
    <w:p w:rsidR="0033031E" w:rsidRPr="0033031E" w:rsidRDefault="0033031E" w:rsidP="0033031E">
      <w:pPr>
        <w:rPr>
          <w:rFonts w:ascii="Arial" w:eastAsia="Arial" w:hAnsi="Arial" w:cs="Arial"/>
          <w:u w:val="none"/>
        </w:rPr>
      </w:pPr>
      <w:r w:rsidRPr="0033031E">
        <w:rPr>
          <w:rFonts w:ascii="Arial" w:eastAsia="Arial" w:hAnsi="Arial" w:cs="Arial"/>
          <w:u w:val="none"/>
        </w:rPr>
        <w:t xml:space="preserve"> </w:t>
      </w:r>
    </w:p>
    <w:p w:rsidR="0033031E" w:rsidRPr="0033031E" w:rsidRDefault="0033031E" w:rsidP="0033031E">
      <w:pPr>
        <w:rPr>
          <w:rFonts w:ascii="Arial" w:eastAsia="Arial" w:hAnsi="Arial" w:cs="Arial"/>
          <w:b/>
          <w:u w:val="none"/>
        </w:rPr>
      </w:pPr>
      <w:r w:rsidRPr="0033031E">
        <w:rPr>
          <w:rFonts w:ascii="Arial" w:eastAsia="Arial" w:hAnsi="Arial" w:cs="Arial"/>
          <w:u w:val="none"/>
        </w:rPr>
        <w:t xml:space="preserve">  </w:t>
      </w: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8"/>
        <w:gridCol w:w="7362"/>
        <w:gridCol w:w="1746"/>
      </w:tblGrid>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tabs>
                <w:tab w:val="left" w:pos="1065"/>
              </w:tabs>
              <w:jc w:val="both"/>
              <w:rPr>
                <w:rFonts w:ascii="Arial" w:eastAsia="Arial" w:hAnsi="Arial" w:cs="Arial"/>
                <w:u w:val="none"/>
              </w:rPr>
            </w:pPr>
            <w:r w:rsidRPr="003D649A">
              <w:rPr>
                <w:rFonts w:ascii="Arial" w:eastAsia="Arial" w:hAnsi="Arial" w:cs="Arial"/>
                <w:u w:val="none"/>
              </w:rPr>
              <w:t xml:space="preserve">Integrazione di  un terzo laser per rilevare </w:t>
            </w:r>
            <w:r w:rsidR="001F4CA5" w:rsidRPr="003D649A">
              <w:rPr>
                <w:rFonts w:ascii="Arial" w:eastAsia="Arial" w:hAnsi="Arial" w:cs="Arial"/>
                <w:u w:val="none"/>
              </w:rPr>
              <w:t>il maggior numero di</w:t>
            </w:r>
            <w:r w:rsidRPr="003D649A">
              <w:rPr>
                <w:rFonts w:ascii="Arial" w:eastAsia="Arial" w:hAnsi="Arial" w:cs="Arial"/>
                <w:u w:val="none"/>
              </w:rPr>
              <w:t xml:space="preserve"> Fluorescenze contemporaneamente </w:t>
            </w:r>
          </w:p>
          <w:p w:rsidR="0033031E" w:rsidRPr="003D649A" w:rsidRDefault="0033031E">
            <w:pPr>
              <w:tabs>
                <w:tab w:val="left" w:pos="1065"/>
              </w:tabs>
              <w:jc w:val="both"/>
              <w:rPr>
                <w:sz w:val="22"/>
                <w:szCs w:val="22"/>
                <w:u w:val="none"/>
              </w:rPr>
            </w:pPr>
            <w:r w:rsidRPr="003D649A">
              <w:rPr>
                <w:rFonts w:ascii="Arial" w:eastAsia="Arial" w:hAnsi="Arial" w:cs="Arial"/>
                <w:i/>
                <w:u w:val="none"/>
              </w:rPr>
              <w:t>Fino a 10 fluorescenze 10,00 p. fino a 8 fluorescenze 3,00 p.</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10,00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F4CA5" w:rsidRPr="003D649A" w:rsidRDefault="0033031E" w:rsidP="001F4CA5">
            <w:pPr>
              <w:tabs>
                <w:tab w:val="left" w:pos="1065"/>
              </w:tabs>
              <w:jc w:val="both"/>
              <w:rPr>
                <w:rFonts w:ascii="Arial" w:eastAsia="Arial" w:hAnsi="Arial" w:cs="Arial"/>
                <w:u w:val="none"/>
              </w:rPr>
            </w:pPr>
            <w:r w:rsidRPr="003D649A">
              <w:rPr>
                <w:rFonts w:ascii="Arial" w:eastAsia="Arial" w:hAnsi="Arial" w:cs="Arial"/>
                <w:u w:val="none"/>
              </w:rPr>
              <w:t xml:space="preserve">Dato acquisito con digitalizzazione del segnale  </w:t>
            </w:r>
          </w:p>
          <w:p w:rsidR="0033031E" w:rsidRPr="003D649A" w:rsidRDefault="0033031E" w:rsidP="001F4CA5">
            <w:pPr>
              <w:tabs>
                <w:tab w:val="left" w:pos="1065"/>
              </w:tabs>
              <w:jc w:val="both"/>
              <w:rPr>
                <w:sz w:val="22"/>
                <w:szCs w:val="22"/>
                <w:u w:val="none"/>
              </w:rPr>
            </w:pPr>
            <w:r w:rsidRPr="003D649A">
              <w:rPr>
                <w:rFonts w:ascii="Arial" w:eastAsia="Arial" w:hAnsi="Arial" w:cs="Arial"/>
                <w:i/>
                <w:u w:val="none"/>
              </w:rPr>
              <w:t>Superiore a 18 bit 7,00 p. uguale o inferiore a 18 bit 3,00 p.</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7,00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jc w:val="both"/>
              <w:rPr>
                <w:rFonts w:ascii="Arial" w:eastAsia="Arial" w:hAnsi="Arial" w:cs="Arial"/>
                <w:u w:val="none"/>
              </w:rPr>
            </w:pPr>
            <w:r w:rsidRPr="003D649A">
              <w:rPr>
                <w:rFonts w:ascii="Arial" w:eastAsia="Arial" w:hAnsi="Arial" w:cs="Arial"/>
                <w:u w:val="none"/>
              </w:rPr>
              <w:t>Velocità di flusso per incrementare la produttività del laboratorio</w:t>
            </w:r>
          </w:p>
          <w:p w:rsidR="0033031E" w:rsidRPr="003D649A" w:rsidRDefault="0033031E">
            <w:pPr>
              <w:jc w:val="both"/>
              <w:rPr>
                <w:sz w:val="22"/>
                <w:szCs w:val="22"/>
                <w:u w:val="none"/>
              </w:rPr>
            </w:pPr>
            <w:r w:rsidRPr="003D649A">
              <w:rPr>
                <w:rFonts w:ascii="Arial" w:eastAsia="Arial" w:hAnsi="Arial" w:cs="Arial"/>
                <w:i/>
                <w:u w:val="none"/>
              </w:rPr>
              <w:t>Velocità maggiore o uguale a 20.000 eps 5,00 p., inferiore a 20.000 eps. 3,00</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jc w:val="both"/>
              <w:rPr>
                <w:rFonts w:ascii="Arial" w:eastAsia="Arial" w:hAnsi="Arial" w:cs="Arial"/>
                <w:u w:val="none"/>
              </w:rPr>
            </w:pPr>
            <w:r w:rsidRPr="003D649A">
              <w:rPr>
                <w:rFonts w:ascii="Arial" w:eastAsia="Arial" w:hAnsi="Arial" w:cs="Arial"/>
                <w:u w:val="none"/>
              </w:rPr>
              <w:t>Strumento strutturato con un percorso dei raggi laser in aria all’arrivo nella camera di conta (Cella a flusso). La caratteristica è utile  per incrementare la potenza a livello della camera di conta e per aumento della  sensibilità strumentale.</w:t>
            </w:r>
          </w:p>
          <w:p w:rsidR="0033031E" w:rsidRPr="003D649A" w:rsidRDefault="0033031E">
            <w:pPr>
              <w:jc w:val="both"/>
              <w:rPr>
                <w:sz w:val="22"/>
                <w:szCs w:val="22"/>
                <w:u w:val="none"/>
              </w:rPr>
            </w:pPr>
            <w:r w:rsidRPr="003D649A">
              <w:rPr>
                <w:rFonts w:ascii="Arial" w:eastAsia="Arial" w:hAnsi="Arial" w:cs="Arial"/>
                <w:i/>
                <w:u w:val="none"/>
              </w:rPr>
              <w:t>Laser in aria 10,00 p, laser veicolati 5,00 p.</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10,00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jc w:val="both"/>
              <w:rPr>
                <w:sz w:val="22"/>
                <w:szCs w:val="22"/>
                <w:u w:val="none"/>
              </w:rPr>
            </w:pPr>
            <w:r w:rsidRPr="003D649A">
              <w:rPr>
                <w:rFonts w:ascii="Arial" w:eastAsia="Arial" w:hAnsi="Arial" w:cs="Arial"/>
                <w:u w:val="none"/>
              </w:rPr>
              <w:t>Strumento con campionatore che esegue  agitazione vortex delle provette per ottenere una valida miscelazione e sospensione del campione prima del campionamento.</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7,00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jc w:val="both"/>
              <w:rPr>
                <w:sz w:val="22"/>
                <w:szCs w:val="22"/>
                <w:u w:val="none"/>
              </w:rPr>
            </w:pPr>
            <w:r w:rsidRPr="003D649A">
              <w:rPr>
                <w:rFonts w:ascii="Arial" w:eastAsia="Arial" w:hAnsi="Arial" w:cs="Arial"/>
                <w:u w:val="none"/>
              </w:rPr>
              <w:t>Laser inattivabili via software</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lastRenderedPageBreak/>
              <w:t>7</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3D649A" w:rsidRDefault="0033031E">
            <w:pPr>
              <w:rPr>
                <w:rFonts w:ascii="Arial" w:eastAsia="Arial" w:hAnsi="Arial" w:cs="Arial"/>
                <w:u w:val="none"/>
              </w:rPr>
            </w:pPr>
            <w:r w:rsidRPr="003D649A">
              <w:rPr>
                <w:rFonts w:ascii="Arial" w:eastAsia="Arial" w:hAnsi="Arial" w:cs="Arial"/>
                <w:u w:val="none"/>
              </w:rPr>
              <w:t>Fasci laser divisi spazialmente.</w:t>
            </w:r>
          </w:p>
          <w:p w:rsidR="0033031E" w:rsidRPr="003D649A" w:rsidRDefault="0033031E">
            <w:pPr>
              <w:rPr>
                <w:sz w:val="22"/>
                <w:szCs w:val="22"/>
                <w:u w:val="none"/>
              </w:rPr>
            </w:pPr>
            <w:r w:rsidRPr="003D649A">
              <w:rPr>
                <w:rFonts w:ascii="Arial" w:eastAsia="Arial" w:hAnsi="Arial" w:cs="Arial"/>
                <w:u w:val="none"/>
              </w:rPr>
              <w:t xml:space="preserve">Laser inattivabili via software 4,00 p., non inattivabili 2,00 p. </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D649A" w:rsidRDefault="0033031E">
            <w:pPr>
              <w:jc w:val="both"/>
              <w:rPr>
                <w:sz w:val="22"/>
                <w:szCs w:val="22"/>
                <w:u w:val="none"/>
              </w:rPr>
            </w:pPr>
            <w:r w:rsidRPr="003D649A">
              <w:rPr>
                <w:rFonts w:ascii="Arial" w:eastAsia="Arial" w:hAnsi="Arial" w:cs="Arial"/>
                <w:u w:val="none"/>
              </w:rPr>
              <w:t>Possibilità di utilizzare con due laser  fluorocromi tandem PE ed APC per analisi fino 8 Colori</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5,00</w:t>
            </w:r>
          </w:p>
        </w:tc>
      </w:tr>
      <w:tr w:rsidR="0033031E" w:rsidRPr="0033031E" w:rsidTr="00787D2F">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D649A" w:rsidRDefault="0033031E">
            <w:pPr>
              <w:jc w:val="both"/>
              <w:rPr>
                <w:sz w:val="22"/>
                <w:szCs w:val="22"/>
                <w:u w:val="none"/>
              </w:rPr>
            </w:pPr>
            <w:r w:rsidRPr="003D649A">
              <w:rPr>
                <w:rFonts w:ascii="Arial" w:eastAsia="Arial" w:hAnsi="Arial" w:cs="Arial"/>
                <w:u w:val="none"/>
              </w:rPr>
              <w:t>Stabilità dei campioni preparati per più di  12 ore</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D649A" w:rsidRDefault="0033031E">
            <w:pPr>
              <w:tabs>
                <w:tab w:val="left" w:pos="1065"/>
              </w:tabs>
              <w:jc w:val="both"/>
              <w:rPr>
                <w:rFonts w:ascii="Arial" w:eastAsia="Arial" w:hAnsi="Arial" w:cs="Arial"/>
                <w:u w:val="none"/>
              </w:rPr>
            </w:pPr>
            <w:r w:rsidRPr="003D649A">
              <w:rPr>
                <w:rFonts w:ascii="Arial" w:eastAsia="Arial" w:hAnsi="Arial" w:cs="Arial"/>
                <w:u w:val="none"/>
              </w:rPr>
              <w:t>Disponibilità di anticorpi coniugati con tandem per analisi a 3, 4, 5, 6, 7 e 8 colori provvista di marcatura CE-IVD.</w:t>
            </w:r>
          </w:p>
          <w:p w:rsidR="0033031E" w:rsidRPr="003D649A" w:rsidRDefault="0033031E">
            <w:pPr>
              <w:tabs>
                <w:tab w:val="left" w:pos="1065"/>
              </w:tabs>
              <w:jc w:val="both"/>
              <w:rPr>
                <w:sz w:val="22"/>
                <w:szCs w:val="22"/>
                <w:u w:val="none"/>
              </w:rPr>
            </w:pPr>
            <w:r w:rsidRPr="003D649A">
              <w:rPr>
                <w:rFonts w:ascii="Arial" w:eastAsia="Arial" w:hAnsi="Arial" w:cs="Arial"/>
                <w:i/>
                <w:u w:val="none"/>
              </w:rPr>
              <w:t>Presenza di 8 fluorocromi con marchio CE-IVD 4,00 p., presenza inferiore a 8 fluorocromi con marchio CE-IVD 2,00 p.</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787D2F">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787D2F">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Pr="0033031E" w:rsidRDefault="0033031E" w:rsidP="0033031E">
      <w:pPr>
        <w:rPr>
          <w:rFonts w:ascii="Arial" w:eastAsia="Arial" w:hAnsi="Arial" w:cs="Arial"/>
          <w:b/>
          <w:szCs w:val="22"/>
          <w:u w:val="none"/>
        </w:rPr>
      </w:pPr>
    </w:p>
    <w:p w:rsidR="00031ED0" w:rsidRDefault="00031ED0" w:rsidP="0033031E">
      <w:pPr>
        <w:rPr>
          <w:rFonts w:ascii="Arial" w:eastAsia="Arial" w:hAnsi="Arial" w:cs="Arial"/>
          <w:b/>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0"/>
        <w:gridCol w:w="5948"/>
        <w:gridCol w:w="1134"/>
        <w:gridCol w:w="851"/>
        <w:gridCol w:w="1134"/>
      </w:tblGrid>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Rif.</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 anticorpo/ fluorocromo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13"/>
              <w:jc w:val="center"/>
              <w:rPr>
                <w:sz w:val="22"/>
                <w:szCs w:val="22"/>
                <w:u w:val="none"/>
              </w:rPr>
            </w:pPr>
            <w:r w:rsidRPr="0033031E">
              <w:rPr>
                <w:rFonts w:ascii="Arial" w:eastAsia="Arial" w:hAnsi="Arial" w:cs="Arial"/>
                <w:b/>
                <w:u w:val="none"/>
              </w:rPr>
              <w:t>fabb./anno</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FITC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PE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3</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Terzo colore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4</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Quarto colore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5</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Quinto colore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6</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Sesto colore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7</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CD…/ Ulteriri colori oltre il 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8</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Miscele a 2 colori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9</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Miscele a 3 colori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450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10</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Immunofenotipo ridotto: CD3, CD4, CD8, con gate immunologico su CD45)/ Miscela a 4 colori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5.000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11</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Immunofenotipo  completo: CD3, CD4, CD8, CD56, CD19, con  gate  immunologico su CD 45)/ Miscela a 4 o più colori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2.000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12</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Kit: attivazione basofili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E63B02">
              <w:rPr>
                <w:rFonts w:ascii="Arial" w:eastAsia="Arial" w:hAnsi="Arial" w:cs="Arial"/>
                <w:sz w:val="16"/>
                <w:u w:val="none"/>
              </w:rPr>
              <w:t>paziente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13</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Permealizzante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14</w:t>
            </w:r>
          </w:p>
        </w:tc>
        <w:tc>
          <w:tcPr>
            <w:tcW w:w="5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Lisante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17AEF" w:rsidRDefault="00FE6E1A">
            <w:pPr>
              <w:jc w:val="center"/>
              <w:rPr>
                <w:rFonts w:ascii="Arial" w:eastAsia="Calibri" w:hAnsi="Arial" w:cs="Arial"/>
                <w:sz w:val="22"/>
                <w:szCs w:val="22"/>
                <w:u w:val="none"/>
              </w:rPr>
            </w:pPr>
            <w:r w:rsidRPr="00217AEF">
              <w:rPr>
                <w:rFonts w:ascii="Arial" w:eastAsia="Calibri" w:hAnsi="Arial" w:cs="Arial"/>
                <w:sz w:val="22"/>
                <w:szCs w:val="22"/>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8.000</w:t>
            </w:r>
          </w:p>
        </w:tc>
      </w:tr>
    </w:tbl>
    <w:p w:rsidR="0033031E" w:rsidRDefault="0033031E" w:rsidP="0033031E">
      <w:pPr>
        <w:jc w:val="center"/>
        <w:rPr>
          <w:rFonts w:ascii="Arial" w:eastAsia="Arial" w:hAnsi="Arial" w:cs="Arial"/>
          <w:b/>
          <w:szCs w:val="22"/>
          <w:u w:val="none"/>
        </w:rPr>
      </w:pPr>
    </w:p>
    <w:p w:rsidR="00AE66A8" w:rsidRPr="0033031E" w:rsidRDefault="00AE66A8" w:rsidP="0033031E">
      <w:pPr>
        <w:jc w:val="center"/>
        <w:rPr>
          <w:rFonts w:ascii="Arial" w:eastAsia="Arial" w:hAnsi="Arial" w:cs="Arial"/>
          <w:b/>
          <w:szCs w:val="22"/>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 xml:space="preserve">lotto </w:t>
      </w:r>
      <w:r w:rsidR="00031ED0">
        <w:rPr>
          <w:rFonts w:ascii="Arial" w:eastAsia="Arial" w:hAnsi="Arial" w:cs="Arial"/>
          <w:b/>
          <w:u w:val="none"/>
        </w:rPr>
        <w:t>6</w:t>
      </w:r>
      <w:r w:rsidRPr="0033031E">
        <w:rPr>
          <w:rFonts w:ascii="Arial" w:eastAsia="Arial" w:hAnsi="Arial" w:cs="Arial"/>
          <w:b/>
          <w:u w:val="none"/>
        </w:rPr>
        <w:t xml:space="preserve"> </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AUTOIMMUNITÀ/CHEMILUMINESCENZA</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787D2F">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787D2F">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sistema diagnostico di ultima generazione e nuovo di fabbrica per esecuzione test routine con tecnica analitica in chemiluminescenza, completoo di reagenti, materiali accessori e di consumo, controlli di qualità interni, collegamento della strumentazione a Software Gestionale di Laboratorio (compreso fornitura di tutto l’hardware eventualmente necessario per la realizzazione del collegamento) e Assistenza Tecnica Full Risk</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4"/>
              </w:tabs>
              <w:suppressAutoHyphens/>
              <w:ind w:left="74" w:hanging="74"/>
              <w:rPr>
                <w:sz w:val="22"/>
                <w:szCs w:val="22"/>
                <w:u w:val="none"/>
              </w:rPr>
            </w:pPr>
            <w:r w:rsidRPr="0033031E">
              <w:rPr>
                <w:rFonts w:ascii="Arial" w:eastAsia="Arial" w:hAnsi="Arial" w:cs="Arial"/>
                <w:u w:val="none"/>
              </w:rPr>
              <w:t>Completa Automazione in tutte le fasi di lavorazione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uppressAutoHyphens/>
              <w:rPr>
                <w:sz w:val="22"/>
                <w:szCs w:val="22"/>
                <w:u w:val="none"/>
              </w:rPr>
            </w:pPr>
            <w:r w:rsidRPr="0033031E">
              <w:rPr>
                <w:rFonts w:ascii="Arial" w:eastAsia="Arial" w:hAnsi="Arial" w:cs="Arial"/>
                <w:u w:val="none"/>
              </w:rPr>
              <w:t>Reagenti Pronto Uso con identificativo Bar code</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6"/>
              </w:tabs>
              <w:suppressAutoHyphens/>
              <w:ind w:left="-106"/>
              <w:rPr>
                <w:sz w:val="22"/>
                <w:szCs w:val="22"/>
                <w:u w:val="none"/>
              </w:rPr>
            </w:pPr>
            <w:r w:rsidRPr="0033031E">
              <w:rPr>
                <w:rFonts w:ascii="Arial" w:eastAsia="Arial" w:hAnsi="Arial" w:cs="Arial"/>
                <w:u w:val="none"/>
              </w:rPr>
              <w:t xml:space="preserve">  Riconoscimento campioni tramite Bar code </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rPr>
                <w:sz w:val="22"/>
                <w:szCs w:val="22"/>
                <w:u w:val="none"/>
              </w:rPr>
            </w:pPr>
            <w:r w:rsidRPr="0033031E">
              <w:rPr>
                <w:rFonts w:ascii="Arial" w:eastAsia="Arial" w:hAnsi="Arial" w:cs="Arial"/>
                <w:u w:val="none"/>
              </w:rPr>
              <w:t>Tecnica analitica in Chemiluminescenza</w:t>
            </w:r>
          </w:p>
        </w:tc>
      </w:tr>
      <w:tr w:rsidR="0033031E" w:rsidRPr="0033031E" w:rsidTr="00787D2F">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rPr>
                <w:sz w:val="22"/>
                <w:szCs w:val="22"/>
                <w:u w:val="none"/>
              </w:rPr>
            </w:pPr>
            <w:r w:rsidRPr="0033031E">
              <w:rPr>
                <w:rFonts w:ascii="Arial" w:eastAsia="Arial" w:hAnsi="Arial" w:cs="Arial"/>
                <w:u w:val="none"/>
              </w:rPr>
              <w:t>Possibilità di inserimento di metodiche relative ad indagini di nuova introduzione sul mercato</w:t>
            </w:r>
          </w:p>
        </w:tc>
      </w:tr>
    </w:tbl>
    <w:p w:rsidR="0033031E" w:rsidRDefault="0033031E" w:rsidP="0033031E">
      <w:pPr>
        <w:rPr>
          <w:rFonts w:ascii="Arial" w:eastAsia="Arial" w:hAnsi="Arial" w:cs="Arial"/>
          <w:u w:val="none"/>
        </w:rPr>
      </w:pPr>
      <w:r w:rsidRPr="0033031E">
        <w:rPr>
          <w:rFonts w:ascii="Arial" w:eastAsia="Arial" w:hAnsi="Arial" w:cs="Arial"/>
          <w:u w:val="none"/>
        </w:rPr>
        <w:t xml:space="preserve">   </w:t>
      </w:r>
    </w:p>
    <w:p w:rsidR="002E790F" w:rsidRDefault="002E790F" w:rsidP="0033031E">
      <w:pPr>
        <w:rPr>
          <w:rFonts w:ascii="Arial" w:eastAsia="Arial" w:hAnsi="Arial" w:cs="Arial"/>
          <w:u w:val="none"/>
        </w:rPr>
      </w:pPr>
    </w:p>
    <w:p w:rsidR="002E790F" w:rsidRPr="0033031E" w:rsidRDefault="002E790F" w:rsidP="0033031E">
      <w:pPr>
        <w:rPr>
          <w:rFonts w:ascii="Arial" w:eastAsia="Arial" w:hAnsi="Arial" w:cs="Arial"/>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u w:val="none"/>
        </w:rPr>
        <w:lastRenderedPageBreak/>
        <w:t xml:space="preserve">  </w:t>
      </w: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Accesso continuo per campioni, reagenti e materiali di consumo senza interruzione della routine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1,00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Esecuzione random access</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1,00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Collegamento a HOST in modalità Host Query</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Capacità di alloggiamento campioni non inferiore a 60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Reagenti pronti all’uso con stabilità a bordo macchina superiore a 30 gg.</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Piano refrigerato per reagenti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Test t-TG IgA: possibilità di rilevare automaticamente la concentrazione di IgA totali presenti nei campioni al fine di identificare eventuali deficit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7,00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 xml:space="preserve">Curva di calibrazione stabile per almeno 15gg  </w:t>
            </w:r>
            <w:r w:rsidRPr="0033031E">
              <w:rPr>
                <w:rFonts w:ascii="Arial" w:eastAsia="Arial" w:hAnsi="Arial" w:cs="Arial"/>
                <w:u w:val="none"/>
                <w:shd w:val="clear" w:color="auto" w:fill="FFFF00"/>
              </w:rPr>
              <w:t xml:space="preserve"> </w:t>
            </w:r>
            <w:r w:rsidRPr="0033031E">
              <w:rPr>
                <w:rFonts w:ascii="Arial" w:eastAsia="Arial" w:hAnsi="Arial" w:cs="Arial"/>
                <w:u w:val="none"/>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7,00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Curva  di calibrazione specifica per ogni analita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Resa analitica non inferiore a 70 test/ora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7,00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Possibilità di alloggiare provette campione di diverse dimensioni.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1,00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Rerun automatico test ENA profile in caso positvità ENA Screening</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Tempi per attesa del primo risultato non superiori  a 30  minuti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4,00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uppressAutoHyphens/>
              <w:rPr>
                <w:sz w:val="22"/>
                <w:szCs w:val="22"/>
                <w:u w:val="none"/>
              </w:rPr>
            </w:pPr>
            <w:r w:rsidRPr="0033031E">
              <w:rPr>
                <w:rFonts w:ascii="Arial" w:eastAsia="Arial" w:hAnsi="Arial" w:cs="Arial"/>
                <w:u w:val="none"/>
              </w:rPr>
              <w:t>Intervento Assistenza entro 12 ore lavorative dalla chiamata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787D2F">
            <w:pPr>
              <w:jc w:val="center"/>
              <w:rPr>
                <w:sz w:val="22"/>
                <w:szCs w:val="22"/>
                <w:u w:val="none"/>
              </w:rPr>
            </w:pPr>
            <w:r w:rsidRPr="0033031E">
              <w:rPr>
                <w:rFonts w:ascii="Arial" w:eastAsia="Arial" w:hAnsi="Arial" w:cs="Arial"/>
                <w:b/>
                <w:u w:val="none"/>
              </w:rPr>
              <w:t>15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Volumi ridotti di campione (&lt; 10 ul)</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6,00</w:t>
            </w:r>
          </w:p>
        </w:tc>
      </w:tr>
      <w:tr w:rsidR="0033031E" w:rsidRPr="0033031E" w:rsidTr="00787D2F">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787D2F">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Pr="0033031E" w:rsidRDefault="0033031E" w:rsidP="0033031E">
      <w:pPr>
        <w:rPr>
          <w:rFonts w:ascii="Arial" w:eastAsia="Arial" w:hAnsi="Arial" w:cs="Arial"/>
          <w:b/>
          <w:szCs w:val="22"/>
          <w:u w:val="none"/>
        </w:rPr>
      </w:pPr>
    </w:p>
    <w:p w:rsidR="003C0670" w:rsidRDefault="003C0670" w:rsidP="0033031E">
      <w:pPr>
        <w:rPr>
          <w:rFonts w:ascii="Arial" w:eastAsia="Arial" w:hAnsi="Arial" w:cs="Arial"/>
          <w:b/>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0"/>
        <w:gridCol w:w="5989"/>
        <w:gridCol w:w="1134"/>
        <w:gridCol w:w="851"/>
        <w:gridCol w:w="1134"/>
      </w:tblGrid>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Rif.</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54"/>
              <w:jc w:val="center"/>
              <w:rPr>
                <w:sz w:val="22"/>
                <w:szCs w:val="22"/>
                <w:u w:val="none"/>
              </w:rPr>
            </w:pPr>
            <w:r w:rsidRPr="0033031E">
              <w:rPr>
                <w:rFonts w:ascii="Arial" w:eastAsia="Arial" w:hAnsi="Arial" w:cs="Arial"/>
                <w:b/>
                <w:u w:val="none"/>
              </w:rPr>
              <w:t>fabb./anno</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ENA screening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800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ANA screening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500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ds DNA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SS-A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SS-B</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Sm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RNP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Scl 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JO-1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Centromero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50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Gliadina Deamidata IgG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500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Gliadina Deamidata IgA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500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PR3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150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MPO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150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Cardiolipina IgG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400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Cardiolipina IgM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400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B2Glicoproteina 1 IgG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100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B2Glicoproteina 1 IgM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100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pPr>
              <w:rPr>
                <w:sz w:val="22"/>
                <w:szCs w:val="22"/>
                <w:u w:val="none"/>
              </w:rPr>
            </w:pPr>
            <w:r w:rsidRPr="0033031E">
              <w:rPr>
                <w:rFonts w:ascii="Arial" w:eastAsia="Arial" w:hAnsi="Arial" w:cs="Arial"/>
                <w:u w:val="none"/>
              </w:rPr>
              <w:t>CCP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2C2604">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20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rPr>
                <w:sz w:val="22"/>
                <w:szCs w:val="22"/>
                <w:u w:val="none"/>
              </w:rPr>
            </w:pPr>
            <w:r w:rsidRPr="0033031E">
              <w:rPr>
                <w:rFonts w:ascii="Arial" w:eastAsia="Arial" w:hAnsi="Arial" w:cs="Arial"/>
                <w:u w:val="none"/>
              </w:rPr>
              <w:t>Transglutaminasi IgA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2C2604">
            <w:pPr>
              <w:jc w:val="right"/>
              <w:rPr>
                <w:sz w:val="22"/>
                <w:szCs w:val="22"/>
                <w:u w:val="none"/>
              </w:rPr>
            </w:pPr>
            <w:r w:rsidRPr="0033031E">
              <w:rPr>
                <w:rFonts w:ascii="Arial" w:eastAsia="Arial" w:hAnsi="Arial" w:cs="Arial"/>
                <w:u w:val="none"/>
              </w:rPr>
              <w:t>700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21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rPr>
                <w:sz w:val="22"/>
                <w:szCs w:val="22"/>
                <w:u w:val="none"/>
              </w:rPr>
            </w:pPr>
            <w:r w:rsidRPr="0033031E">
              <w:rPr>
                <w:rFonts w:ascii="Arial" w:eastAsia="Arial" w:hAnsi="Arial" w:cs="Arial"/>
                <w:u w:val="none"/>
              </w:rPr>
              <w:t>Transglutaminasi IgG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2C2604">
            <w:pPr>
              <w:jc w:val="right"/>
              <w:rPr>
                <w:sz w:val="22"/>
                <w:szCs w:val="22"/>
                <w:u w:val="none"/>
              </w:rPr>
            </w:pPr>
            <w:r w:rsidRPr="0033031E">
              <w:rPr>
                <w:rFonts w:ascii="Arial" w:eastAsia="Arial" w:hAnsi="Arial" w:cs="Arial"/>
                <w:u w:val="none"/>
              </w:rPr>
              <w:t>700</w:t>
            </w:r>
          </w:p>
        </w:tc>
      </w:tr>
    </w:tbl>
    <w:p w:rsidR="0033031E" w:rsidRPr="0033031E" w:rsidRDefault="0033031E" w:rsidP="0033031E">
      <w:pPr>
        <w:ind w:left="360"/>
        <w:jc w:val="center"/>
        <w:rPr>
          <w:rFonts w:ascii="Arial" w:eastAsia="Arial" w:hAnsi="Arial" w:cs="Arial"/>
          <w:b/>
          <w:szCs w:val="22"/>
          <w:u w:val="none"/>
        </w:rPr>
      </w:pPr>
    </w:p>
    <w:p w:rsidR="0033031E" w:rsidRDefault="0033031E" w:rsidP="0033031E">
      <w:pPr>
        <w:ind w:left="360"/>
        <w:jc w:val="center"/>
        <w:rPr>
          <w:rFonts w:ascii="Arial" w:eastAsia="Arial" w:hAnsi="Arial" w:cs="Arial"/>
          <w:b/>
          <w:u w:val="none"/>
        </w:rPr>
      </w:pPr>
    </w:p>
    <w:p w:rsidR="002E790F" w:rsidRDefault="002E790F" w:rsidP="0033031E">
      <w:pPr>
        <w:ind w:left="360"/>
        <w:jc w:val="center"/>
        <w:rPr>
          <w:rFonts w:ascii="Arial" w:eastAsia="Arial" w:hAnsi="Arial" w:cs="Arial"/>
          <w:b/>
          <w:u w:val="none"/>
        </w:rPr>
      </w:pPr>
    </w:p>
    <w:p w:rsidR="002E790F" w:rsidRDefault="002E790F" w:rsidP="0033031E">
      <w:pPr>
        <w:ind w:left="360"/>
        <w:jc w:val="center"/>
        <w:rPr>
          <w:rFonts w:ascii="Arial" w:eastAsia="Arial" w:hAnsi="Arial" w:cs="Arial"/>
          <w:b/>
          <w:u w:val="none"/>
        </w:rPr>
      </w:pPr>
    </w:p>
    <w:p w:rsidR="002E790F" w:rsidRDefault="002E790F" w:rsidP="0033031E">
      <w:pPr>
        <w:ind w:left="360"/>
        <w:jc w:val="center"/>
        <w:rPr>
          <w:rFonts w:ascii="Arial" w:eastAsia="Arial" w:hAnsi="Arial" w:cs="Arial"/>
          <w:b/>
          <w:u w:val="none"/>
        </w:rPr>
      </w:pPr>
    </w:p>
    <w:p w:rsidR="002E790F" w:rsidRDefault="002E790F" w:rsidP="0033031E">
      <w:pPr>
        <w:ind w:left="360"/>
        <w:jc w:val="center"/>
        <w:rPr>
          <w:rFonts w:ascii="Arial" w:eastAsia="Arial" w:hAnsi="Arial" w:cs="Arial"/>
          <w:b/>
          <w:u w:val="none"/>
        </w:rPr>
      </w:pPr>
    </w:p>
    <w:p w:rsidR="002E790F" w:rsidRPr="0033031E" w:rsidRDefault="002E790F" w:rsidP="0033031E">
      <w:pPr>
        <w:ind w:left="360"/>
        <w:jc w:val="center"/>
        <w:rPr>
          <w:rFonts w:ascii="Arial" w:eastAsia="Arial" w:hAnsi="Arial" w:cs="Arial"/>
          <w:b/>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lastRenderedPageBreak/>
        <w:t xml:space="preserve">lotto </w:t>
      </w:r>
      <w:r w:rsidR="007A1D22">
        <w:rPr>
          <w:rFonts w:ascii="Arial" w:eastAsia="Arial" w:hAnsi="Arial" w:cs="Arial"/>
          <w:b/>
          <w:u w:val="none"/>
        </w:rPr>
        <w:t>7</w:t>
      </w:r>
      <w:r w:rsidRPr="0033031E">
        <w:rPr>
          <w:rFonts w:ascii="Arial" w:eastAsia="Arial" w:hAnsi="Arial" w:cs="Arial"/>
          <w:b/>
          <w:u w:val="none"/>
        </w:rPr>
        <w:t xml:space="preserve"> </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AUTOIMMUNITÀ/IFA/ELISA</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D53B33">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D53B33">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SISTEMA AUTOMATICO  per preparazione vetrini IFA ed in completa  automazione Test ELISA completo di n.1 Microscopio a Fluorescenza e n.1 sistema</w:t>
            </w:r>
            <w:r w:rsidRPr="0033031E">
              <w:rPr>
                <w:rFonts w:ascii="Arial" w:eastAsia="Arial" w:hAnsi="Arial" w:cs="Arial"/>
                <w:color w:val="000000"/>
                <w:u w:val="none"/>
              </w:rPr>
              <w:t xml:space="preserve"> acquisizione immagini con la digitalizzazione e la visualizzazione di vetrini in fluorescenza</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rPr>
                <w:sz w:val="22"/>
                <w:szCs w:val="22"/>
                <w:u w:val="none"/>
              </w:rPr>
            </w:pPr>
            <w:r w:rsidRPr="0033031E">
              <w:rPr>
                <w:rFonts w:ascii="Arial" w:eastAsia="Arial" w:hAnsi="Arial" w:cs="Arial"/>
                <w:u w:val="none"/>
              </w:rPr>
              <w:t>Preparazione di almeno sedici vetrini (anche di tipologie diverse)</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rPr>
                <w:sz w:val="22"/>
                <w:szCs w:val="22"/>
                <w:u w:val="none"/>
              </w:rPr>
            </w:pPr>
            <w:r w:rsidRPr="0033031E">
              <w:rPr>
                <w:rFonts w:ascii="Arial" w:eastAsia="Arial" w:hAnsi="Arial" w:cs="Arial"/>
                <w:u w:val="none"/>
              </w:rPr>
              <w:t>Esecuzione di almeno quattro micro piastre in contemporanea</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rPr>
                <w:sz w:val="22"/>
                <w:szCs w:val="22"/>
                <w:u w:val="none"/>
              </w:rPr>
            </w:pPr>
            <w:r w:rsidRPr="0033031E">
              <w:rPr>
                <w:rFonts w:ascii="Arial" w:eastAsia="Arial" w:hAnsi="Arial" w:cs="Arial"/>
                <w:u w:val="none"/>
              </w:rPr>
              <w:t>Possibilità di caricamento di almeno 150 campioni</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jc w:val="both"/>
              <w:rPr>
                <w:sz w:val="22"/>
                <w:szCs w:val="22"/>
                <w:u w:val="none"/>
              </w:rPr>
            </w:pPr>
            <w:r w:rsidRPr="0033031E">
              <w:rPr>
                <w:rFonts w:ascii="Arial" w:eastAsia="Arial" w:hAnsi="Arial" w:cs="Arial"/>
                <w:u w:val="none"/>
              </w:rPr>
              <w:t>Lettore barcode campioni</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720"/>
              </w:tabs>
              <w:suppressAutoHyphens/>
              <w:jc w:val="both"/>
              <w:rPr>
                <w:sz w:val="22"/>
                <w:szCs w:val="22"/>
                <w:u w:val="none"/>
              </w:rPr>
            </w:pPr>
            <w:r w:rsidRPr="0033031E">
              <w:rPr>
                <w:rFonts w:ascii="Arial" w:eastAsia="Arial" w:hAnsi="Arial" w:cs="Arial"/>
                <w:u w:val="none"/>
              </w:rPr>
              <w:t>Microscopio a Led dotato di lenti planari (20x e 40x)</w:t>
            </w:r>
          </w:p>
        </w:tc>
      </w:tr>
    </w:tbl>
    <w:p w:rsidR="007A1D22" w:rsidRDefault="0033031E" w:rsidP="0033031E">
      <w:pPr>
        <w:rPr>
          <w:rFonts w:ascii="Arial" w:eastAsia="Arial" w:hAnsi="Arial" w:cs="Arial"/>
          <w:u w:val="none"/>
        </w:rPr>
      </w:pPr>
      <w:r w:rsidRPr="0033031E">
        <w:rPr>
          <w:rFonts w:ascii="Arial" w:eastAsia="Arial" w:hAnsi="Arial" w:cs="Arial"/>
          <w:u w:val="none"/>
        </w:rPr>
        <w:t xml:space="preserve">   </w:t>
      </w:r>
    </w:p>
    <w:p w:rsidR="007A1D22" w:rsidRPr="0033031E" w:rsidRDefault="007A1D22" w:rsidP="0033031E">
      <w:pPr>
        <w:rPr>
          <w:rFonts w:ascii="Arial" w:eastAsia="Arial" w:hAnsi="Arial" w:cs="Arial"/>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u w:val="none"/>
        </w:rPr>
        <w:t xml:space="preserve">  </w:t>
      </w: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Possibilità di alloggiamento reagenti senza necessità di travaso</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Possibilità di utilizzo provette di diverse dimensioni nella stessa seduta analitica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rFonts w:ascii="Arial" w:eastAsia="Arial" w:hAnsi="Arial" w:cs="Arial"/>
                <w:u w:val="none"/>
              </w:rPr>
            </w:pPr>
            <w:r w:rsidRPr="0033031E">
              <w:rPr>
                <w:rFonts w:ascii="Arial" w:eastAsia="Arial" w:hAnsi="Arial" w:cs="Arial"/>
                <w:u w:val="none"/>
              </w:rPr>
              <w:t>Numero linee di lavaggio</w:t>
            </w:r>
          </w:p>
          <w:p w:rsidR="0033031E" w:rsidRPr="0033031E" w:rsidRDefault="0033031E">
            <w:pPr>
              <w:jc w:val="both"/>
              <w:rPr>
                <w:sz w:val="22"/>
                <w:szCs w:val="22"/>
                <w:u w:val="none"/>
              </w:rPr>
            </w:pPr>
            <w:r w:rsidRPr="003C0670">
              <w:rPr>
                <w:rFonts w:ascii="Arial" w:eastAsia="Arial" w:hAnsi="Arial" w:cs="Arial"/>
                <w:i/>
                <w:u w:val="none"/>
              </w:rPr>
              <w:t>Al maggior numero di linee di lavaggio saranno assegnati 5,00 punti, agli altri secondo la seguente formula: punteggio = n. di linee in esame x 5</w:t>
            </w:r>
            <w:r w:rsidR="007A1D22" w:rsidRPr="003C0670">
              <w:rPr>
                <w:rFonts w:ascii="Arial" w:eastAsia="Arial" w:hAnsi="Arial" w:cs="Arial"/>
                <w:i/>
                <w:u w:val="none"/>
              </w:rPr>
              <w:t>,00</w:t>
            </w:r>
            <w:r w:rsidRPr="003C0670">
              <w:rPr>
                <w:rFonts w:ascii="Arial" w:eastAsia="Arial" w:hAnsi="Arial" w:cs="Arial"/>
                <w:i/>
                <w:u w:val="none"/>
              </w:rPr>
              <w:t>/n. di linee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jc w:val="both"/>
              <w:rPr>
                <w:rFonts w:ascii="Arial" w:eastAsia="Arial" w:hAnsi="Arial" w:cs="Arial"/>
                <w:u w:val="none"/>
              </w:rPr>
            </w:pPr>
            <w:r w:rsidRPr="0033031E">
              <w:rPr>
                <w:rFonts w:ascii="Arial" w:eastAsia="Arial" w:hAnsi="Arial" w:cs="Arial"/>
                <w:u w:val="none"/>
              </w:rPr>
              <w:t>Numero pozzetti disponibili per diluizioni</w:t>
            </w:r>
          </w:p>
          <w:p w:rsidR="0033031E" w:rsidRPr="0033031E" w:rsidRDefault="0033031E" w:rsidP="007A1D22">
            <w:pPr>
              <w:jc w:val="both"/>
              <w:rPr>
                <w:sz w:val="22"/>
                <w:szCs w:val="22"/>
                <w:u w:val="none"/>
              </w:rPr>
            </w:pPr>
            <w:r w:rsidRPr="003C0670">
              <w:rPr>
                <w:rFonts w:ascii="Arial" w:eastAsia="Arial" w:hAnsi="Arial" w:cs="Arial"/>
                <w:i/>
                <w:u w:val="none"/>
              </w:rPr>
              <w:t xml:space="preserve">Al maggior numero di pozzetti disponibili per diluizioni saranno assegnati 7,00 punti, agli altri secondo la seguente formula: punteggio = n. di pozzetti in esame x </w:t>
            </w:r>
            <w:r w:rsidR="007A1D22" w:rsidRPr="003C0670">
              <w:rPr>
                <w:rFonts w:ascii="Arial" w:eastAsia="Arial" w:hAnsi="Arial" w:cs="Arial"/>
                <w:i/>
                <w:u w:val="none"/>
              </w:rPr>
              <w:t>7,00</w:t>
            </w:r>
            <w:r w:rsidRPr="003C0670">
              <w:rPr>
                <w:rFonts w:ascii="Arial" w:eastAsia="Arial" w:hAnsi="Arial" w:cs="Arial"/>
                <w:i/>
                <w:u w:val="none"/>
              </w:rPr>
              <w:t>/n. di pozzetti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7,00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Possibilità di esecuzione di minimo 12 metodiche in linea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6,00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Collegamento a HOST in modalità Host Query</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Reattivi liquidi e pronti all’uso (eccetto PBS)</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4,00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jc w:val="both"/>
              <w:rPr>
                <w:rFonts w:ascii="Arial" w:eastAsia="Arial" w:hAnsi="Arial" w:cs="Arial"/>
                <w:u w:val="none"/>
              </w:rPr>
            </w:pPr>
            <w:r w:rsidRPr="0033031E">
              <w:rPr>
                <w:rFonts w:ascii="Arial" w:eastAsia="Arial" w:hAnsi="Arial" w:cs="Arial"/>
                <w:u w:val="none"/>
              </w:rPr>
              <w:t>Numero posizioni disponibili per alloggiamento controlli e calibratori</w:t>
            </w:r>
          </w:p>
          <w:p w:rsidR="0033031E" w:rsidRPr="0033031E" w:rsidRDefault="0033031E" w:rsidP="007A1D22">
            <w:pPr>
              <w:tabs>
                <w:tab w:val="left" w:pos="825"/>
              </w:tabs>
              <w:suppressAutoHyphens/>
              <w:jc w:val="both"/>
              <w:rPr>
                <w:sz w:val="22"/>
                <w:szCs w:val="22"/>
                <w:u w:val="none"/>
              </w:rPr>
            </w:pPr>
            <w:r w:rsidRPr="004F4CA1">
              <w:rPr>
                <w:rFonts w:ascii="Arial" w:eastAsia="Arial" w:hAnsi="Arial" w:cs="Arial"/>
                <w:i/>
                <w:u w:val="none"/>
              </w:rPr>
              <w:t xml:space="preserve">Al maggior numero di posizioni disponibili per alloggiamento controlli e calibratori saranno assegnati 3,00 punti, agli altri secondo la seguente formula: punteggio = n. di posizioni in esame x </w:t>
            </w:r>
            <w:r w:rsidR="007A1D22" w:rsidRPr="004F4CA1">
              <w:rPr>
                <w:rFonts w:ascii="Arial" w:eastAsia="Arial" w:hAnsi="Arial" w:cs="Arial"/>
                <w:i/>
                <w:u w:val="none"/>
              </w:rPr>
              <w:t>3,00</w:t>
            </w:r>
            <w:r w:rsidRPr="004F4CA1">
              <w:rPr>
                <w:rFonts w:ascii="Arial" w:eastAsia="Arial" w:hAnsi="Arial" w:cs="Arial"/>
                <w:i/>
                <w:u w:val="none"/>
              </w:rPr>
              <w:t>/n. di posizioni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3,00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 xml:space="preserve">Possibilità di eseguire test IFA ed  ELISA  in contemporanea con medesima strumentazione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8,00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rsidP="007A1D22">
            <w:pPr>
              <w:tabs>
                <w:tab w:val="left" w:pos="0"/>
              </w:tabs>
              <w:suppressAutoHyphens/>
              <w:ind w:left="-108" w:firstLine="108"/>
              <w:jc w:val="both"/>
              <w:rPr>
                <w:sz w:val="22"/>
                <w:szCs w:val="22"/>
                <w:u w:val="none"/>
              </w:rPr>
            </w:pPr>
            <w:r w:rsidRPr="0033031E">
              <w:rPr>
                <w:rFonts w:ascii="Arial" w:eastAsia="Arial" w:hAnsi="Arial" w:cs="Arial"/>
                <w:u w:val="none"/>
              </w:rPr>
              <w:t>Fornitura di kit IFA/ELISA completi per l’esecuzione del test  (PBS, FITC, mounting-medium con vetrini coprioggetti adatti e controlli positivi e negativi/Diluente, coniugato, substrato, stop, calibratori e controlli)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5,00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825"/>
              </w:tabs>
              <w:suppressAutoHyphens/>
              <w:ind w:left="72" w:hanging="72"/>
              <w:jc w:val="both"/>
              <w:rPr>
                <w:sz w:val="22"/>
                <w:szCs w:val="22"/>
                <w:u w:val="none"/>
              </w:rPr>
            </w:pPr>
            <w:r w:rsidRPr="0033031E">
              <w:rPr>
                <w:rFonts w:ascii="Arial" w:eastAsia="Arial" w:hAnsi="Arial" w:cs="Arial"/>
                <w:u w:val="none"/>
              </w:rPr>
              <w:t>Vetrini ASMA; APCA, AMA ed LKM di ratto con numero di pozzetti non inferiore a 8 con disposizione contigua dei tre tessuti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10,00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BF62EF" w:rsidRDefault="0033031E" w:rsidP="00D53B33">
            <w:pPr>
              <w:jc w:val="center"/>
              <w:rPr>
                <w:b/>
                <w:sz w:val="22"/>
                <w:szCs w:val="22"/>
                <w:u w:val="none"/>
              </w:rPr>
            </w:pPr>
            <w:r w:rsidRPr="00BF62EF">
              <w:rPr>
                <w:rFonts w:ascii="Arial" w:eastAsia="Arial" w:hAnsi="Arial" w:cs="Arial"/>
                <w:b/>
                <w:u w:val="none"/>
              </w:rPr>
              <w:t>12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360"/>
              </w:tabs>
              <w:suppressAutoHyphens/>
              <w:ind w:left="-108" w:firstLine="108"/>
              <w:rPr>
                <w:sz w:val="22"/>
                <w:szCs w:val="22"/>
                <w:u w:val="none"/>
              </w:rPr>
            </w:pPr>
            <w:r w:rsidRPr="008B26E3">
              <w:rPr>
                <w:rFonts w:ascii="Arial" w:eastAsia="Arial" w:hAnsi="Arial" w:cs="Arial"/>
                <w:u w:val="none"/>
              </w:rPr>
              <w:t>Intervento Assistenza entro 12  ore lavorative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E269A7">
            <w:pPr>
              <w:jc w:val="right"/>
              <w:rPr>
                <w:sz w:val="22"/>
                <w:szCs w:val="22"/>
                <w:u w:val="none"/>
              </w:rPr>
            </w:pPr>
            <w:r w:rsidRPr="0033031E">
              <w:rPr>
                <w:rFonts w:ascii="Arial" w:eastAsia="Arial" w:hAnsi="Arial" w:cs="Arial"/>
                <w:u w:val="none"/>
              </w:rPr>
              <w:t>2,00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D53B33">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Default="0033031E" w:rsidP="0033031E">
      <w:pPr>
        <w:rPr>
          <w:rFonts w:ascii="Arial" w:eastAsia="Arial" w:hAnsi="Arial" w:cs="Arial"/>
          <w:b/>
          <w:szCs w:val="22"/>
          <w:u w:val="none"/>
        </w:rPr>
      </w:pPr>
    </w:p>
    <w:p w:rsidR="007A1D22" w:rsidRPr="0033031E" w:rsidRDefault="007A1D22" w:rsidP="0033031E">
      <w:pPr>
        <w:rPr>
          <w:rFonts w:ascii="Arial" w:eastAsia="Arial" w:hAnsi="Arial" w:cs="Arial"/>
          <w:b/>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0"/>
        <w:gridCol w:w="5989"/>
        <w:gridCol w:w="1134"/>
        <w:gridCol w:w="851"/>
        <w:gridCol w:w="1134"/>
      </w:tblGrid>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Rif.</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54"/>
              <w:jc w:val="center"/>
              <w:rPr>
                <w:sz w:val="22"/>
                <w:szCs w:val="22"/>
                <w:u w:val="none"/>
              </w:rPr>
            </w:pPr>
            <w:r w:rsidRPr="0033031E">
              <w:rPr>
                <w:rFonts w:ascii="Arial" w:eastAsia="Arial" w:hAnsi="Arial" w:cs="Arial"/>
                <w:b/>
                <w:u w:val="none"/>
              </w:rPr>
              <w:t>fabb./anno</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Ana Hep2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Anti endomisio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800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LKM, APCA, ASMA, AMA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2.000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100 </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lastRenderedPageBreak/>
              <w:t>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Chritidia Luciliae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700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Anca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Asca  IgA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Asca IgG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IA2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 200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Anti Insulina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Anti Gad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Istoni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M2 Mitocondrio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800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LKM</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rPr>
                <w:sz w:val="22"/>
                <w:szCs w:val="22"/>
                <w:u w:val="none"/>
              </w:rPr>
            </w:pPr>
            <w:r w:rsidRPr="0033031E">
              <w:rPr>
                <w:rFonts w:ascii="Arial" w:eastAsia="Arial" w:hAnsi="Arial" w:cs="Arial"/>
                <w:u w:val="none"/>
              </w:rPr>
              <w:t>CIC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500</w:t>
            </w:r>
          </w:p>
        </w:tc>
      </w:tr>
    </w:tbl>
    <w:p w:rsidR="0033031E" w:rsidRPr="0033031E" w:rsidRDefault="0033031E" w:rsidP="0033031E">
      <w:pPr>
        <w:jc w:val="center"/>
        <w:rPr>
          <w:rFonts w:ascii="Arial" w:eastAsia="Arial" w:hAnsi="Arial" w:cs="Arial"/>
          <w:b/>
          <w:szCs w:val="22"/>
          <w:u w:val="none"/>
        </w:rPr>
      </w:pPr>
    </w:p>
    <w:p w:rsidR="0033031E" w:rsidRPr="0033031E" w:rsidRDefault="0033031E" w:rsidP="0033031E">
      <w:pPr>
        <w:jc w:val="center"/>
        <w:rPr>
          <w:rFonts w:ascii="Arial" w:eastAsia="Arial" w:hAnsi="Arial" w:cs="Arial"/>
          <w:b/>
          <w:u w:val="none"/>
        </w:rPr>
      </w:pPr>
    </w:p>
    <w:p w:rsidR="0033031E" w:rsidRPr="0033031E" w:rsidRDefault="002E0074" w:rsidP="0033031E">
      <w:pPr>
        <w:jc w:val="center"/>
        <w:rPr>
          <w:rFonts w:ascii="Arial" w:eastAsia="Arial" w:hAnsi="Arial" w:cs="Arial"/>
          <w:b/>
          <w:u w:val="none"/>
        </w:rPr>
      </w:pPr>
      <w:r>
        <w:rPr>
          <w:rFonts w:ascii="Arial" w:eastAsia="Arial" w:hAnsi="Arial" w:cs="Arial"/>
          <w:b/>
          <w:u w:val="none"/>
        </w:rPr>
        <w:t>lotto 8</w:t>
      </w:r>
    </w:p>
    <w:p w:rsidR="0033031E" w:rsidRPr="00273978" w:rsidRDefault="0033031E" w:rsidP="0033031E">
      <w:pPr>
        <w:jc w:val="center"/>
        <w:rPr>
          <w:rFonts w:ascii="Arial" w:eastAsia="Arial" w:hAnsi="Arial" w:cs="Arial"/>
          <w:b/>
          <w:u w:val="none"/>
        </w:rPr>
      </w:pPr>
      <w:r w:rsidRPr="00273978">
        <w:rPr>
          <w:rFonts w:ascii="Arial" w:eastAsia="Arial" w:hAnsi="Arial" w:cs="Arial"/>
          <w:b/>
          <w:u w:val="none"/>
        </w:rPr>
        <w:t>AUTOIMMUNITÀ/IMMUNOBLOTTING E/O SISTEMI ALTERNATIVI PER INDAGINI DI SECONDO LIVELLO</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D53B33">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D53B33">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Sistema semi - automatico in tutte le fasi analitiche per processare blot</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Sistema dedicato per la lettura di almeno 20 strip in contemporaneo,  completo di scanner e software di archiviazione ed interpretazione</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Conformità alle normative vigenti</w:t>
            </w:r>
          </w:p>
        </w:tc>
      </w:tr>
      <w:tr w:rsidR="0033031E" w:rsidRPr="0033031E" w:rsidTr="00D53B33">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Interfacciamento al LIS</w:t>
            </w:r>
          </w:p>
        </w:tc>
      </w:tr>
    </w:tbl>
    <w:p w:rsidR="0033031E" w:rsidRPr="0033031E" w:rsidRDefault="0033031E" w:rsidP="0033031E">
      <w:pPr>
        <w:rPr>
          <w:rFonts w:ascii="Arial" w:eastAsia="Arial" w:hAnsi="Arial" w:cs="Arial"/>
          <w:szCs w:val="22"/>
          <w:u w:val="none"/>
        </w:rPr>
      </w:pPr>
      <w:r w:rsidRPr="0033031E">
        <w:rPr>
          <w:rFonts w:ascii="Arial" w:eastAsia="Arial" w:hAnsi="Arial" w:cs="Arial"/>
          <w:u w:val="none"/>
        </w:rPr>
        <w:t xml:space="preserve">   </w:t>
      </w:r>
    </w:p>
    <w:p w:rsidR="00D732EE" w:rsidRDefault="0033031E" w:rsidP="0033031E">
      <w:pPr>
        <w:rPr>
          <w:rFonts w:ascii="Arial" w:eastAsia="Arial" w:hAnsi="Arial" w:cs="Arial"/>
          <w:u w:val="none"/>
        </w:rPr>
      </w:pPr>
      <w:r w:rsidRPr="0033031E">
        <w:rPr>
          <w:rFonts w:ascii="Arial" w:eastAsia="Arial" w:hAnsi="Arial" w:cs="Arial"/>
          <w:u w:val="none"/>
        </w:rPr>
        <w:t xml:space="preserve">  </w:t>
      </w:r>
    </w:p>
    <w:p w:rsidR="0033031E" w:rsidRPr="0033031E" w:rsidRDefault="0033031E" w:rsidP="0033031E">
      <w:pPr>
        <w:rPr>
          <w:rFonts w:ascii="Arial" w:eastAsia="Arial" w:hAnsi="Arial" w:cs="Arial"/>
          <w:b/>
          <w:u w:val="none"/>
        </w:rPr>
      </w:pP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Sistema  con assenza di reflui liquidi e senza nessun utilizzo di pompe.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u w:val="none"/>
              </w:rPr>
              <w:t>Riconoscimento di reagenti monotest mediante lettore di codice a barre integrato</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7,00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Default="0033031E">
            <w:pPr>
              <w:tabs>
                <w:tab w:val="left" w:pos="825"/>
              </w:tabs>
              <w:suppressAutoHyphens/>
              <w:jc w:val="both"/>
              <w:rPr>
                <w:rFonts w:ascii="Arial" w:eastAsia="Arial" w:hAnsi="Arial" w:cs="Arial"/>
                <w:u w:val="none"/>
              </w:rPr>
            </w:pPr>
            <w:r w:rsidRPr="0033031E">
              <w:rPr>
                <w:rFonts w:ascii="Arial" w:eastAsia="Arial" w:hAnsi="Arial" w:cs="Arial"/>
                <w:u w:val="none"/>
              </w:rPr>
              <w:t xml:space="preserve">Minore quantità di siero </w:t>
            </w:r>
          </w:p>
          <w:p w:rsidR="00855000" w:rsidRPr="0033031E" w:rsidRDefault="00273978" w:rsidP="000F7CCF">
            <w:pPr>
              <w:tabs>
                <w:tab w:val="left" w:pos="825"/>
              </w:tabs>
              <w:suppressAutoHyphens/>
              <w:jc w:val="both"/>
              <w:rPr>
                <w:sz w:val="22"/>
                <w:szCs w:val="22"/>
                <w:u w:val="none"/>
              </w:rPr>
            </w:pPr>
            <w:r w:rsidRPr="000F7CCF">
              <w:rPr>
                <w:rFonts w:ascii="Arial" w:hAnsi="Arial" w:cs="Arial"/>
                <w:i/>
                <w:u w:val="none"/>
              </w:rPr>
              <w:t xml:space="preserve">Alla minor quantità di siero espresso in </w:t>
            </w:r>
            <w:r w:rsidR="000F7CCF" w:rsidRPr="000F7CCF">
              <w:rPr>
                <w:rFonts w:ascii="Arial" w:hAnsi="Arial" w:cs="Arial"/>
                <w:i/>
                <w:u w:val="none"/>
              </w:rPr>
              <w:t>microlitri</w:t>
            </w:r>
            <w:r w:rsidRPr="000F7CCF">
              <w:rPr>
                <w:rFonts w:ascii="Arial" w:hAnsi="Arial" w:cs="Arial"/>
                <w:i/>
                <w:u w:val="none"/>
              </w:rPr>
              <w:t xml:space="preserve"> saranno assegnati 4,00 punti, alle altre secondo la seguente formula: punteggio = minor quantità x 4,00/quantità in esame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Possibilità di processare blot microarrays</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8,00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Possibilità di risultati quantitativi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Tipizzazione di autoanticorpi multipli per un singolo paziente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855000" w:rsidRDefault="0033031E" w:rsidP="00855000">
            <w:pPr>
              <w:jc w:val="right"/>
              <w:rPr>
                <w:rFonts w:ascii="Arial" w:eastAsia="Arial" w:hAnsi="Arial" w:cs="Arial"/>
                <w:u w:val="none"/>
              </w:rPr>
            </w:pPr>
            <w:r w:rsidRPr="0033031E">
              <w:rPr>
                <w:rFonts w:ascii="Arial" w:eastAsia="Arial" w:hAnsi="Arial" w:cs="Arial"/>
                <w:u w:val="none"/>
              </w:rPr>
              <w:t>8,00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Tempo di risposta &lt; 70 minuti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4,00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Possibilità di caricamento random</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6.00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tabs>
                <w:tab w:val="left" w:pos="502"/>
              </w:tabs>
              <w:suppressAutoHyphens/>
              <w:jc w:val="both"/>
              <w:rPr>
                <w:sz w:val="22"/>
                <w:szCs w:val="22"/>
                <w:u w:val="none"/>
              </w:rPr>
            </w:pPr>
            <w:r w:rsidRPr="0033031E">
              <w:rPr>
                <w:rFonts w:ascii="Arial" w:eastAsia="Arial" w:hAnsi="Arial" w:cs="Arial"/>
                <w:u w:val="none"/>
              </w:rPr>
              <w:t>Presenza di controlli e calibratori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273978" w:rsidP="00D53B33">
            <w:pPr>
              <w:jc w:val="center"/>
              <w:rPr>
                <w:sz w:val="22"/>
                <w:szCs w:val="22"/>
                <w:u w:val="none"/>
              </w:rPr>
            </w:pPr>
            <w:r>
              <w:rPr>
                <w:rFonts w:ascii="Arial" w:eastAsia="Arial" w:hAnsi="Arial" w:cs="Arial"/>
                <w:b/>
                <w:u w:val="none"/>
              </w:rPr>
              <w:t>10</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4F4CA1" w:rsidRDefault="0033031E">
            <w:pPr>
              <w:jc w:val="both"/>
              <w:rPr>
                <w:sz w:val="22"/>
                <w:szCs w:val="22"/>
                <w:u w:val="none"/>
              </w:rPr>
            </w:pPr>
            <w:r w:rsidRPr="004F4CA1">
              <w:rPr>
                <w:rFonts w:ascii="Arial" w:eastAsia="Arial" w:hAnsi="Arial" w:cs="Arial"/>
                <w:u w:val="none"/>
              </w:rPr>
              <w:t>Organizzazione Assistenza Tecnica: intervento entro 24 ore lavorative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2,00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r w:rsidR="00273978">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Default="0033031E">
            <w:pPr>
              <w:jc w:val="both"/>
              <w:rPr>
                <w:rFonts w:ascii="Arial" w:eastAsia="Arial" w:hAnsi="Arial" w:cs="Arial"/>
                <w:u w:val="none"/>
              </w:rPr>
            </w:pPr>
            <w:r w:rsidRPr="0033031E">
              <w:rPr>
                <w:rFonts w:ascii="Arial" w:eastAsia="Arial" w:hAnsi="Arial" w:cs="Arial"/>
                <w:u w:val="none"/>
              </w:rPr>
              <w:t>Profilo epatico con maggiore numero di antigeni</w:t>
            </w:r>
          </w:p>
          <w:p w:rsidR="00273978" w:rsidRPr="0033031E" w:rsidRDefault="00273978" w:rsidP="00273978">
            <w:pPr>
              <w:jc w:val="both"/>
              <w:rPr>
                <w:sz w:val="22"/>
                <w:szCs w:val="22"/>
                <w:u w:val="none"/>
              </w:rPr>
            </w:pPr>
            <w:r w:rsidRPr="004F4CA1">
              <w:rPr>
                <w:rFonts w:ascii="Arial" w:eastAsia="Arial" w:hAnsi="Arial" w:cs="Arial"/>
                <w:i/>
                <w:u w:val="none"/>
              </w:rPr>
              <w:t>Al maggior numero di antigeni saranno assegnati 3,00 punti, agli altri secondo la seguente formula: punteggio = n. di antigeni in esame x 3,00/n. di antigeni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 w:val="22"/>
                <w:szCs w:val="22"/>
                <w:u w:val="none"/>
              </w:rPr>
            </w:pPr>
            <w:r w:rsidRPr="0033031E">
              <w:rPr>
                <w:rFonts w:ascii="Arial" w:eastAsia="Arial" w:hAnsi="Arial" w:cs="Arial"/>
                <w:u w:val="none"/>
              </w:rPr>
              <w:t>3,00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Cs w:val="22"/>
                <w:u w:val="none"/>
              </w:rPr>
            </w:pPr>
            <w:r w:rsidRPr="0033031E">
              <w:rPr>
                <w:rFonts w:ascii="Arial" w:eastAsia="Arial" w:hAnsi="Arial" w:cs="Arial"/>
                <w:b/>
                <w:u w:val="none"/>
              </w:rPr>
              <w:t>1</w:t>
            </w:r>
            <w:r w:rsidR="00273978">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Default="0033031E">
            <w:pPr>
              <w:jc w:val="both"/>
              <w:rPr>
                <w:rFonts w:ascii="Arial" w:eastAsia="Arial" w:hAnsi="Arial" w:cs="Arial"/>
                <w:u w:val="none"/>
              </w:rPr>
            </w:pPr>
            <w:r w:rsidRPr="0033031E">
              <w:rPr>
                <w:rFonts w:ascii="Arial" w:eastAsia="Arial" w:hAnsi="Arial" w:cs="Arial"/>
                <w:u w:val="none"/>
              </w:rPr>
              <w:t>Profillo connettiviti con maggiore numero di antigeni</w:t>
            </w:r>
          </w:p>
          <w:p w:rsidR="00273978" w:rsidRPr="0033031E" w:rsidRDefault="00273978">
            <w:pPr>
              <w:jc w:val="both"/>
              <w:rPr>
                <w:szCs w:val="22"/>
                <w:u w:val="none"/>
              </w:rPr>
            </w:pPr>
            <w:r w:rsidRPr="004F4CA1">
              <w:rPr>
                <w:rFonts w:ascii="Arial" w:eastAsia="Arial" w:hAnsi="Arial" w:cs="Arial"/>
                <w:i/>
                <w:u w:val="none"/>
              </w:rPr>
              <w:t>Al maggior numero di antigeni saranno assegnati 3,00 punti, agli altri secondo la seguente formula: punteggio = n. di antigeni in esame x 3,00/n. di antigeni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jc w:val="right"/>
              <w:rPr>
                <w:szCs w:val="22"/>
                <w:u w:val="none"/>
              </w:rPr>
            </w:pPr>
            <w:r w:rsidRPr="0033031E">
              <w:rPr>
                <w:rFonts w:ascii="Arial" w:eastAsia="Arial" w:hAnsi="Arial" w:cs="Arial"/>
                <w:u w:val="none"/>
              </w:rPr>
              <w:t>3.00</w:t>
            </w:r>
          </w:p>
        </w:tc>
      </w:tr>
      <w:tr w:rsidR="0033031E" w:rsidRPr="0033031E" w:rsidTr="00D53B33">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D53B33">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Default="0033031E" w:rsidP="0033031E">
      <w:pPr>
        <w:rPr>
          <w:rFonts w:ascii="Arial" w:eastAsia="Arial" w:hAnsi="Arial" w:cs="Arial"/>
          <w:b/>
          <w:szCs w:val="22"/>
          <w:u w:val="none"/>
        </w:rPr>
      </w:pPr>
    </w:p>
    <w:p w:rsidR="002E790F" w:rsidRDefault="002E790F" w:rsidP="0033031E">
      <w:pPr>
        <w:rPr>
          <w:rFonts w:ascii="Arial" w:eastAsia="Arial" w:hAnsi="Arial" w:cs="Arial"/>
          <w:b/>
          <w:szCs w:val="22"/>
          <w:u w:val="none"/>
        </w:rPr>
      </w:pPr>
    </w:p>
    <w:p w:rsidR="002E790F" w:rsidRDefault="002E790F" w:rsidP="0033031E">
      <w:pPr>
        <w:rPr>
          <w:rFonts w:ascii="Arial" w:eastAsia="Arial" w:hAnsi="Arial" w:cs="Arial"/>
          <w:b/>
          <w:szCs w:val="22"/>
          <w:u w:val="none"/>
        </w:rPr>
      </w:pPr>
    </w:p>
    <w:p w:rsidR="002E790F" w:rsidRDefault="002E790F" w:rsidP="0033031E">
      <w:pPr>
        <w:rPr>
          <w:rFonts w:ascii="Arial" w:eastAsia="Arial" w:hAnsi="Arial" w:cs="Arial"/>
          <w:b/>
          <w:szCs w:val="22"/>
          <w:u w:val="none"/>
        </w:rPr>
      </w:pPr>
    </w:p>
    <w:p w:rsidR="00D732EE" w:rsidRPr="0033031E" w:rsidRDefault="00D732EE" w:rsidP="0033031E">
      <w:pPr>
        <w:rPr>
          <w:rFonts w:ascii="Arial" w:eastAsia="Arial" w:hAnsi="Arial" w:cs="Arial"/>
          <w:b/>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lastRenderedPageBreak/>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14"/>
        <w:gridCol w:w="6018"/>
        <w:gridCol w:w="1214"/>
        <w:gridCol w:w="792"/>
        <w:gridCol w:w="1118"/>
      </w:tblGrid>
      <w:tr w:rsidR="0033031E" w:rsidRPr="0033031E"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Rif.</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54"/>
              <w:jc w:val="center"/>
              <w:rPr>
                <w:sz w:val="22"/>
                <w:szCs w:val="22"/>
                <w:u w:val="none"/>
              </w:rPr>
            </w:pPr>
            <w:r w:rsidRPr="0033031E">
              <w:rPr>
                <w:rFonts w:ascii="Arial" w:eastAsia="Arial" w:hAnsi="Arial" w:cs="Arial"/>
                <w:b/>
                <w:u w:val="none"/>
              </w:rPr>
              <w:t>fabb./anno</w:t>
            </w:r>
          </w:p>
        </w:tc>
      </w:tr>
      <w:tr w:rsidR="0033031E" w:rsidRPr="0033031E"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1</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B5CA9">
            <w:pPr>
              <w:spacing w:after="200" w:line="276" w:lineRule="auto"/>
              <w:rPr>
                <w:sz w:val="22"/>
                <w:szCs w:val="22"/>
                <w:u w:val="none"/>
              </w:rPr>
            </w:pPr>
            <w:r w:rsidRPr="0033031E">
              <w:rPr>
                <w:rFonts w:ascii="Arial" w:eastAsia="Arial" w:hAnsi="Arial" w:cs="Arial"/>
                <w:i/>
                <w:u w:val="none"/>
              </w:rPr>
              <w:t xml:space="preserve"> </w:t>
            </w:r>
            <w:r w:rsidRPr="0033031E">
              <w:rPr>
                <w:rFonts w:ascii="Arial" w:eastAsia="Arial" w:hAnsi="Arial" w:cs="Arial"/>
                <w:b/>
                <w:u w:val="none"/>
              </w:rPr>
              <w:t>Profilo Citoplasmatico 8 antig</w:t>
            </w:r>
            <w:r w:rsidR="00FB5CA9">
              <w:rPr>
                <w:rFonts w:ascii="Arial" w:eastAsia="Arial" w:hAnsi="Arial" w:cs="Arial"/>
                <w:b/>
                <w:u w:val="none"/>
              </w:rPr>
              <w:t>eni con metodica microarrays</w:t>
            </w:r>
            <w:r w:rsidRPr="0033031E">
              <w:rPr>
                <w:rFonts w:ascii="Arial" w:eastAsia="Arial" w:hAnsi="Arial" w:cs="Arial"/>
                <w:b/>
                <w:u w:val="none"/>
              </w:rPr>
              <w:t>:</w:t>
            </w:r>
            <w:r w:rsidR="002C2604">
              <w:rPr>
                <w:rFonts w:ascii="Arial" w:eastAsia="Arial" w:hAnsi="Arial" w:cs="Arial"/>
                <w:b/>
                <w:u w:val="none"/>
              </w:rPr>
              <w:t xml:space="preserve"> </w:t>
            </w:r>
            <w:r w:rsidRPr="0033031E">
              <w:rPr>
                <w:rFonts w:ascii="Arial" w:eastAsia="Arial" w:hAnsi="Arial" w:cs="Arial"/>
                <w:i/>
                <w:u w:val="none"/>
              </w:rPr>
              <w:t>JO1,PL7,PL12,EJ,SRP,M2/Npdc,M2/ricombinante,Ribosomi P</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C2604" w:rsidRDefault="002C2604">
            <w:pPr>
              <w:jc w:val="center"/>
              <w:rPr>
                <w:rFonts w:ascii="Arial" w:eastAsia="Calibri" w:hAnsi="Arial" w:cs="Arial"/>
                <w:sz w:val="22"/>
                <w:szCs w:val="22"/>
                <w:u w:val="none"/>
              </w:rPr>
            </w:pPr>
            <w:r w:rsidRPr="002C2604">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100</w:t>
            </w:r>
          </w:p>
        </w:tc>
      </w:tr>
      <w:tr w:rsidR="0033031E" w:rsidRPr="0033031E"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2</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2C2604">
            <w:pPr>
              <w:spacing w:after="200" w:line="276" w:lineRule="auto"/>
              <w:jc w:val="both"/>
              <w:rPr>
                <w:sz w:val="22"/>
                <w:szCs w:val="22"/>
                <w:u w:val="none"/>
              </w:rPr>
            </w:pPr>
            <w:r w:rsidRPr="0033031E">
              <w:rPr>
                <w:rFonts w:ascii="Arial" w:eastAsia="Arial" w:hAnsi="Arial" w:cs="Arial"/>
                <w:u w:val="none"/>
              </w:rPr>
              <w:t xml:space="preserve"> </w:t>
            </w:r>
            <w:r w:rsidRPr="0033031E">
              <w:rPr>
                <w:rFonts w:ascii="Arial" w:eastAsia="Arial" w:hAnsi="Arial" w:cs="Arial"/>
                <w:b/>
                <w:u w:val="none"/>
              </w:rPr>
              <w:t>ANA Profile 25 antigeni con metodica microarrays</w:t>
            </w:r>
            <w:r w:rsidRPr="0033031E">
              <w:rPr>
                <w:rFonts w:ascii="Arial" w:eastAsia="Arial" w:hAnsi="Arial" w:cs="Arial"/>
                <w:u w:val="none"/>
              </w:rPr>
              <w:t>:</w:t>
            </w:r>
            <w:r w:rsidR="002C2604">
              <w:rPr>
                <w:rFonts w:ascii="Arial" w:eastAsia="Arial" w:hAnsi="Arial" w:cs="Arial"/>
                <w:u w:val="none"/>
              </w:rPr>
              <w:t xml:space="preserve"> </w:t>
            </w:r>
            <w:r w:rsidRPr="0033031E">
              <w:rPr>
                <w:rFonts w:ascii="Arial" w:eastAsia="Arial" w:hAnsi="Arial" w:cs="Arial"/>
                <w:u w:val="none"/>
              </w:rPr>
              <w:t>Nucleosomi,dsDNA,Istoni,SM,RNP(68Kd/A/C),TRIM21,Sm/RNP, SSA,SSB,Scl-70,Ku, PM/Scl,Mi-2,Jo-1  PL7,PL12,SRP,Ribosomi P, CENP A/B,PCNA,sp100.gp210,M2(OGDC-E2,BCOADC-  E2,PDC-E2)ricombinanti,M2 nativo,F-Actina</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C2604" w:rsidRDefault="002C2604">
            <w:pPr>
              <w:jc w:val="center"/>
              <w:rPr>
                <w:rFonts w:ascii="Arial" w:eastAsia="Calibri" w:hAnsi="Arial" w:cs="Arial"/>
                <w:sz w:val="22"/>
                <w:szCs w:val="22"/>
                <w:u w:val="none"/>
              </w:rPr>
            </w:pPr>
            <w:r w:rsidRPr="002C2604">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100</w:t>
            </w:r>
          </w:p>
        </w:tc>
      </w:tr>
      <w:tr w:rsidR="0033031E" w:rsidRPr="0033031E"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3</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pPr>
              <w:tabs>
                <w:tab w:val="left" w:pos="4819"/>
                <w:tab w:val="left" w:pos="9638"/>
              </w:tabs>
              <w:jc w:val="both"/>
              <w:rPr>
                <w:sz w:val="22"/>
                <w:szCs w:val="22"/>
                <w:u w:val="none"/>
              </w:rPr>
            </w:pPr>
            <w:r w:rsidRPr="0033031E">
              <w:rPr>
                <w:rFonts w:ascii="Arial" w:eastAsia="Arial" w:hAnsi="Arial" w:cs="Arial"/>
                <w:u w:val="none"/>
              </w:rPr>
              <w:t>Reagenti con tecnologia microarray per evidenziare antigeni correlati alle  epatiti autoimmuni  (LIVER: almeno 10 antigeni tra cui LKM1-M2-LC1)</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C2604" w:rsidRDefault="002C2604">
            <w:pPr>
              <w:jc w:val="center"/>
              <w:rPr>
                <w:rFonts w:ascii="Arial" w:eastAsia="Calibri" w:hAnsi="Arial" w:cs="Arial"/>
                <w:sz w:val="22"/>
                <w:szCs w:val="22"/>
                <w:u w:val="none"/>
              </w:rPr>
            </w:pPr>
            <w:r w:rsidRPr="002C2604">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100</w:t>
            </w:r>
          </w:p>
        </w:tc>
      </w:tr>
      <w:tr w:rsidR="0033031E" w:rsidRPr="0033031E"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53B33">
            <w:pPr>
              <w:jc w:val="center"/>
              <w:rPr>
                <w:sz w:val="22"/>
                <w:szCs w:val="22"/>
                <w:u w:val="none"/>
              </w:rPr>
            </w:pPr>
            <w:r w:rsidRPr="0033031E">
              <w:rPr>
                <w:rFonts w:ascii="Arial" w:eastAsia="Arial" w:hAnsi="Arial" w:cs="Arial"/>
                <w:b/>
                <w:u w:val="none"/>
              </w:rPr>
              <w:t>4</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33031E" w:rsidRDefault="0033031E" w:rsidP="00FB5CA9">
            <w:pPr>
              <w:spacing w:after="200" w:line="276" w:lineRule="auto"/>
              <w:rPr>
                <w:sz w:val="22"/>
                <w:szCs w:val="22"/>
                <w:u w:val="none"/>
              </w:rPr>
            </w:pPr>
            <w:r w:rsidRPr="0033031E">
              <w:rPr>
                <w:rFonts w:ascii="Arial" w:eastAsia="Arial" w:hAnsi="Arial" w:cs="Arial"/>
                <w:b/>
                <w:u w:val="none"/>
              </w:rPr>
              <w:t xml:space="preserve"> 3 antigeni Nucleolari  con metodica microarrays:</w:t>
            </w:r>
            <w:r w:rsidR="00FB5CA9">
              <w:rPr>
                <w:rFonts w:ascii="Arial" w:eastAsia="Arial" w:hAnsi="Arial" w:cs="Arial"/>
                <w:b/>
                <w:u w:val="none"/>
              </w:rPr>
              <w:t xml:space="preserve"> </w:t>
            </w:r>
            <w:r w:rsidRPr="0033031E">
              <w:rPr>
                <w:rFonts w:ascii="Arial" w:eastAsia="Arial" w:hAnsi="Arial" w:cs="Arial"/>
                <w:i/>
                <w:u w:val="none"/>
              </w:rPr>
              <w:t>Scl 70,RNA PolymerasiIII,PMScl</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2C2604" w:rsidRDefault="002C2604">
            <w:pPr>
              <w:jc w:val="center"/>
              <w:rPr>
                <w:rFonts w:ascii="Arial" w:eastAsia="Calibri" w:hAnsi="Arial" w:cs="Arial"/>
                <w:sz w:val="22"/>
                <w:szCs w:val="22"/>
                <w:u w:val="none"/>
              </w:rPr>
            </w:pPr>
            <w:r w:rsidRPr="002C2604">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100</w:t>
            </w:r>
          </w:p>
        </w:tc>
      </w:tr>
      <w:tr w:rsidR="0033031E"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E04878" w:rsidRDefault="0019735E" w:rsidP="00D53B33">
            <w:pPr>
              <w:jc w:val="center"/>
              <w:rPr>
                <w:sz w:val="22"/>
                <w:szCs w:val="22"/>
                <w:u w:val="none"/>
              </w:rPr>
            </w:pPr>
            <w:r w:rsidRPr="00E04878">
              <w:rPr>
                <w:rFonts w:ascii="Arial" w:eastAsia="Arial" w:hAnsi="Arial" w:cs="Arial"/>
                <w:b/>
                <w:u w:val="none"/>
              </w:rPr>
              <w:t>5</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E04878" w:rsidRDefault="0033031E">
            <w:pPr>
              <w:jc w:val="both"/>
              <w:rPr>
                <w:sz w:val="22"/>
                <w:szCs w:val="22"/>
                <w:u w:val="none"/>
              </w:rPr>
            </w:pPr>
            <w:r w:rsidRPr="00E04878">
              <w:rPr>
                <w:rFonts w:ascii="Arial" w:eastAsia="Arial" w:hAnsi="Arial" w:cs="Arial"/>
                <w:u w:val="none"/>
              </w:rPr>
              <w:t xml:space="preserve">Reagenti per immunoblot e/o tecnologia alternativa con antigeni correlati alle miositi ( antigeni minimi:Jo1,Pm-Scl,PL-7,PL-12 ) </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E04878" w:rsidRDefault="002C2604">
            <w:pPr>
              <w:jc w:val="center"/>
              <w:rPr>
                <w:rFonts w:ascii="Arial" w:eastAsia="Calibri" w:hAnsi="Arial" w:cs="Arial"/>
                <w:sz w:val="22"/>
                <w:szCs w:val="22"/>
                <w:u w:val="none"/>
              </w:rPr>
            </w:pPr>
            <w:r w:rsidRPr="00E04878">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100</w:t>
            </w:r>
          </w:p>
        </w:tc>
      </w:tr>
      <w:tr w:rsidR="0033031E"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E04878" w:rsidRDefault="0019735E" w:rsidP="00D53B33">
            <w:pPr>
              <w:jc w:val="center"/>
              <w:rPr>
                <w:sz w:val="22"/>
                <w:szCs w:val="22"/>
                <w:u w:val="none"/>
              </w:rPr>
            </w:pPr>
            <w:r w:rsidRPr="00E04878">
              <w:rPr>
                <w:rFonts w:ascii="Arial" w:eastAsia="Arial" w:hAnsi="Arial" w:cs="Arial"/>
                <w:b/>
                <w:u w:val="none"/>
              </w:rPr>
              <w:t>6</w:t>
            </w:r>
          </w:p>
        </w:tc>
        <w:tc>
          <w:tcPr>
            <w:tcW w:w="6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33031E" w:rsidRPr="00E04878" w:rsidRDefault="0033031E">
            <w:pPr>
              <w:jc w:val="both"/>
              <w:rPr>
                <w:sz w:val="22"/>
                <w:szCs w:val="22"/>
                <w:u w:val="none"/>
              </w:rPr>
            </w:pPr>
            <w:r w:rsidRPr="00E04878">
              <w:rPr>
                <w:rFonts w:ascii="Arial" w:eastAsia="Arial" w:hAnsi="Arial" w:cs="Arial"/>
                <w:u w:val="none"/>
              </w:rPr>
              <w:t>Reagenti per immunoblot e/o tecnologia alternativa con antigeni correlati alle vasculiti ( antigeni minimi:MPO, PR3, GBM )</w:t>
            </w:r>
          </w:p>
        </w:tc>
        <w:tc>
          <w:tcPr>
            <w:tcW w:w="1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E04878" w:rsidRDefault="002C2604">
            <w:pPr>
              <w:jc w:val="center"/>
              <w:rPr>
                <w:rFonts w:ascii="Arial" w:eastAsia="Calibri" w:hAnsi="Arial" w:cs="Arial"/>
                <w:sz w:val="22"/>
                <w:szCs w:val="22"/>
                <w:u w:val="none"/>
              </w:rPr>
            </w:pPr>
            <w:r w:rsidRPr="00E04878">
              <w:rPr>
                <w:rFonts w:ascii="Arial" w:eastAsia="Calibri" w:hAnsi="Arial" w:cs="Arial"/>
                <w:sz w:val="22"/>
                <w:szCs w:val="22"/>
                <w:u w:val="none"/>
              </w:rPr>
              <w:t>2</w:t>
            </w:r>
          </w:p>
        </w:tc>
        <w:tc>
          <w:tcPr>
            <w:tcW w:w="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100</w:t>
            </w:r>
          </w:p>
        </w:tc>
      </w:tr>
      <w:tr w:rsidR="0033031E"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AF0B92" w:rsidRDefault="0019735E" w:rsidP="00AF0B92">
            <w:pPr>
              <w:jc w:val="center"/>
              <w:rPr>
                <w:rFonts w:ascii="Arial" w:eastAsia="Arial" w:hAnsi="Arial" w:cs="Arial"/>
                <w:b/>
                <w:u w:val="none"/>
              </w:rPr>
            </w:pPr>
            <w:r w:rsidRPr="00AF0B92">
              <w:rPr>
                <w:rFonts w:ascii="Arial" w:eastAsia="Arial" w:hAnsi="Arial" w:cs="Arial"/>
                <w:b/>
                <w:u w:val="none"/>
              </w:rPr>
              <w:t>7</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hideMark/>
          </w:tcPr>
          <w:p w:rsidR="0033031E" w:rsidRPr="002E790F" w:rsidRDefault="0033031E">
            <w:pPr>
              <w:jc w:val="both"/>
              <w:rPr>
                <w:sz w:val="22"/>
                <w:szCs w:val="22"/>
                <w:u w:val="none"/>
              </w:rPr>
            </w:pPr>
            <w:r w:rsidRPr="00AF0B92">
              <w:rPr>
                <w:rFonts w:ascii="Arial" w:eastAsia="Arial" w:hAnsi="Arial" w:cs="Arial"/>
                <w:u w:val="none"/>
              </w:rPr>
              <w:t>Strisce con antigeni neuronali (antigeni minimi: Hu, YO, Ri, anfifisina,Ma2 ricombinanti o nativi) *auspicabili</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2E790F" w:rsidRDefault="0033031E">
            <w:pPr>
              <w:jc w:val="center"/>
              <w:rPr>
                <w:rFonts w:ascii="Calibri" w:eastAsia="Calibri" w:hAnsi="Calibri" w:cs="Calibri"/>
                <w:sz w:val="22"/>
                <w:szCs w:val="22"/>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pPr>
              <w:jc w:val="right"/>
              <w:rPr>
                <w:rFonts w:ascii="Arial" w:eastAsia="Arial" w:hAnsi="Arial" w:cs="Arial"/>
                <w:u w:val="none"/>
              </w:rPr>
            </w:pPr>
            <w:r w:rsidRPr="00AF0B92">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pPr>
              <w:jc w:val="right"/>
              <w:rPr>
                <w:rFonts w:ascii="Arial" w:eastAsia="Arial" w:hAnsi="Arial" w:cs="Arial"/>
                <w:u w:val="none"/>
              </w:rPr>
            </w:pPr>
            <w:r w:rsidRPr="00AF0B92">
              <w:rPr>
                <w:rFonts w:ascii="Arial" w:eastAsia="Arial" w:hAnsi="Arial" w:cs="Arial"/>
                <w:u w:val="none"/>
              </w:rPr>
              <w:t>100</w:t>
            </w:r>
          </w:p>
        </w:tc>
      </w:tr>
      <w:tr w:rsidR="00D53B33"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3B33" w:rsidRPr="00AF0B92" w:rsidRDefault="00D53B33" w:rsidP="00AF0B92">
            <w:pPr>
              <w:jc w:val="center"/>
              <w:rPr>
                <w:rFonts w:ascii="Arial" w:eastAsia="Arial" w:hAnsi="Arial" w:cs="Arial"/>
                <w:b/>
                <w:u w:val="none"/>
              </w:rPr>
            </w:pPr>
            <w:r w:rsidRPr="00AF0B92">
              <w:rPr>
                <w:rFonts w:ascii="Arial" w:eastAsia="Arial" w:hAnsi="Arial" w:cs="Arial"/>
                <w:b/>
                <w:u w:val="none"/>
              </w:rPr>
              <w:t>8</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53B33" w:rsidRPr="00AF0B92" w:rsidRDefault="00D53B33" w:rsidP="00AF0B92">
            <w:pPr>
              <w:jc w:val="both"/>
              <w:rPr>
                <w:rFonts w:ascii="Arial" w:eastAsia="Arial" w:hAnsi="Arial" w:cs="Arial"/>
                <w:u w:val="none"/>
              </w:rPr>
            </w:pPr>
            <w:r w:rsidRPr="00AF0B92">
              <w:rPr>
                <w:rFonts w:ascii="Arial" w:eastAsia="Arial" w:hAnsi="Arial" w:cs="Arial"/>
                <w:u w:val="none"/>
              </w:rPr>
              <w:t>Strisce per diagnosi anticorpi anti-gangliosidi  ( IgG e IgM )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2E790F" w:rsidRDefault="00D53B33" w:rsidP="004638E9">
            <w:pPr>
              <w:rPr>
                <w:rFonts w:ascii="Calibri" w:eastAsia="Calibri" w:hAnsi="Calibri" w:cs="Calibri"/>
                <w:sz w:val="22"/>
                <w:szCs w:val="22"/>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rsidP="004638E9">
            <w:pPr>
              <w:jc w:val="right"/>
              <w:rPr>
                <w:rFonts w:ascii="Arial" w:eastAsia="Arial" w:hAnsi="Arial" w:cs="Arial"/>
                <w:u w:val="none"/>
              </w:rPr>
            </w:pPr>
            <w:r w:rsidRPr="00AF0B92">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rsidP="004638E9">
            <w:pPr>
              <w:jc w:val="right"/>
              <w:rPr>
                <w:rFonts w:ascii="Arial" w:eastAsia="Arial" w:hAnsi="Arial" w:cs="Arial"/>
                <w:u w:val="none"/>
              </w:rPr>
            </w:pPr>
            <w:r w:rsidRPr="00AF0B92">
              <w:rPr>
                <w:rFonts w:ascii="Arial" w:eastAsia="Arial" w:hAnsi="Arial" w:cs="Arial"/>
                <w:u w:val="none"/>
              </w:rPr>
              <w:t>50</w:t>
            </w:r>
          </w:p>
        </w:tc>
      </w:tr>
      <w:tr w:rsidR="00D53B33"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3B33" w:rsidRPr="00AF0B92" w:rsidRDefault="00D53B33" w:rsidP="00AF0B92">
            <w:pPr>
              <w:jc w:val="center"/>
              <w:rPr>
                <w:rFonts w:ascii="Arial" w:eastAsia="Arial" w:hAnsi="Arial" w:cs="Arial"/>
                <w:b/>
                <w:u w:val="none"/>
              </w:rPr>
            </w:pPr>
            <w:r w:rsidRPr="00AF0B92">
              <w:rPr>
                <w:rFonts w:ascii="Arial" w:eastAsia="Arial" w:hAnsi="Arial" w:cs="Arial"/>
                <w:b/>
                <w:u w:val="none"/>
              </w:rPr>
              <w:t>9</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53B33" w:rsidRPr="00AF0B92" w:rsidRDefault="00D53B33" w:rsidP="00AF0B92">
            <w:pPr>
              <w:jc w:val="both"/>
              <w:rPr>
                <w:rFonts w:ascii="Arial" w:eastAsia="Arial" w:hAnsi="Arial" w:cs="Arial"/>
                <w:u w:val="none"/>
              </w:rPr>
            </w:pPr>
            <w:r w:rsidRPr="00AF0B92">
              <w:rPr>
                <w:rFonts w:ascii="Arial" w:eastAsia="Arial" w:hAnsi="Arial" w:cs="Arial"/>
                <w:u w:val="none"/>
              </w:rPr>
              <w:t>Immunoblot per la rilevazione non automatizzata degli anticorpi anti PO30kDA coinvolti nella sordità neurosensoriale*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2E790F" w:rsidRDefault="00D53B33">
            <w:pPr>
              <w:jc w:val="center"/>
              <w:rPr>
                <w:rFonts w:ascii="Calibri" w:eastAsia="Calibri" w:hAnsi="Calibri" w:cs="Calibri"/>
                <w:sz w:val="22"/>
                <w:szCs w:val="22"/>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pPr>
              <w:jc w:val="right"/>
              <w:rPr>
                <w:rFonts w:ascii="Arial" w:eastAsia="Arial" w:hAnsi="Arial" w:cs="Arial"/>
                <w:u w:val="none"/>
              </w:rPr>
            </w:pPr>
            <w:r w:rsidRPr="00AF0B92">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pPr>
              <w:jc w:val="right"/>
              <w:rPr>
                <w:rFonts w:ascii="Arial" w:eastAsia="Arial" w:hAnsi="Arial" w:cs="Arial"/>
                <w:u w:val="none"/>
              </w:rPr>
            </w:pPr>
            <w:r w:rsidRPr="00AF0B92">
              <w:rPr>
                <w:rFonts w:ascii="Arial" w:eastAsia="Arial" w:hAnsi="Arial" w:cs="Arial"/>
                <w:u w:val="none"/>
              </w:rPr>
              <w:t>100</w:t>
            </w:r>
          </w:p>
        </w:tc>
      </w:tr>
      <w:tr w:rsidR="00D53B33" w:rsidRPr="00E04878" w:rsidTr="00D53B33">
        <w:trPr>
          <w:trHeight w:val="1"/>
        </w:trPr>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53B33" w:rsidRPr="00AF0B92" w:rsidRDefault="00D53B33" w:rsidP="00AF0B92">
            <w:pPr>
              <w:jc w:val="center"/>
              <w:rPr>
                <w:rFonts w:ascii="Arial" w:eastAsia="Arial" w:hAnsi="Arial" w:cs="Arial"/>
                <w:b/>
                <w:u w:val="none"/>
              </w:rPr>
            </w:pPr>
            <w:r w:rsidRPr="00AF0B92">
              <w:rPr>
                <w:rFonts w:ascii="Arial" w:eastAsia="Arial" w:hAnsi="Arial" w:cs="Arial"/>
                <w:b/>
                <w:u w:val="none"/>
              </w:rPr>
              <w:t>10</w:t>
            </w:r>
          </w:p>
        </w:tc>
        <w:tc>
          <w:tcPr>
            <w:tcW w:w="6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D53B33" w:rsidRPr="00AF0B92" w:rsidRDefault="00D53B33" w:rsidP="00AF0B92">
            <w:pPr>
              <w:jc w:val="both"/>
              <w:rPr>
                <w:rFonts w:ascii="Arial" w:eastAsia="Arial" w:hAnsi="Arial" w:cs="Arial"/>
                <w:u w:val="none"/>
              </w:rPr>
            </w:pPr>
            <w:r w:rsidRPr="00AF0B92">
              <w:rPr>
                <w:rFonts w:ascii="Arial" w:eastAsia="Arial" w:hAnsi="Arial" w:cs="Arial"/>
                <w:u w:val="none"/>
              </w:rPr>
              <w:t>Immunoblot per la rilevazione non automatizzata degli anticorpi anti hsp 70 68kDA coinvolti nella sordità neurosensoriale*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2E790F" w:rsidRDefault="00D53B33" w:rsidP="00D53B33">
            <w:pPr>
              <w:rPr>
                <w:rFonts w:ascii="Calibri" w:eastAsia="Calibri" w:hAnsi="Calibri" w:cs="Calibri"/>
                <w:sz w:val="22"/>
                <w:szCs w:val="22"/>
                <w:u w:val="none"/>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rsidP="004638E9">
            <w:pPr>
              <w:jc w:val="right"/>
              <w:rPr>
                <w:rFonts w:ascii="Arial" w:eastAsia="Arial" w:hAnsi="Arial" w:cs="Arial"/>
                <w:u w:val="none"/>
              </w:rPr>
            </w:pPr>
            <w:r w:rsidRPr="00AF0B92">
              <w:rPr>
                <w:rFonts w:ascii="Arial" w:eastAsia="Arial" w:hAnsi="Arial" w:cs="Arial"/>
                <w:u w:val="none"/>
              </w:rPr>
              <w:t>det</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3B33" w:rsidRPr="00AF0B92" w:rsidRDefault="00D53B33" w:rsidP="004638E9">
            <w:pPr>
              <w:jc w:val="right"/>
              <w:rPr>
                <w:rFonts w:ascii="Arial" w:eastAsia="Arial" w:hAnsi="Arial" w:cs="Arial"/>
                <w:u w:val="none"/>
              </w:rPr>
            </w:pPr>
            <w:r w:rsidRPr="00AF0B92">
              <w:rPr>
                <w:rFonts w:ascii="Arial" w:eastAsia="Arial" w:hAnsi="Arial" w:cs="Arial"/>
                <w:u w:val="none"/>
              </w:rPr>
              <w:t>100</w:t>
            </w:r>
          </w:p>
        </w:tc>
      </w:tr>
    </w:tbl>
    <w:p w:rsidR="0033031E" w:rsidRPr="00E04878" w:rsidRDefault="0033031E" w:rsidP="0033031E">
      <w:pPr>
        <w:rPr>
          <w:rFonts w:ascii="Arial" w:eastAsia="Arial" w:hAnsi="Arial" w:cs="Arial"/>
          <w:b/>
          <w:i/>
          <w:sz w:val="16"/>
          <w:szCs w:val="22"/>
          <w:u w:val="none"/>
        </w:rPr>
      </w:pPr>
      <w:r w:rsidRPr="00E04878">
        <w:rPr>
          <w:rFonts w:ascii="Arial" w:eastAsia="Arial" w:hAnsi="Arial" w:cs="Arial"/>
          <w:b/>
          <w:u w:val="none"/>
        </w:rPr>
        <w:t xml:space="preserve">* </w:t>
      </w:r>
      <w:r w:rsidRPr="00E04878">
        <w:rPr>
          <w:rFonts w:ascii="Arial" w:eastAsia="Arial" w:hAnsi="Arial" w:cs="Arial"/>
          <w:b/>
          <w:i/>
          <w:sz w:val="16"/>
          <w:u w:val="none"/>
        </w:rPr>
        <w:t xml:space="preserve">ai fini della determinazione del valore dell’offerta per il calcolo del punteggio economico non si terrà </w:t>
      </w:r>
    </w:p>
    <w:p w:rsidR="0033031E" w:rsidRPr="0033031E" w:rsidRDefault="0033031E" w:rsidP="0033031E">
      <w:pPr>
        <w:rPr>
          <w:rFonts w:ascii="Arial" w:eastAsia="Arial" w:hAnsi="Arial" w:cs="Arial"/>
          <w:b/>
          <w:i/>
          <w:sz w:val="16"/>
          <w:u w:val="none"/>
        </w:rPr>
      </w:pPr>
      <w:r w:rsidRPr="00E04878">
        <w:rPr>
          <w:rFonts w:ascii="Arial" w:eastAsia="Arial" w:hAnsi="Arial" w:cs="Arial"/>
          <w:b/>
          <w:i/>
          <w:sz w:val="16"/>
          <w:u w:val="none"/>
        </w:rPr>
        <w:t xml:space="preserve">  conto dell’importo r</w:t>
      </w:r>
      <w:r w:rsidR="0019735E" w:rsidRPr="00E04878">
        <w:rPr>
          <w:rFonts w:ascii="Arial" w:eastAsia="Arial" w:hAnsi="Arial" w:cs="Arial"/>
          <w:b/>
          <w:i/>
          <w:sz w:val="16"/>
          <w:u w:val="none"/>
        </w:rPr>
        <w:t xml:space="preserve">elativo ai prodotti auspicabili (rif. 7 – </w:t>
      </w:r>
      <w:r w:rsidR="00D53B33">
        <w:rPr>
          <w:rFonts w:ascii="Arial" w:eastAsia="Arial" w:hAnsi="Arial" w:cs="Arial"/>
          <w:b/>
          <w:i/>
          <w:sz w:val="16"/>
          <w:u w:val="none"/>
        </w:rPr>
        <w:t>10</w:t>
      </w:r>
      <w:r w:rsidR="0019735E" w:rsidRPr="00E04878">
        <w:rPr>
          <w:rFonts w:ascii="Arial" w:eastAsia="Arial" w:hAnsi="Arial" w:cs="Arial"/>
          <w:b/>
          <w:i/>
          <w:sz w:val="16"/>
          <w:u w:val="none"/>
        </w:rPr>
        <w:t>)</w:t>
      </w:r>
    </w:p>
    <w:p w:rsidR="0033031E" w:rsidRPr="0033031E" w:rsidRDefault="0033031E" w:rsidP="0033031E">
      <w:pPr>
        <w:jc w:val="center"/>
        <w:rPr>
          <w:rFonts w:ascii="Calibri" w:eastAsia="Calibri" w:hAnsi="Calibri" w:cs="Calibri"/>
          <w:sz w:val="22"/>
          <w:u w:val="none"/>
        </w:rPr>
      </w:pPr>
    </w:p>
    <w:p w:rsidR="0033031E" w:rsidRPr="0033031E" w:rsidRDefault="0033031E" w:rsidP="0033031E">
      <w:pPr>
        <w:spacing w:line="321" w:lineRule="auto"/>
        <w:jc w:val="both"/>
        <w:rPr>
          <w:rFonts w:ascii="Arial" w:eastAsia="Arial" w:hAnsi="Arial" w:cs="Arial"/>
          <w:b/>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 xml:space="preserve">lotto </w:t>
      </w:r>
      <w:r w:rsidR="00AE7469">
        <w:rPr>
          <w:rFonts w:ascii="Arial" w:eastAsia="Arial" w:hAnsi="Arial" w:cs="Arial"/>
          <w:b/>
          <w:u w:val="none"/>
        </w:rPr>
        <w:t>9</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VES</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33031E">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5B23B7">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01742" w:rsidRDefault="0033031E" w:rsidP="001D0BB3">
            <w:pPr>
              <w:suppressAutoHyphens/>
              <w:jc w:val="both"/>
              <w:rPr>
                <w:rFonts w:ascii="Arial" w:hAnsi="Arial" w:cs="Arial"/>
                <w:u w:val="none"/>
              </w:rPr>
            </w:pPr>
            <w:r w:rsidRPr="00A01742">
              <w:rPr>
                <w:rFonts w:ascii="Arial" w:eastAsia="Arial" w:hAnsi="Arial" w:cs="Arial"/>
                <w:color w:val="000000"/>
                <w:spacing w:val="-5"/>
                <w:u w:val="none"/>
              </w:rPr>
              <w:t xml:space="preserve">n. 2 sistemi  diagnostici di ultima generazione, </w:t>
            </w:r>
            <w:r w:rsidRPr="00A01742">
              <w:rPr>
                <w:rFonts w:ascii="Arial" w:eastAsia="Arial" w:hAnsi="Arial" w:cs="Arial"/>
                <w:color w:val="FF0000"/>
                <w:spacing w:val="-5"/>
                <w:u w:val="none"/>
              </w:rPr>
              <w:t xml:space="preserve"> </w:t>
            </w:r>
            <w:r w:rsidRPr="004B2988">
              <w:rPr>
                <w:rFonts w:ascii="Arial" w:eastAsia="Arial" w:hAnsi="Arial" w:cs="Arial"/>
                <w:color w:val="000000"/>
                <w:spacing w:val="-5"/>
                <w:u w:val="none"/>
              </w:rPr>
              <w:t>per un reale back up, nuovi</w:t>
            </w:r>
            <w:r w:rsidRPr="00A01742">
              <w:rPr>
                <w:rFonts w:ascii="Arial" w:eastAsia="Arial" w:hAnsi="Arial" w:cs="Arial"/>
                <w:color w:val="000000"/>
                <w:spacing w:val="-5"/>
                <w:u w:val="none"/>
              </w:rPr>
              <w:t xml:space="preserve"> di fabbrica, completi di  reagenti, materiali accessori e di consumo  e di quanto necessario per l’esecuzione di test di Velocità di eritrosedimentazione per la  UOC di Biochimica Clinica dell’Ospedale V. Monaldi. N. 1 sistema di ultima generazione nuovo  di fabbrica, completo  di  reagenti, materiali accessori e di consumo  e di quanto necessario per l’esecuzione di test di Velocità di eritrosedimentazione per la UOSD di Patologia Clinica dell’Ospedale CTO.  Deve essere fornito con  la  strumentazione  il collegamento  al Software Gestionale di Laboratorio (compreso fornitura di tutto l’hardware eventualmente necessario per la realizzazione del collegamento), gruppo di continuità e  Assistenza Tecnica Full Risk. </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01742" w:rsidRDefault="0033031E">
            <w:pPr>
              <w:rPr>
                <w:rFonts w:ascii="Arial" w:hAnsi="Arial" w:cs="Arial"/>
                <w:u w:val="none"/>
              </w:rPr>
            </w:pPr>
            <w:r w:rsidRPr="00A01742">
              <w:rPr>
                <w:rFonts w:ascii="Arial" w:eastAsia="Arial" w:hAnsi="Arial" w:cs="Arial"/>
                <w:u w:val="none"/>
              </w:rPr>
              <w:t xml:space="preserve">Sistemi completamente automatici in tutte le fasi analitiche </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01742" w:rsidRDefault="0033031E">
            <w:pPr>
              <w:rPr>
                <w:rFonts w:ascii="Arial" w:hAnsi="Arial" w:cs="Arial"/>
                <w:u w:val="none"/>
              </w:rPr>
            </w:pPr>
            <w:r w:rsidRPr="00A01742">
              <w:rPr>
                <w:rFonts w:ascii="Arial" w:eastAsia="Arial" w:hAnsi="Arial" w:cs="Arial"/>
                <w:u w:val="none"/>
              </w:rPr>
              <w:t xml:space="preserve">Sistemi dedicati con riconoscimento positivo  del campione mediante lettore di codice a barre interno </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01742" w:rsidRDefault="0033031E">
            <w:pPr>
              <w:rPr>
                <w:rFonts w:ascii="Arial" w:hAnsi="Arial" w:cs="Arial"/>
                <w:u w:val="none"/>
              </w:rPr>
            </w:pPr>
            <w:r w:rsidRPr="00A01742">
              <w:rPr>
                <w:rFonts w:ascii="Arial" w:eastAsia="Arial" w:hAnsi="Arial" w:cs="Arial"/>
                <w:u w:val="none"/>
              </w:rPr>
              <w:t>Possibilità di inserimento nel sistema di alta automazione nella fase perianalitica (solo per il sistema previsto per l’UOC di Biochimica Clinica dell’Ospedale V. Monaldi).</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01742" w:rsidRDefault="0033031E">
            <w:pPr>
              <w:rPr>
                <w:rFonts w:ascii="Arial" w:hAnsi="Arial" w:cs="Arial"/>
                <w:u w:val="none"/>
              </w:rPr>
            </w:pPr>
            <w:r w:rsidRPr="00A01742">
              <w:rPr>
                <w:rFonts w:ascii="Arial" w:eastAsia="Arial" w:hAnsi="Arial" w:cs="Arial"/>
                <w:u w:val="none"/>
              </w:rPr>
              <w:t>Conformità alle normative vigenti</w:t>
            </w:r>
          </w:p>
        </w:tc>
      </w:tr>
    </w:tbl>
    <w:p w:rsidR="0033031E" w:rsidRPr="0033031E" w:rsidRDefault="0033031E" w:rsidP="0033031E">
      <w:pPr>
        <w:rPr>
          <w:rFonts w:ascii="Arial" w:eastAsia="Arial" w:hAnsi="Arial" w:cs="Arial"/>
          <w:szCs w:val="22"/>
          <w:u w:val="none"/>
        </w:rPr>
      </w:pPr>
      <w:r w:rsidRPr="0033031E">
        <w:rPr>
          <w:rFonts w:ascii="Arial" w:eastAsia="Arial" w:hAnsi="Arial" w:cs="Arial"/>
          <w:u w:val="none"/>
        </w:rPr>
        <w:lastRenderedPageBreak/>
        <w:t xml:space="preserve">   </w:t>
      </w:r>
    </w:p>
    <w:p w:rsidR="0033031E" w:rsidRPr="0033031E" w:rsidRDefault="0033031E" w:rsidP="0033031E">
      <w:pPr>
        <w:rPr>
          <w:rFonts w:ascii="Arial" w:eastAsia="Arial" w:hAnsi="Arial" w:cs="Arial"/>
          <w:b/>
          <w:u w:val="none"/>
        </w:rPr>
      </w:pPr>
      <w:r w:rsidRPr="0033031E">
        <w:rPr>
          <w:rFonts w:ascii="Arial" w:eastAsia="Arial" w:hAnsi="Arial" w:cs="Arial"/>
          <w:u w:val="none"/>
        </w:rPr>
        <w:t xml:space="preserve">  </w:t>
      </w: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33031E">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Start up automatico e controllo strumentale automatico, con stampa di codice di</w:t>
            </w:r>
          </w:p>
          <w:p w:rsidR="0033031E" w:rsidRPr="0033031E" w:rsidRDefault="0033031E">
            <w:pPr>
              <w:jc w:val="both"/>
              <w:rPr>
                <w:sz w:val="22"/>
                <w:szCs w:val="22"/>
                <w:u w:val="none"/>
              </w:rPr>
            </w:pPr>
            <w:r w:rsidRPr="0033031E">
              <w:rPr>
                <w:rFonts w:ascii="Arial" w:eastAsia="Arial" w:hAnsi="Arial" w:cs="Arial"/>
                <w:u w:val="none"/>
              </w:rPr>
              <w:t>malfunzionamenti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5,00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Miscelazione  automatica secondo norme internazionali (per capovolgimento)dei campioni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5,00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 xml:space="preserve">Produttività    test/ora. </w:t>
            </w:r>
          </w:p>
          <w:p w:rsidR="0033031E" w:rsidRPr="0033031E" w:rsidRDefault="0033031E">
            <w:pPr>
              <w:jc w:val="both"/>
              <w:rPr>
                <w:sz w:val="22"/>
                <w:szCs w:val="22"/>
                <w:u w:val="none"/>
              </w:rPr>
            </w:pPr>
            <w:r w:rsidRPr="0033031E">
              <w:rPr>
                <w:rFonts w:ascii="Arial" w:eastAsia="Arial" w:hAnsi="Arial" w:cs="Arial"/>
                <w:i/>
                <w:u w:val="none"/>
              </w:rPr>
              <w:t>Alla maggiore produttività espressa in n. di test/ora saranno assegnati 10,00 punti, agli altri secondo la seguente formula: punteggio = n. di test/ora in esame x 10</w:t>
            </w:r>
            <w:r w:rsidR="00AE7469">
              <w:rPr>
                <w:rFonts w:ascii="Arial" w:eastAsia="Arial" w:hAnsi="Arial" w:cs="Arial"/>
                <w:i/>
                <w:u w:val="none"/>
              </w:rPr>
              <w:t>,00</w:t>
            </w:r>
            <w:r w:rsidRPr="0033031E">
              <w:rPr>
                <w:rFonts w:ascii="Arial" w:eastAsia="Arial" w:hAnsi="Arial" w:cs="Arial"/>
                <w:i/>
                <w:u w:val="none"/>
              </w:rPr>
              <w:t>/n. di test/ora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10,00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Esecuzione da provetta primaria utilizzata per emocromo  (provetta con EDTA)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5,00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Campionatore con capacità almeno di  60  campioni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4,00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D732EE" w:rsidRDefault="0033031E">
            <w:pPr>
              <w:jc w:val="both"/>
              <w:rPr>
                <w:rFonts w:ascii="Arial" w:eastAsia="Arial" w:hAnsi="Arial" w:cs="Arial"/>
                <w:u w:val="none"/>
              </w:rPr>
            </w:pPr>
            <w:r w:rsidRPr="00D732EE">
              <w:rPr>
                <w:rFonts w:ascii="Arial" w:eastAsia="Arial" w:hAnsi="Arial" w:cs="Arial"/>
                <w:u w:val="none"/>
              </w:rPr>
              <w:t>Primo risultato entro  minor tempo</w:t>
            </w:r>
          </w:p>
          <w:p w:rsidR="0033031E" w:rsidRPr="0033031E" w:rsidRDefault="0033031E" w:rsidP="00AE7469">
            <w:pPr>
              <w:jc w:val="both"/>
              <w:rPr>
                <w:sz w:val="22"/>
                <w:szCs w:val="22"/>
                <w:u w:val="none"/>
              </w:rPr>
            </w:pPr>
            <w:r w:rsidRPr="00D732EE">
              <w:rPr>
                <w:rFonts w:ascii="Arial" w:eastAsia="Arial" w:hAnsi="Arial" w:cs="Arial"/>
                <w:i/>
                <w:u w:val="none"/>
              </w:rPr>
              <w:t xml:space="preserve">Al minor tempo espresso in minuti saranno assegnati </w:t>
            </w:r>
            <w:r w:rsidR="00AE7469" w:rsidRPr="00D732EE">
              <w:rPr>
                <w:rFonts w:ascii="Arial" w:eastAsia="Arial" w:hAnsi="Arial" w:cs="Arial"/>
                <w:i/>
                <w:u w:val="none"/>
              </w:rPr>
              <w:t>5,00</w:t>
            </w:r>
            <w:r w:rsidRPr="00D732EE">
              <w:rPr>
                <w:rFonts w:ascii="Arial" w:eastAsia="Arial" w:hAnsi="Arial" w:cs="Arial"/>
                <w:i/>
                <w:u w:val="none"/>
              </w:rPr>
              <w:t xml:space="preserve"> punti, agli altri tempi secondo la seguente formula: punteggio = minor tempo x </w:t>
            </w:r>
            <w:r w:rsidR="00AE7469" w:rsidRPr="00D732EE">
              <w:rPr>
                <w:rFonts w:ascii="Arial" w:eastAsia="Arial" w:hAnsi="Arial" w:cs="Arial"/>
                <w:i/>
                <w:u w:val="none"/>
              </w:rPr>
              <w:t>5,00</w:t>
            </w:r>
            <w:r w:rsidRPr="00D732EE">
              <w:rPr>
                <w:rFonts w:ascii="Arial" w:eastAsia="Arial" w:hAnsi="Arial" w:cs="Arial"/>
                <w:i/>
                <w:u w:val="none"/>
              </w:rPr>
              <w:t>/tempo in esame.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5,00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Termostatazione costante del campione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3,00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Passaggio in automatico al LIS dei messaggi d’allarme, tipo: campione coagulato, campione  insufficiente, risultato fuori linearità</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8,00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9</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Tecnica utilizzata fotometria capillare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3362A9">
            <w:pPr>
              <w:jc w:val="right"/>
              <w:rPr>
                <w:sz w:val="22"/>
                <w:szCs w:val="22"/>
                <w:u w:val="none"/>
              </w:rPr>
            </w:pPr>
            <w:r w:rsidRPr="0033031E">
              <w:rPr>
                <w:rFonts w:ascii="Arial" w:eastAsia="Arial" w:hAnsi="Arial" w:cs="Arial"/>
                <w:u w:val="none"/>
              </w:rPr>
              <w:t>15,00</w:t>
            </w:r>
          </w:p>
        </w:tc>
      </w:tr>
      <w:tr w:rsidR="0033031E" w:rsidRPr="0033031E" w:rsidTr="005B23B7">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5B23B7">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Pr="0033031E" w:rsidRDefault="0033031E" w:rsidP="0033031E">
      <w:pPr>
        <w:rPr>
          <w:rFonts w:ascii="Arial" w:eastAsia="Arial" w:hAnsi="Arial" w:cs="Arial"/>
          <w:b/>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0"/>
        <w:gridCol w:w="5989"/>
        <w:gridCol w:w="1134"/>
        <w:gridCol w:w="851"/>
        <w:gridCol w:w="1134"/>
      </w:tblGrid>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Rif.</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54"/>
              <w:jc w:val="center"/>
              <w:rPr>
                <w:sz w:val="22"/>
                <w:szCs w:val="22"/>
                <w:u w:val="none"/>
              </w:rPr>
            </w:pPr>
            <w:r w:rsidRPr="0033031E">
              <w:rPr>
                <w:rFonts w:ascii="Arial" w:eastAsia="Arial" w:hAnsi="Arial" w:cs="Arial"/>
                <w:b/>
                <w:u w:val="none"/>
              </w:rPr>
              <w:t>fabb./anno</w:t>
            </w:r>
          </w:p>
        </w:tc>
      </w:tr>
      <w:tr w:rsidR="0033031E" w:rsidRPr="0033031E" w:rsidTr="0033031E">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VES</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det.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8F3FA5">
            <w:pPr>
              <w:jc w:val="right"/>
              <w:rPr>
                <w:sz w:val="22"/>
                <w:szCs w:val="22"/>
                <w:u w:val="none"/>
              </w:rPr>
            </w:pPr>
            <w:r>
              <w:rPr>
                <w:rFonts w:ascii="Arial" w:eastAsia="Arial" w:hAnsi="Arial" w:cs="Arial"/>
                <w:u w:val="none"/>
              </w:rPr>
              <w:t>30</w:t>
            </w:r>
            <w:r w:rsidR="0033031E" w:rsidRPr="0033031E">
              <w:rPr>
                <w:rFonts w:ascii="Arial" w:eastAsia="Arial" w:hAnsi="Arial" w:cs="Arial"/>
                <w:u w:val="none"/>
              </w:rPr>
              <w:t>.000</w:t>
            </w:r>
          </w:p>
        </w:tc>
      </w:tr>
    </w:tbl>
    <w:p w:rsidR="0033031E" w:rsidRPr="0033031E" w:rsidRDefault="0033031E" w:rsidP="0033031E">
      <w:pPr>
        <w:jc w:val="center"/>
        <w:rPr>
          <w:rFonts w:ascii="Arial" w:eastAsia="Arial" w:hAnsi="Arial" w:cs="Arial"/>
          <w:b/>
          <w:szCs w:val="22"/>
          <w:u w:val="none"/>
        </w:rPr>
      </w:pPr>
    </w:p>
    <w:p w:rsidR="0033031E" w:rsidRPr="0033031E" w:rsidRDefault="0033031E" w:rsidP="0033031E">
      <w:pPr>
        <w:jc w:val="center"/>
        <w:rPr>
          <w:rFonts w:ascii="Arial" w:eastAsia="Arial" w:hAnsi="Arial" w:cs="Arial"/>
          <w:b/>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 xml:space="preserve">lotto </w:t>
      </w:r>
      <w:r w:rsidR="007E45D0">
        <w:rPr>
          <w:rFonts w:ascii="Arial" w:eastAsia="Arial" w:hAnsi="Arial" w:cs="Arial"/>
          <w:b/>
          <w:u w:val="none"/>
        </w:rPr>
        <w:t>10</w:t>
      </w:r>
      <w:r w:rsidRPr="0033031E">
        <w:rPr>
          <w:rFonts w:ascii="Arial" w:eastAsia="Arial" w:hAnsi="Arial" w:cs="Arial"/>
          <w:b/>
          <w:u w:val="none"/>
        </w:rPr>
        <w:t xml:space="preserve"> </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CQI</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5B23B7">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5B23B7">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uppressAutoHyphens/>
              <w:jc w:val="both"/>
              <w:rPr>
                <w:rFonts w:ascii="Arial" w:eastAsia="Arial" w:hAnsi="Arial" w:cs="Arial"/>
                <w:color w:val="000000"/>
                <w:spacing w:val="-5"/>
                <w:u w:val="none"/>
              </w:rPr>
            </w:pPr>
            <w:r w:rsidRPr="0033031E">
              <w:rPr>
                <w:rFonts w:ascii="Arial" w:eastAsia="Arial" w:hAnsi="Arial" w:cs="Arial"/>
                <w:color w:val="000000"/>
                <w:spacing w:val="-5"/>
                <w:u w:val="none"/>
              </w:rPr>
              <w:t>Fornitura di n. 2 programmi di controllo di qualità interno (Software residente in Laboratorio), uno per l’UOC di Biochimica Clinica dell’Ospedale V. Monaldi  e uno  per la Patologia Clinica dell’Ospedale CTO, che prevedano ognuno l’invio di campioni di controllo certificati da inserire nelle serie analitiche  per la valutazione  della imprecisione e della accuratezza delle misure strumentali  e per la verifica della comparabilità con  le prestazioni di altri laboratori. Il programma del Controllo di Qualità Interno (CQI) è richiesto dal DPR 14.01.1997  in materia di requisiti minimi organizzativi e tecnologici per l’esercizio di attività sanitarie  pubbliche e private, recepito poi dalla Regione Campania con DGRC 6181/1997  e successiva DGRC 7301 /2002.</w:t>
            </w:r>
          </w:p>
          <w:p w:rsidR="0033031E" w:rsidRPr="0033031E" w:rsidRDefault="0033031E">
            <w:pPr>
              <w:jc w:val="both"/>
              <w:rPr>
                <w:sz w:val="22"/>
                <w:szCs w:val="22"/>
                <w:u w:val="none"/>
              </w:rPr>
            </w:pPr>
            <w:r w:rsidRPr="0033031E">
              <w:rPr>
                <w:rFonts w:ascii="Arial" w:eastAsia="Arial" w:hAnsi="Arial" w:cs="Arial"/>
                <w:u w:val="none"/>
              </w:rPr>
              <w:t>I materiali di controllo devono essere diversi rispetto a quelli forniti insieme ai reattivi e devono possedere  caratteristica di commutabilità, cioè  essere  simili per caratteri chimico fisici ai campioni biologici dei pazienti.</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Certificazione dei campioni di controllo.</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Composizione dei materiali di controllo da matrice naturale di origine umana.</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Hardware ed apposito software per l’elaborazione statistica dei dati con interfacciamento al LIS del Laboratorio per ricevere in maniera automatica  le misure dei controlli</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Elaborazione statistica in tempo reale mediante regole di Westgard</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Programma di valutazione interlaboratorio  con invio e ricevimento  dei dati per via informatica.</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7</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Spedizione a temperatura controllata</w:t>
            </w:r>
          </w:p>
        </w:tc>
      </w:tr>
      <w:tr w:rsidR="0033031E" w:rsidRPr="0033031E" w:rsidTr="005B23B7">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5B23B7">
            <w:pPr>
              <w:jc w:val="center"/>
              <w:rPr>
                <w:sz w:val="22"/>
                <w:szCs w:val="22"/>
                <w:u w:val="none"/>
              </w:rPr>
            </w:pPr>
            <w:r w:rsidRPr="0033031E">
              <w:rPr>
                <w:rFonts w:ascii="Arial" w:eastAsia="Arial" w:hAnsi="Arial" w:cs="Arial"/>
                <w:b/>
                <w:u w:val="none"/>
              </w:rPr>
              <w:t>8</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 xml:space="preserve">Inserti illustrativi con valori di riferimento per singolo parametro ottenuti sulle principali </w:t>
            </w:r>
            <w:r w:rsidRPr="0033031E">
              <w:rPr>
                <w:rFonts w:ascii="Arial" w:eastAsia="Arial" w:hAnsi="Arial" w:cs="Arial"/>
                <w:u w:val="none"/>
                <w:shd w:val="clear" w:color="auto" w:fill="FFFFFF"/>
              </w:rPr>
              <w:lastRenderedPageBreak/>
              <w:t>apparecchiature di Laboratorio</w:t>
            </w:r>
          </w:p>
        </w:tc>
      </w:tr>
    </w:tbl>
    <w:p w:rsidR="0033031E" w:rsidRPr="0033031E" w:rsidRDefault="0033031E" w:rsidP="0033031E">
      <w:pPr>
        <w:rPr>
          <w:rFonts w:ascii="Arial" w:eastAsia="Arial" w:hAnsi="Arial" w:cs="Arial"/>
          <w:szCs w:val="22"/>
          <w:u w:val="none"/>
        </w:rPr>
      </w:pPr>
      <w:r w:rsidRPr="0033031E">
        <w:rPr>
          <w:rFonts w:ascii="Arial" w:eastAsia="Arial" w:hAnsi="Arial" w:cs="Arial"/>
          <w:u w:val="none"/>
        </w:rPr>
        <w:lastRenderedPageBreak/>
        <w:t xml:space="preserve">   </w:t>
      </w:r>
    </w:p>
    <w:p w:rsidR="0033031E" w:rsidRPr="0033031E" w:rsidRDefault="0033031E" w:rsidP="0033031E">
      <w:pPr>
        <w:rPr>
          <w:rFonts w:ascii="Arial" w:eastAsia="Arial" w:hAnsi="Arial" w:cs="Arial"/>
          <w:b/>
          <w:u w:val="none"/>
        </w:rPr>
      </w:pPr>
      <w:r w:rsidRPr="0033031E">
        <w:rPr>
          <w:rFonts w:ascii="Arial" w:eastAsia="Arial" w:hAnsi="Arial" w:cs="Arial"/>
          <w:u w:val="none"/>
        </w:rPr>
        <w:t xml:space="preserve">  </w:t>
      </w:r>
      <w:r w:rsidRPr="0033031E">
        <w:rPr>
          <w:rFonts w:ascii="Arial" w:eastAsia="Arial" w:hAnsi="Arial" w:cs="Arial"/>
          <w:b/>
          <w:u w:val="none"/>
        </w:rPr>
        <w:t>Caratteristiche a punteggio</w:t>
      </w:r>
    </w:p>
    <w:p w:rsidR="0033031E" w:rsidRPr="00F55CBF" w:rsidRDefault="0033031E" w:rsidP="0033031E">
      <w:pPr>
        <w:rPr>
          <w:rFonts w:ascii="Arial" w:eastAsia="Arial" w:hAnsi="Arial" w:cs="Arial"/>
          <w:b/>
          <w:sz w:val="16"/>
          <w:szCs w:val="16"/>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Numero di partecipazioni   al controllo interlaboratorio a livello mondiale (produrre documentazione in merito)</w:t>
            </w:r>
          </w:p>
          <w:p w:rsidR="0033031E" w:rsidRPr="0033031E" w:rsidRDefault="0033031E">
            <w:pPr>
              <w:jc w:val="both"/>
              <w:rPr>
                <w:sz w:val="22"/>
                <w:szCs w:val="22"/>
                <w:u w:val="none"/>
              </w:rPr>
            </w:pPr>
            <w:r w:rsidRPr="0033031E">
              <w:rPr>
                <w:rFonts w:ascii="Arial" w:eastAsia="Arial" w:hAnsi="Arial" w:cs="Arial"/>
                <w:i/>
                <w:u w:val="none"/>
              </w:rPr>
              <w:t>Al maggior numero documentato di partecipanti saranno assegnati 10,00 punti, agli altri secondo la seguente formula: punteggio = n. di partecipanti in esame x 10</w:t>
            </w:r>
            <w:r w:rsidR="007E45D0">
              <w:rPr>
                <w:rFonts w:ascii="Arial" w:eastAsia="Arial" w:hAnsi="Arial" w:cs="Arial"/>
                <w:i/>
                <w:u w:val="none"/>
              </w:rPr>
              <w:t>,00</w:t>
            </w:r>
            <w:r w:rsidRPr="0033031E">
              <w:rPr>
                <w:rFonts w:ascii="Arial" w:eastAsia="Arial" w:hAnsi="Arial" w:cs="Arial"/>
                <w:i/>
                <w:u w:val="none"/>
              </w:rPr>
              <w:t>/n. di partecipanti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10,00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Servizio di assistenza remota tecnico specialistica con funzione di pro attività al fine di prevenire problemi di utilizzo ed interpretazione dei dati.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10,00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Produzione diretta dei sieri di controllo da parte della ditta fornitrice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 xml:space="preserve"> 10,00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Possibilità di avere modulo aggiuntivo per segnalazione allarmi relativi a valori di allerta configurabili da operatore e notifica di mancata esecuzione del CQ direttamente al supervisore del sistema mediante posta elettronica. </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5,00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Documentare importante esperienza  nella gestione del CQ (hardware e software con trasferimento dati in maniera completamente automatica) in realtà complesse (aree vaste, presidi multipli collegati, quadranti). Produrre documentazione che attesti interfacciamenti del CQ nei maggiori centri pubblici a livello nazionale relazionando su soluzioni adottate.</w:t>
            </w:r>
          </w:p>
          <w:p w:rsidR="0033031E" w:rsidRPr="0033031E" w:rsidRDefault="0033031E" w:rsidP="004638E9">
            <w:pPr>
              <w:jc w:val="both"/>
              <w:rPr>
                <w:sz w:val="22"/>
                <w:szCs w:val="22"/>
                <w:u w:val="none"/>
              </w:rPr>
            </w:pPr>
            <w:r w:rsidRPr="0033031E">
              <w:rPr>
                <w:rFonts w:ascii="Arial" w:eastAsia="Arial" w:hAnsi="Arial" w:cs="Arial"/>
                <w:i/>
                <w:u w:val="none"/>
              </w:rPr>
              <w:t xml:space="preserve">Verranno valutate le documentate esperienze nella gestione del CQ </w:t>
            </w:r>
            <w:r w:rsidRPr="0033031E">
              <w:rPr>
                <w:rFonts w:ascii="Arial" w:eastAsia="Arial" w:hAnsi="Arial" w:cs="Arial"/>
                <w:i/>
                <w:u w:val="none"/>
                <w:shd w:val="clear" w:color="auto" w:fill="FFFFFF"/>
              </w:rPr>
              <w:t xml:space="preserve">con attribuzione di un giudizio e relativo coefficiente così come indicato a </w:t>
            </w:r>
            <w:r w:rsidRPr="004638E9">
              <w:rPr>
                <w:rFonts w:ascii="Arial" w:eastAsia="Arial" w:hAnsi="Arial" w:cs="Arial"/>
                <w:i/>
                <w:u w:val="none"/>
                <w:shd w:val="clear" w:color="auto" w:fill="FFFFFF"/>
              </w:rPr>
              <w:t>pag. 1</w:t>
            </w:r>
            <w:r w:rsidR="004638E9" w:rsidRPr="004638E9">
              <w:rPr>
                <w:rFonts w:ascii="Arial" w:eastAsia="Arial" w:hAnsi="Arial" w:cs="Arial"/>
                <w:i/>
                <w:u w:val="none"/>
                <w:shd w:val="clear" w:color="auto" w:fill="FFFFFF"/>
              </w:rPr>
              <w:t>2</w:t>
            </w:r>
            <w:r w:rsidRPr="0033031E">
              <w:rPr>
                <w:rFonts w:ascii="Arial" w:eastAsia="Arial" w:hAnsi="Arial" w:cs="Arial"/>
                <w:i/>
                <w:u w:val="none"/>
                <w:shd w:val="clear" w:color="auto" w:fill="FFFFFF"/>
              </w:rPr>
              <w:t xml:space="preserve"> del capitolato.</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15,00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6</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Disponibilità di controlli liquidi a 3 livelli per Hb A1c</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5,00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Gestione del CQ mediante valutazione di obiettivi  che prendano in considerazione la variabilità biologica del singolo parametro.</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3,00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FD2A4C">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Confronto on-line  dei propri dati del CQI con i dati interlaboratorio a livello mondiale per una valutazione istantanea dei risultati.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2,00</w:t>
            </w:r>
          </w:p>
        </w:tc>
      </w:tr>
      <w:tr w:rsidR="0033031E" w:rsidRPr="0033031E" w:rsidTr="00FD2A4C">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FD2A4C">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Pr="0033031E" w:rsidRDefault="0033031E" w:rsidP="0033031E">
      <w:pPr>
        <w:rPr>
          <w:rFonts w:ascii="Arial" w:eastAsia="Arial" w:hAnsi="Arial" w:cs="Arial"/>
          <w:b/>
          <w:szCs w:val="22"/>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0"/>
        <w:gridCol w:w="5989"/>
        <w:gridCol w:w="1134"/>
        <w:gridCol w:w="851"/>
        <w:gridCol w:w="1134"/>
      </w:tblGrid>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AF0B92">
            <w:pPr>
              <w:jc w:val="center"/>
              <w:rPr>
                <w:rFonts w:ascii="Arial" w:eastAsia="Arial" w:hAnsi="Arial" w:cs="Arial"/>
                <w:b/>
                <w:u w:val="none"/>
              </w:rPr>
            </w:pPr>
            <w:r w:rsidRPr="00AF0B92">
              <w:rPr>
                <w:rFonts w:ascii="Arial" w:eastAsia="Arial" w:hAnsi="Arial" w:cs="Arial"/>
                <w:b/>
                <w:u w:val="none"/>
              </w:rPr>
              <w:t>Rif.</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rPr>
                <w:rFonts w:ascii="Arial" w:eastAsia="Arial" w:hAnsi="Arial" w:cs="Arial"/>
                <w:b/>
                <w:u w:val="none"/>
              </w:rPr>
            </w:pPr>
            <w:r w:rsidRPr="00AF0B92">
              <w:rPr>
                <w:rFonts w:ascii="Arial" w:eastAsia="Arial" w:hAnsi="Arial" w:cs="Arial"/>
                <w:b/>
                <w:u w:val="none"/>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center"/>
              <w:rPr>
                <w:rFonts w:ascii="Arial" w:eastAsia="Arial" w:hAnsi="Arial" w:cs="Arial"/>
                <w:b/>
                <w:u w:val="none"/>
              </w:rPr>
            </w:pPr>
            <w:r w:rsidRPr="00AF0B92">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AF0B92" w:rsidRDefault="0033031E" w:rsidP="00AF0B92">
            <w:pPr>
              <w:jc w:val="center"/>
              <w:rPr>
                <w:rFonts w:ascii="Arial" w:eastAsia="Arial" w:hAnsi="Arial" w:cs="Arial"/>
                <w:b/>
                <w:u w:val="none"/>
              </w:rPr>
            </w:pPr>
            <w:r w:rsidRPr="00AF0B92">
              <w:rPr>
                <w:rFonts w:ascii="Arial" w:eastAsia="Arial" w:hAnsi="Arial" w:cs="Arial"/>
                <w:b/>
                <w:u w:val="none"/>
              </w:rPr>
              <w:t>u.m.</w:t>
            </w:r>
          </w:p>
          <w:p w:rsidR="0033031E" w:rsidRPr="00AF0B92" w:rsidRDefault="0033031E" w:rsidP="00AF0B92">
            <w:pPr>
              <w:jc w:val="center"/>
              <w:rPr>
                <w:rFonts w:ascii="Arial" w:eastAsia="Arial" w:hAnsi="Arial" w:cs="Arial"/>
                <w:b/>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ind w:hanging="154"/>
              <w:jc w:val="center"/>
              <w:rPr>
                <w:rFonts w:ascii="Arial" w:eastAsia="Arial" w:hAnsi="Arial" w:cs="Arial"/>
                <w:b/>
                <w:u w:val="none"/>
              </w:rPr>
            </w:pPr>
            <w:r w:rsidRPr="00AF0B92">
              <w:rPr>
                <w:rFonts w:ascii="Arial" w:eastAsia="Arial" w:hAnsi="Arial" w:cs="Arial"/>
                <w:b/>
                <w:u w:val="none"/>
              </w:rPr>
              <w:t>fabb./anno</w:t>
            </w:r>
          </w:p>
        </w:tc>
      </w:tr>
      <w:tr w:rsidR="0033031E" w:rsidRPr="00051EEE" w:rsidTr="00AF0B92">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AF0B92" w:rsidRDefault="0033031E" w:rsidP="00AF0B92">
            <w:pPr>
              <w:jc w:val="center"/>
              <w:rPr>
                <w:b/>
                <w:sz w:val="22"/>
                <w:szCs w:val="22"/>
                <w:u w:val="none"/>
              </w:rPr>
            </w:pPr>
            <w:r w:rsidRPr="00AF0B92">
              <w:rPr>
                <w:rFonts w:ascii="Arial" w:eastAsia="Arial" w:hAnsi="Arial" w:cs="Arial"/>
                <w:b/>
                <w:u w:val="none"/>
              </w:rPr>
              <w:t>1</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rsidP="00051EEE">
            <w:pPr>
              <w:jc w:val="both"/>
              <w:rPr>
                <w:sz w:val="22"/>
                <w:szCs w:val="22"/>
                <w:u w:val="none"/>
              </w:rPr>
            </w:pPr>
            <w:r w:rsidRPr="00AF0B92">
              <w:rPr>
                <w:rFonts w:ascii="Arial" w:eastAsia="Arial" w:hAnsi="Arial" w:cs="Arial"/>
                <w:u w:val="none"/>
              </w:rPr>
              <w:t>Chimica Clinica  1 livello  liquido</w:t>
            </w:r>
            <w:r w:rsidRPr="00AF0B92">
              <w:rPr>
                <w:rFonts w:ascii="Arial" w:eastAsia="Arial" w:hAnsi="Arial" w:cs="Arial"/>
                <w:u w:val="none"/>
                <w:shd w:val="clear" w:color="auto" w:fill="FFFF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rsidP="00AF0B92">
            <w:pPr>
              <w:jc w:val="center"/>
              <w:rPr>
                <w:rFonts w:ascii="Arial" w:eastAsia="Arial" w:hAnsi="Arial" w:cs="Arial"/>
                <w:u w:val="none"/>
              </w:rPr>
            </w:pPr>
            <w:r w:rsidRPr="00AF0B92">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rsidP="00AF0B92">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AF0B92" w:rsidRDefault="0033031E" w:rsidP="00AF0B92">
            <w:pPr>
              <w:jc w:val="right"/>
              <w:rPr>
                <w:rFonts w:ascii="Arial" w:eastAsia="Arial" w:hAnsi="Arial" w:cs="Arial"/>
                <w:u w:val="none"/>
              </w:rPr>
            </w:pPr>
            <w:r w:rsidRPr="00AF0B92">
              <w:rPr>
                <w:rFonts w:ascii="Arial" w:eastAsia="Arial" w:hAnsi="Arial" w:cs="Arial"/>
                <w:u w:val="none"/>
              </w:rPr>
              <w:t>800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Chimica Clinica  2 livello  liquido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800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Ormoni e farmaci 1 livello liquido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Ormoni e farmaci 2 livello liquido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Ormoni e farmaci 3 livello liquido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Marcatori tumorali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Marcatori tumorali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Marcatori cardiaci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Marcatori cardiaci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Marcatori cardiaci 3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Emostasi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540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Emostasi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540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Emostasi  3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540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Ematologia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250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Ematologia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250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 xml:space="preserve">Ematologia 3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250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Immunologia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60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Immunologia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60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19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AF0B92">
            <w:pPr>
              <w:jc w:val="both"/>
              <w:rPr>
                <w:rFonts w:ascii="Arial" w:eastAsia="Arial" w:hAnsi="Arial" w:cs="Arial"/>
                <w:u w:val="none"/>
              </w:rPr>
            </w:pPr>
            <w:r w:rsidRPr="00AF0B92">
              <w:rPr>
                <w:rFonts w:ascii="Arial" w:eastAsia="Arial" w:hAnsi="Arial" w:cs="Arial"/>
                <w:u w:val="none"/>
              </w:rPr>
              <w:t>Immunologia 3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60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Tossicologia urine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100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lastRenderedPageBreak/>
              <w:t>21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Tossicologia urine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100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Urine chimico fisico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 xml:space="preserve">Urine chimico fisico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200</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Emoglobine  HbA1c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12</w:t>
            </w:r>
          </w:p>
        </w:tc>
      </w:tr>
      <w:tr w:rsidR="0033031E"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AF0B92" w:rsidRDefault="0033031E" w:rsidP="00DE7738">
            <w:pPr>
              <w:jc w:val="center"/>
              <w:rPr>
                <w:rFonts w:ascii="Arial" w:eastAsia="Arial" w:hAnsi="Arial" w:cs="Arial"/>
                <w:b/>
                <w:u w:val="none"/>
              </w:rPr>
            </w:pPr>
            <w:r w:rsidRPr="00AF0B92">
              <w:rPr>
                <w:rFonts w:ascii="Arial" w:eastAsia="Arial" w:hAnsi="Arial" w:cs="Arial"/>
                <w:b/>
                <w:u w:val="none"/>
              </w:rPr>
              <w:t>25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both"/>
              <w:rPr>
                <w:rFonts w:ascii="Arial" w:eastAsia="Arial" w:hAnsi="Arial" w:cs="Arial"/>
                <w:u w:val="none"/>
              </w:rPr>
            </w:pPr>
            <w:r w:rsidRPr="00AF0B92">
              <w:rPr>
                <w:rFonts w:ascii="Arial" w:eastAsia="Arial" w:hAnsi="Arial" w:cs="Arial"/>
                <w:u w:val="none"/>
              </w:rPr>
              <w:t>Emoglobine  HbA1c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center"/>
              <w:rPr>
                <w:rFonts w:ascii="Arial" w:eastAsia="Arial" w:hAnsi="Arial" w:cs="Arial"/>
                <w:u w:val="none"/>
              </w:rPr>
            </w:pPr>
            <w:r w:rsidRPr="00AF0B92">
              <w:rPr>
                <w:rFonts w:ascii="Arial" w:eastAsia="Arial" w:hAnsi="Arial" w:cs="Arial"/>
                <w:u w:val="none"/>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AF0B92" w:rsidRDefault="0033031E" w:rsidP="00051EEE">
            <w:pPr>
              <w:jc w:val="right"/>
              <w:rPr>
                <w:rFonts w:ascii="Arial" w:eastAsia="Arial" w:hAnsi="Arial" w:cs="Arial"/>
                <w:u w:val="none"/>
              </w:rPr>
            </w:pPr>
            <w:r w:rsidRPr="00AF0B92">
              <w:rPr>
                <w:rFonts w:ascii="Arial" w:eastAsia="Arial" w:hAnsi="Arial" w:cs="Arial"/>
                <w:u w:val="none"/>
              </w:rPr>
              <w:t>12</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26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both"/>
              <w:rPr>
                <w:rFonts w:ascii="Arial" w:eastAsia="Arial" w:hAnsi="Arial" w:cs="Arial"/>
                <w:u w:val="none"/>
              </w:rPr>
            </w:pPr>
            <w:r w:rsidRPr="00AF0B92">
              <w:rPr>
                <w:rFonts w:ascii="Arial" w:eastAsia="Arial" w:hAnsi="Arial" w:cs="Arial"/>
                <w:u w:val="none"/>
              </w:rPr>
              <w:t>Emoglobine  HbA2   1 livello 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3</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27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both"/>
              <w:rPr>
                <w:rFonts w:ascii="Arial" w:eastAsia="Arial" w:hAnsi="Arial" w:cs="Arial"/>
                <w:u w:val="none"/>
              </w:rPr>
            </w:pPr>
            <w:r w:rsidRPr="00AF0B92">
              <w:rPr>
                <w:rFonts w:ascii="Arial" w:eastAsia="Arial" w:hAnsi="Arial" w:cs="Arial"/>
                <w:u w:val="none"/>
              </w:rPr>
              <w:t>Emoglobine  HbA2   2 livello 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3</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28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both"/>
              <w:rPr>
                <w:rFonts w:ascii="Arial" w:eastAsia="Arial" w:hAnsi="Arial" w:cs="Arial"/>
                <w:u w:val="none"/>
              </w:rPr>
            </w:pPr>
            <w:r w:rsidRPr="00AF0B92">
              <w:rPr>
                <w:rFonts w:ascii="Arial" w:eastAsia="Arial" w:hAnsi="Arial" w:cs="Arial"/>
                <w:u w:val="none"/>
              </w:rPr>
              <w:t>Liquor proteine  1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35</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29</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AF0B92">
            <w:pPr>
              <w:jc w:val="both"/>
              <w:rPr>
                <w:rFonts w:ascii="Arial" w:eastAsia="Arial" w:hAnsi="Arial" w:cs="Arial"/>
                <w:u w:val="none"/>
              </w:rPr>
            </w:pPr>
            <w:r w:rsidRPr="00AF0B92">
              <w:rPr>
                <w:rFonts w:ascii="Arial" w:eastAsia="Arial" w:hAnsi="Arial" w:cs="Arial"/>
                <w:u w:val="none"/>
              </w:rPr>
              <w:t>Liquor proteine  2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35</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30</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AF0B92">
            <w:pPr>
              <w:jc w:val="both"/>
              <w:rPr>
                <w:rFonts w:ascii="Arial" w:eastAsia="Arial" w:hAnsi="Arial" w:cs="Arial"/>
                <w:u w:val="none"/>
              </w:rPr>
            </w:pPr>
            <w:r w:rsidRPr="00AF0B92">
              <w:rPr>
                <w:rFonts w:ascii="Arial" w:eastAsia="Arial" w:hAnsi="Arial" w:cs="Arial"/>
                <w:u w:val="none"/>
              </w:rPr>
              <w:t>Liquor proteine  3 livello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35</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C0FE9" w:rsidRPr="00AF0B92" w:rsidRDefault="003C0FE9" w:rsidP="00DE7738">
            <w:pPr>
              <w:jc w:val="center"/>
              <w:rPr>
                <w:rFonts w:ascii="Arial" w:eastAsia="Arial" w:hAnsi="Arial" w:cs="Arial"/>
                <w:b/>
                <w:u w:val="none"/>
              </w:rPr>
            </w:pPr>
            <w:r w:rsidRPr="00AF0B92">
              <w:rPr>
                <w:rFonts w:ascii="Arial" w:eastAsia="Arial" w:hAnsi="Arial" w:cs="Arial"/>
                <w:b/>
                <w:u w:val="none"/>
              </w:rPr>
              <w:t>31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both"/>
              <w:rPr>
                <w:rFonts w:ascii="Arial" w:eastAsia="Arial" w:hAnsi="Arial" w:cs="Arial"/>
                <w:u w:val="none"/>
              </w:rPr>
            </w:pPr>
            <w:r w:rsidRPr="00AF0B92">
              <w:rPr>
                <w:rFonts w:ascii="Arial" w:eastAsia="Arial" w:hAnsi="Arial" w:cs="Arial"/>
                <w:u w:val="none"/>
              </w:rPr>
              <w:t>Emoglobine  HbA1c  3 livello auspicabile*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ml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12</w:t>
            </w:r>
          </w:p>
        </w:tc>
      </w:tr>
      <w:tr w:rsidR="003C0FE9" w:rsidRPr="00051EE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C0FE9" w:rsidRPr="004638E9" w:rsidRDefault="003C0FE9" w:rsidP="00DE7738">
            <w:pPr>
              <w:jc w:val="center"/>
              <w:rPr>
                <w:rFonts w:ascii="Arial" w:eastAsia="Arial" w:hAnsi="Arial" w:cs="Arial"/>
                <w:b/>
                <w:u w:val="none"/>
                <w:shd w:val="clear" w:color="auto" w:fill="FFFF00"/>
              </w:rPr>
            </w:pPr>
            <w:r w:rsidRPr="00AF0B92">
              <w:rPr>
                <w:rFonts w:ascii="Arial" w:eastAsia="Arial" w:hAnsi="Arial" w:cs="Arial"/>
                <w:b/>
                <w:u w:val="none"/>
              </w:rPr>
              <w:t>32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4638E9" w:rsidRDefault="003C0FE9" w:rsidP="004638E9">
            <w:pPr>
              <w:jc w:val="both"/>
              <w:rPr>
                <w:sz w:val="22"/>
                <w:szCs w:val="22"/>
                <w:u w:val="none"/>
              </w:rPr>
            </w:pPr>
            <w:r w:rsidRPr="00AF0B92">
              <w:rPr>
                <w:rFonts w:ascii="Arial" w:eastAsia="Arial" w:hAnsi="Arial" w:cs="Arial"/>
                <w:u w:val="none"/>
              </w:rPr>
              <w:t>Possibilità di integrare con nuovi prodotti auspicabili in particolare: Farmaci Immunosoppressori, Anticorpi Antitiroidei, tipizzazione linfocitaria.*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center"/>
              <w:rPr>
                <w:rFonts w:ascii="Arial" w:eastAsia="Arial" w:hAnsi="Arial" w:cs="Arial"/>
                <w:u w:val="none"/>
              </w:rPr>
            </w:pPr>
            <w:r w:rsidRPr="00AF0B92">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0FE9" w:rsidRPr="00AF0B92" w:rsidRDefault="003C0FE9" w:rsidP="00967B85">
            <w:pPr>
              <w:jc w:val="right"/>
              <w:rPr>
                <w:rFonts w:ascii="Arial" w:eastAsia="Arial" w:hAnsi="Arial" w:cs="Arial"/>
                <w:u w:val="none"/>
              </w:rPr>
            </w:pPr>
            <w:r w:rsidRPr="00AF0B92">
              <w:rPr>
                <w:rFonts w:ascii="Arial" w:eastAsia="Arial" w:hAnsi="Arial" w:cs="Arial"/>
                <w:u w:val="none"/>
              </w:rPr>
              <w:t>---</w:t>
            </w:r>
          </w:p>
        </w:tc>
      </w:tr>
    </w:tbl>
    <w:p w:rsidR="0033031E" w:rsidRPr="00AF0B92" w:rsidRDefault="0033031E" w:rsidP="00051EEE">
      <w:pPr>
        <w:rPr>
          <w:rFonts w:ascii="Arial" w:eastAsia="Arial" w:hAnsi="Arial" w:cs="Arial"/>
          <w:b/>
          <w:i/>
          <w:sz w:val="16"/>
          <w:u w:val="none"/>
        </w:rPr>
      </w:pPr>
      <w:r w:rsidRPr="00AF0B92">
        <w:rPr>
          <w:rFonts w:ascii="Arial" w:eastAsia="Arial" w:hAnsi="Arial" w:cs="Arial"/>
          <w:b/>
          <w:i/>
          <w:sz w:val="16"/>
          <w:u w:val="none"/>
        </w:rPr>
        <w:t>* programma previsto per la sola UOC di Biochimica Clinica dell’Ospedale V. Monaldi</w:t>
      </w:r>
    </w:p>
    <w:p w:rsidR="003C0FE9" w:rsidRPr="00AF0B92" w:rsidRDefault="003C0FE9" w:rsidP="003C0FE9">
      <w:pPr>
        <w:rPr>
          <w:rFonts w:ascii="Arial" w:eastAsia="Arial" w:hAnsi="Arial" w:cs="Arial"/>
          <w:b/>
          <w:i/>
          <w:sz w:val="16"/>
          <w:u w:val="none"/>
        </w:rPr>
      </w:pPr>
      <w:r w:rsidRPr="00AF0B92">
        <w:rPr>
          <w:rFonts w:ascii="Arial" w:eastAsia="Arial" w:hAnsi="Arial" w:cs="Arial"/>
          <w:b/>
          <w:i/>
          <w:sz w:val="16"/>
          <w:u w:val="none"/>
        </w:rPr>
        <w:t>**</w:t>
      </w:r>
      <w:r w:rsidRPr="003C0FE9">
        <w:rPr>
          <w:rFonts w:ascii="Arial" w:eastAsia="Arial" w:hAnsi="Arial" w:cs="Arial"/>
          <w:b/>
          <w:i/>
          <w:sz w:val="16"/>
          <w:u w:val="none"/>
        </w:rPr>
        <w:t xml:space="preserve"> </w:t>
      </w:r>
      <w:r w:rsidRPr="00E04878">
        <w:rPr>
          <w:rFonts w:ascii="Arial" w:eastAsia="Arial" w:hAnsi="Arial" w:cs="Arial"/>
          <w:b/>
          <w:i/>
          <w:sz w:val="16"/>
          <w:u w:val="none"/>
        </w:rPr>
        <w:t xml:space="preserve">ai fini della determinazione del valore dell’offerta per il calcolo del punteggio economico non si terrà </w:t>
      </w:r>
    </w:p>
    <w:p w:rsidR="003C0FE9" w:rsidRPr="0033031E" w:rsidRDefault="003C0FE9" w:rsidP="003C0FE9">
      <w:pPr>
        <w:rPr>
          <w:rFonts w:ascii="Arial" w:eastAsia="Arial" w:hAnsi="Arial" w:cs="Arial"/>
          <w:b/>
          <w:i/>
          <w:sz w:val="16"/>
          <w:u w:val="none"/>
        </w:rPr>
      </w:pPr>
      <w:r w:rsidRPr="00E04878">
        <w:rPr>
          <w:rFonts w:ascii="Arial" w:eastAsia="Arial" w:hAnsi="Arial" w:cs="Arial"/>
          <w:b/>
          <w:i/>
          <w:sz w:val="16"/>
          <w:u w:val="none"/>
        </w:rPr>
        <w:t xml:space="preserve">  conto dell’importo relativo ai prodotti auspicabili (rif. </w:t>
      </w:r>
      <w:r>
        <w:rPr>
          <w:rFonts w:ascii="Arial" w:eastAsia="Arial" w:hAnsi="Arial" w:cs="Arial"/>
          <w:b/>
          <w:i/>
          <w:sz w:val="16"/>
          <w:u w:val="none"/>
        </w:rPr>
        <w:t>31</w:t>
      </w:r>
      <w:r w:rsidRPr="00E04878">
        <w:rPr>
          <w:rFonts w:ascii="Arial" w:eastAsia="Arial" w:hAnsi="Arial" w:cs="Arial"/>
          <w:b/>
          <w:i/>
          <w:sz w:val="16"/>
          <w:u w:val="none"/>
        </w:rPr>
        <w:t xml:space="preserve"> – </w:t>
      </w:r>
      <w:r>
        <w:rPr>
          <w:rFonts w:ascii="Arial" w:eastAsia="Arial" w:hAnsi="Arial" w:cs="Arial"/>
          <w:b/>
          <w:i/>
          <w:sz w:val="16"/>
          <w:u w:val="none"/>
        </w:rPr>
        <w:t>32</w:t>
      </w:r>
      <w:r w:rsidRPr="00E04878">
        <w:rPr>
          <w:rFonts w:ascii="Arial" w:eastAsia="Arial" w:hAnsi="Arial" w:cs="Arial"/>
          <w:b/>
          <w:i/>
          <w:sz w:val="16"/>
          <w:u w:val="none"/>
        </w:rPr>
        <w:t>)</w:t>
      </w:r>
    </w:p>
    <w:p w:rsidR="003C0FE9" w:rsidRPr="00051EEE" w:rsidRDefault="003C0FE9" w:rsidP="00051EEE">
      <w:pPr>
        <w:rPr>
          <w:rFonts w:ascii="Arial" w:eastAsia="Arial" w:hAnsi="Arial" w:cs="Arial"/>
          <w:b/>
          <w:szCs w:val="22"/>
          <w:u w:val="none"/>
        </w:rPr>
      </w:pPr>
    </w:p>
    <w:p w:rsidR="00D22850" w:rsidRDefault="00D22850" w:rsidP="0033031E">
      <w:pPr>
        <w:jc w:val="center"/>
        <w:rPr>
          <w:rFonts w:ascii="Arial" w:eastAsia="Arial" w:hAnsi="Arial" w:cs="Arial"/>
          <w:b/>
          <w:u w:val="none"/>
        </w:rPr>
      </w:pP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 xml:space="preserve">lotto </w:t>
      </w:r>
      <w:r w:rsidR="00DC1176">
        <w:rPr>
          <w:rFonts w:ascii="Arial" w:eastAsia="Arial" w:hAnsi="Arial" w:cs="Arial"/>
          <w:b/>
          <w:u w:val="none"/>
        </w:rPr>
        <w:t>11</w:t>
      </w:r>
      <w:r w:rsidRPr="0033031E">
        <w:rPr>
          <w:rFonts w:ascii="Arial" w:eastAsia="Arial" w:hAnsi="Arial" w:cs="Arial"/>
          <w:b/>
          <w:u w:val="none"/>
        </w:rPr>
        <w:t xml:space="preserve"> </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VEQ</w:t>
      </w:r>
    </w:p>
    <w:p w:rsidR="0033031E" w:rsidRPr="0033031E" w:rsidRDefault="0033031E" w:rsidP="0033031E">
      <w:pPr>
        <w:jc w:val="center"/>
        <w:rPr>
          <w:rFonts w:ascii="Arial" w:eastAsia="Arial" w:hAnsi="Arial" w:cs="Arial"/>
          <w:b/>
          <w:u w:val="none"/>
        </w:rPr>
      </w:pPr>
      <w:r w:rsidRPr="0033031E">
        <w:rPr>
          <w:rFonts w:ascii="Arial" w:eastAsia="Arial" w:hAnsi="Arial" w:cs="Arial"/>
          <w:b/>
          <w:u w:val="none"/>
        </w:rPr>
        <w:t>sistema nuovo e di ultima generazione</w:t>
      </w:r>
    </w:p>
    <w:p w:rsidR="0033031E" w:rsidRPr="0033031E" w:rsidRDefault="0033031E" w:rsidP="0033031E">
      <w:pPr>
        <w:rPr>
          <w:rFonts w:ascii="Arial" w:eastAsia="Arial" w:hAnsi="Arial" w:cs="Arial"/>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Descrizione sistema e caratteristiche minime indispensabili</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6"/>
        <w:gridCol w:w="9101"/>
      </w:tblGrid>
      <w:tr w:rsidR="0033031E" w:rsidRPr="0033031E" w:rsidTr="009B3782">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Rif.</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r>
      <w:tr w:rsidR="0033031E" w:rsidRPr="0033031E" w:rsidTr="009B3782">
        <w:trPr>
          <w:trHeight w:val="1"/>
        </w:trPr>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1</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Fornitura di n. 2 programmi di controllo di qualità esterno, uno per l’UOC di Biochimica Clinica dell’Ospedale V. Monaldi  e uno  per la Patologia Clinica dell’Ospedale CTO, che preveda l’invio di campioni di controllo certificati  a titolo ignoto da analizzare per la valutazione periodica dei sistemi di analisi del Laboratorio.  Il programma del Controllo di Qualità esterno deve consentire il confronto dei risultati ottenuti con quelli di altri laboratori  utilizzando stesse strumentazioni e reagenti. Il programma di   Valutazione Esterna di Qualità (VEQ) è richiesto dal DPR 14.01.1997  in materia di requisiti minimi organizzativi e tecnologici per l’esercizio di attività sanitarie  pubbliche e private, recepito poi dalla Regione Campania con DGRC 6181/1997  e successiva DGRC 7301 /2002.</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2</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Ciclo annuale con invio di 12 campioni ( 1 al mese)</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3</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 xml:space="preserve">Immissione e ricevimento  dei dati in maniera elettronica </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4</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Report di valutazione riassuntivi completo dei partecipanti a livello internazionale</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5</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Partecipazione internazionale di almeno 10 paesi</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6</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shd w:val="clear" w:color="auto" w:fill="FFFFFF"/>
              </w:rPr>
              <w:t>Ampia  lista di analiti  con variabili livelli di concentrazione per singolo parametro (intervalli di concentrazioni normali e patologiche)</w:t>
            </w:r>
          </w:p>
        </w:tc>
      </w:tr>
      <w:tr w:rsidR="0033031E" w:rsidRPr="0033031E" w:rsidTr="009B3782">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9B3782">
            <w:pPr>
              <w:jc w:val="center"/>
              <w:rPr>
                <w:sz w:val="22"/>
                <w:szCs w:val="22"/>
                <w:u w:val="none"/>
              </w:rPr>
            </w:pPr>
            <w:r w:rsidRPr="0033031E">
              <w:rPr>
                <w:rFonts w:ascii="Arial" w:eastAsia="Arial" w:hAnsi="Arial" w:cs="Arial"/>
                <w:b/>
                <w:u w:val="none"/>
              </w:rPr>
              <w:t>7</w:t>
            </w:r>
          </w:p>
        </w:tc>
        <w:tc>
          <w:tcPr>
            <w:tcW w:w="91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Valutazione con metodi statistici significativi ed accreditati.</w:t>
            </w:r>
          </w:p>
        </w:tc>
      </w:tr>
    </w:tbl>
    <w:p w:rsidR="0033031E" w:rsidRDefault="0033031E" w:rsidP="0033031E">
      <w:pPr>
        <w:rPr>
          <w:rFonts w:ascii="Arial" w:eastAsia="Arial" w:hAnsi="Arial" w:cs="Arial"/>
          <w:u w:val="none"/>
        </w:rPr>
      </w:pPr>
      <w:r w:rsidRPr="0033031E">
        <w:rPr>
          <w:rFonts w:ascii="Arial" w:eastAsia="Arial" w:hAnsi="Arial" w:cs="Arial"/>
          <w:u w:val="none"/>
        </w:rPr>
        <w:t xml:space="preserve">   </w:t>
      </w:r>
    </w:p>
    <w:p w:rsidR="002E790F" w:rsidRPr="002E790F" w:rsidRDefault="002E790F" w:rsidP="0033031E">
      <w:pPr>
        <w:rPr>
          <w:rFonts w:ascii="Arial" w:eastAsia="Arial" w:hAnsi="Arial" w:cs="Arial"/>
          <w:sz w:val="16"/>
          <w:szCs w:val="16"/>
          <w:u w:val="none"/>
        </w:rPr>
      </w:pPr>
    </w:p>
    <w:p w:rsidR="0033031E" w:rsidRPr="0033031E" w:rsidRDefault="0033031E" w:rsidP="0033031E">
      <w:pPr>
        <w:rPr>
          <w:rFonts w:ascii="Arial" w:eastAsia="Arial" w:hAnsi="Arial" w:cs="Arial"/>
          <w:b/>
          <w:u w:val="none"/>
        </w:rPr>
      </w:pPr>
      <w:r w:rsidRPr="0033031E">
        <w:rPr>
          <w:rFonts w:ascii="Arial" w:eastAsia="Arial" w:hAnsi="Arial" w:cs="Arial"/>
          <w:u w:val="none"/>
        </w:rPr>
        <w:t xml:space="preserve">  </w:t>
      </w:r>
      <w:r w:rsidRPr="0033031E">
        <w:rPr>
          <w:rFonts w:ascii="Arial" w:eastAsia="Arial" w:hAnsi="Arial" w:cs="Arial"/>
          <w:b/>
          <w:u w:val="none"/>
        </w:rPr>
        <w:t>Caratteristiche a punteggio</w:t>
      </w:r>
    </w:p>
    <w:p w:rsidR="0033031E" w:rsidRPr="0033031E" w:rsidRDefault="0033031E" w:rsidP="0033031E">
      <w:pPr>
        <w:rPr>
          <w:rFonts w:ascii="Arial" w:eastAsia="Arial" w:hAnsi="Arial" w:cs="Arial"/>
          <w:b/>
          <w:u w:val="none"/>
        </w:rPr>
      </w:pPr>
    </w:p>
    <w:tbl>
      <w:tblPr>
        <w:tblW w:w="0" w:type="auto"/>
        <w:tblInd w:w="98" w:type="dxa"/>
        <w:tblCellMar>
          <w:left w:w="10" w:type="dxa"/>
          <w:right w:w="10" w:type="dxa"/>
        </w:tblCellMar>
        <w:tblLook w:val="04A0"/>
      </w:tblPr>
      <w:tblGrid>
        <w:gridCol w:w="647"/>
        <w:gridCol w:w="7362"/>
        <w:gridCol w:w="1747"/>
      </w:tblGrid>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Rif.</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i/>
                <w:u w:val="none"/>
              </w:rPr>
              <w:t>punti MAX</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1</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Maggiore numero di partecipanti su territorio nazionale.</w:t>
            </w:r>
          </w:p>
          <w:p w:rsidR="0033031E" w:rsidRPr="0033031E" w:rsidRDefault="0033031E">
            <w:pPr>
              <w:jc w:val="both"/>
              <w:rPr>
                <w:sz w:val="22"/>
                <w:szCs w:val="22"/>
                <w:u w:val="none"/>
              </w:rPr>
            </w:pPr>
            <w:r w:rsidRPr="0033031E">
              <w:rPr>
                <w:rFonts w:ascii="Arial" w:eastAsia="Arial" w:hAnsi="Arial" w:cs="Arial"/>
                <w:i/>
                <w:u w:val="none"/>
              </w:rPr>
              <w:t>Al maggior numero documentato di partecipanti saranno assegnati 10,00 punti, agli altri secondo la seguente formula: punteggio = n. di partecipanti in esame x 10</w:t>
            </w:r>
            <w:r w:rsidR="0019735E">
              <w:rPr>
                <w:rFonts w:ascii="Arial" w:eastAsia="Arial" w:hAnsi="Arial" w:cs="Arial"/>
                <w:i/>
                <w:u w:val="none"/>
              </w:rPr>
              <w:t>,00</w:t>
            </w:r>
            <w:r w:rsidRPr="0033031E">
              <w:rPr>
                <w:rFonts w:ascii="Arial" w:eastAsia="Arial" w:hAnsi="Arial" w:cs="Arial"/>
                <w:i/>
                <w:u w:val="none"/>
              </w:rPr>
              <w:t>/n. di partecipanti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10,00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2</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Report di valutazione entro 48 ore dall’invio dei dati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5,00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3</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 </w:t>
            </w:r>
            <w:r w:rsidRPr="0033031E">
              <w:rPr>
                <w:rFonts w:ascii="Arial" w:eastAsia="Arial" w:hAnsi="Arial" w:cs="Arial"/>
                <w:color w:val="000000"/>
                <w:u w:val="none"/>
              </w:rPr>
              <w:t>Accreditamento ISO/IEC 17043-2010</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15,00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4</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 xml:space="preserve"> Piattaforma on line mobile per invio dati  via internet o smartphone</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 xml:space="preserve">       8,00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5</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Report riassuntivo per confronto prestazioni con  tutti i partecipanti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5,00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lastRenderedPageBreak/>
              <w:t>6</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Valutazione di fine ciclo con utilizzo di retta di regressione al fine di evidenziare il bias nei confronti dei valori target a varie concentrazioni</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5,00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7</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rFonts w:ascii="Arial" w:eastAsia="Arial" w:hAnsi="Arial" w:cs="Arial"/>
                <w:u w:val="none"/>
              </w:rPr>
            </w:pPr>
            <w:r w:rsidRPr="0033031E">
              <w:rPr>
                <w:rFonts w:ascii="Arial" w:eastAsia="Arial" w:hAnsi="Arial" w:cs="Arial"/>
                <w:u w:val="none"/>
              </w:rPr>
              <w:t xml:space="preserve">Programma di Chimica Clinica </w:t>
            </w:r>
          </w:p>
          <w:p w:rsidR="0033031E" w:rsidRPr="0033031E" w:rsidRDefault="0033031E">
            <w:pPr>
              <w:jc w:val="both"/>
              <w:rPr>
                <w:sz w:val="22"/>
                <w:szCs w:val="22"/>
                <w:u w:val="none"/>
              </w:rPr>
            </w:pPr>
            <w:r w:rsidRPr="0033031E">
              <w:rPr>
                <w:rFonts w:ascii="Arial" w:eastAsia="Arial" w:hAnsi="Arial" w:cs="Arial"/>
                <w:i/>
                <w:u w:val="none"/>
              </w:rPr>
              <w:t>Al maggior numero documentato di analiti presenti nel programma di chimica clinica saranno assegnati 10,00 punti, agli altri secondo la seguente formula: punteggio = n. di analiti in esame x 10</w:t>
            </w:r>
            <w:r w:rsidR="0019735E">
              <w:rPr>
                <w:rFonts w:ascii="Arial" w:eastAsia="Arial" w:hAnsi="Arial" w:cs="Arial"/>
                <w:i/>
                <w:u w:val="none"/>
              </w:rPr>
              <w:t>,00</w:t>
            </w:r>
            <w:r w:rsidRPr="0033031E">
              <w:rPr>
                <w:rFonts w:ascii="Arial" w:eastAsia="Arial" w:hAnsi="Arial" w:cs="Arial"/>
                <w:i/>
                <w:u w:val="none"/>
              </w:rPr>
              <w:t>/n. di analiti max.</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10,00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8</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Materiali a matrice umana</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CE36C6">
            <w:pPr>
              <w:spacing w:line="321" w:lineRule="auto"/>
              <w:jc w:val="right"/>
              <w:rPr>
                <w:sz w:val="22"/>
                <w:szCs w:val="22"/>
                <w:u w:val="none"/>
              </w:rPr>
            </w:pPr>
            <w:r w:rsidRPr="0033031E">
              <w:rPr>
                <w:rFonts w:ascii="Arial" w:eastAsia="Arial" w:hAnsi="Arial" w:cs="Arial"/>
                <w:u w:val="none"/>
              </w:rPr>
              <w:t>2,00</w:t>
            </w:r>
          </w:p>
        </w:tc>
      </w:tr>
      <w:tr w:rsidR="0033031E" w:rsidRPr="0033031E" w:rsidTr="00DE7738">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33031E" w:rsidRPr="0033031E" w:rsidRDefault="0033031E" w:rsidP="00DE7738">
            <w:pPr>
              <w:jc w:val="center"/>
              <w:rPr>
                <w:rFonts w:ascii="Calibri" w:eastAsia="Calibri" w:hAnsi="Calibri" w:cs="Calibri"/>
                <w:sz w:val="22"/>
                <w:szCs w:val="22"/>
                <w:u w:val="none"/>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tot.</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b/>
                <w:u w:val="none"/>
              </w:rPr>
              <w:t>60,00</w:t>
            </w:r>
          </w:p>
        </w:tc>
      </w:tr>
    </w:tbl>
    <w:p w:rsidR="0033031E" w:rsidRDefault="0033031E" w:rsidP="0033031E">
      <w:pPr>
        <w:rPr>
          <w:rFonts w:ascii="Arial" w:eastAsia="Arial" w:hAnsi="Arial" w:cs="Arial"/>
          <w:b/>
          <w:szCs w:val="22"/>
          <w:u w:val="none"/>
        </w:rPr>
      </w:pPr>
    </w:p>
    <w:p w:rsidR="002E790F" w:rsidRPr="002E790F" w:rsidRDefault="002E790F" w:rsidP="0033031E">
      <w:pPr>
        <w:rPr>
          <w:rFonts w:ascii="Arial" w:eastAsia="Arial" w:hAnsi="Arial" w:cs="Arial"/>
          <w:b/>
          <w:sz w:val="16"/>
          <w:szCs w:val="16"/>
          <w:u w:val="none"/>
        </w:rPr>
      </w:pPr>
    </w:p>
    <w:p w:rsidR="0033031E" w:rsidRPr="0033031E" w:rsidRDefault="0033031E" w:rsidP="0033031E">
      <w:pPr>
        <w:rPr>
          <w:rFonts w:ascii="Arial" w:eastAsia="Arial" w:hAnsi="Arial" w:cs="Arial"/>
          <w:b/>
          <w:u w:val="none"/>
        </w:rPr>
      </w:pPr>
      <w:r w:rsidRPr="0033031E">
        <w:rPr>
          <w:rFonts w:ascii="Arial" w:eastAsia="Arial" w:hAnsi="Arial" w:cs="Arial"/>
          <w:b/>
          <w:u w:val="none"/>
        </w:rPr>
        <w:t>Tipologia di test richiesti</w:t>
      </w:r>
    </w:p>
    <w:p w:rsidR="0033031E" w:rsidRPr="0033031E" w:rsidRDefault="0033031E" w:rsidP="0033031E">
      <w:pPr>
        <w:rPr>
          <w:rFonts w:ascii="Arial" w:eastAsia="Arial" w:hAnsi="Arial" w:cs="Arial"/>
          <w:b/>
          <w:sz w:val="16"/>
          <w:u w:val="none"/>
        </w:rPr>
      </w:pPr>
    </w:p>
    <w:tbl>
      <w:tblPr>
        <w:tblW w:w="0" w:type="auto"/>
        <w:tblInd w:w="98" w:type="dxa"/>
        <w:tblCellMar>
          <w:left w:w="10" w:type="dxa"/>
          <w:right w:w="10" w:type="dxa"/>
        </w:tblCellMar>
        <w:tblLook w:val="04A0"/>
      </w:tblPr>
      <w:tblGrid>
        <w:gridCol w:w="640"/>
        <w:gridCol w:w="5989"/>
        <w:gridCol w:w="1134"/>
        <w:gridCol w:w="851"/>
        <w:gridCol w:w="1134"/>
      </w:tblGrid>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Rif.</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rPr>
                <w:sz w:val="22"/>
                <w:szCs w:val="22"/>
                <w:u w:val="none"/>
              </w:rPr>
            </w:pPr>
            <w:r w:rsidRPr="0033031E">
              <w:rPr>
                <w:rFonts w:ascii="Arial" w:eastAsia="Arial" w:hAnsi="Arial" w:cs="Arial"/>
                <w:b/>
                <w:u w:val="none"/>
              </w:rPr>
              <w:t>Descrizione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b/>
                <w:u w:val="none"/>
              </w:rPr>
              <w:t>n. sedute sett.li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031E" w:rsidRPr="0033031E" w:rsidRDefault="0033031E">
            <w:pPr>
              <w:jc w:val="center"/>
              <w:rPr>
                <w:rFonts w:ascii="Arial" w:eastAsia="Arial" w:hAnsi="Arial" w:cs="Arial"/>
                <w:b/>
                <w:u w:val="none"/>
              </w:rPr>
            </w:pPr>
            <w:r w:rsidRPr="0033031E">
              <w:rPr>
                <w:rFonts w:ascii="Arial" w:eastAsia="Arial" w:hAnsi="Arial" w:cs="Arial"/>
                <w:b/>
                <w:u w:val="none"/>
              </w:rPr>
              <w:t>u.m.</w:t>
            </w:r>
          </w:p>
          <w:p w:rsidR="0033031E" w:rsidRPr="0033031E" w:rsidRDefault="0033031E">
            <w:pPr>
              <w:jc w:val="center"/>
              <w:rPr>
                <w:sz w:val="22"/>
                <w:szCs w:val="22"/>
                <w:u w: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hanging="154"/>
              <w:jc w:val="center"/>
              <w:rPr>
                <w:sz w:val="22"/>
                <w:szCs w:val="22"/>
                <w:u w:val="none"/>
              </w:rPr>
            </w:pPr>
            <w:r w:rsidRPr="0033031E">
              <w:rPr>
                <w:rFonts w:ascii="Arial" w:eastAsia="Arial" w:hAnsi="Arial" w:cs="Arial"/>
                <w:b/>
                <w:u w:val="none"/>
              </w:rPr>
              <w:t>fabb./anno</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1</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Chimica Clinica 12x2 campioni anno (almeno 35 analiti)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left="-108" w:right="-107"/>
              <w:jc w:val="right"/>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2</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Proteine specifiche 12x2 campioni anno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107"/>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3</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Ormoni  e Marcatori Tumorali  12x2 campioni anno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107"/>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4</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Ematologia 12x2 campioni anno /11 analiti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107"/>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5</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both"/>
              <w:rPr>
                <w:sz w:val="22"/>
                <w:szCs w:val="22"/>
                <w:u w:val="none"/>
              </w:rPr>
            </w:pPr>
            <w:r w:rsidRPr="0033031E">
              <w:rPr>
                <w:rFonts w:ascii="Arial" w:eastAsia="Arial" w:hAnsi="Arial" w:cs="Arial"/>
                <w:u w:val="none"/>
              </w:rPr>
              <w:t>Coagulazione 12x2 campioni anno /  8 analiti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107"/>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33031E"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33031E" w:rsidRDefault="0033031E" w:rsidP="00DE7738">
            <w:pPr>
              <w:jc w:val="center"/>
              <w:rPr>
                <w:sz w:val="22"/>
                <w:szCs w:val="22"/>
                <w:u w:val="none"/>
              </w:rPr>
            </w:pPr>
            <w:r w:rsidRPr="0033031E">
              <w:rPr>
                <w:rFonts w:ascii="Arial" w:eastAsia="Arial" w:hAnsi="Arial" w:cs="Arial"/>
                <w:b/>
                <w:u w:val="none"/>
              </w:rPr>
              <w:t>6</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spacing w:line="321" w:lineRule="auto"/>
              <w:jc w:val="both"/>
              <w:rPr>
                <w:sz w:val="22"/>
                <w:szCs w:val="22"/>
                <w:u w:val="none"/>
              </w:rPr>
            </w:pPr>
            <w:r w:rsidRPr="0033031E">
              <w:rPr>
                <w:rFonts w:ascii="Arial" w:eastAsia="Arial" w:hAnsi="Arial" w:cs="Arial"/>
                <w:u w:val="none"/>
                <w:shd w:val="clear" w:color="auto" w:fill="FFFFFF"/>
              </w:rPr>
              <w:t>Emoglobine A1c e A2  12 campioni anno  3  analiti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center"/>
              <w:rPr>
                <w:sz w:val="22"/>
                <w:szCs w:val="22"/>
                <w:u w:val="none"/>
              </w:rPr>
            </w:pPr>
            <w:r w:rsidRPr="0033031E">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ind w:right="-107"/>
              <w:rPr>
                <w:sz w:val="22"/>
                <w:szCs w:val="22"/>
                <w:u w:val="none"/>
              </w:rPr>
            </w:pPr>
            <w:r w:rsidRPr="0033031E">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33031E" w:rsidRDefault="0033031E">
            <w:pPr>
              <w:jc w:val="right"/>
              <w:rPr>
                <w:sz w:val="22"/>
                <w:szCs w:val="22"/>
                <w:u w:val="none"/>
              </w:rPr>
            </w:pPr>
            <w:r w:rsidRPr="0033031E">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E04878" w:rsidRDefault="0033031E" w:rsidP="00DE7738">
            <w:pPr>
              <w:jc w:val="center"/>
              <w:rPr>
                <w:sz w:val="22"/>
                <w:szCs w:val="22"/>
                <w:u w:val="none"/>
              </w:rPr>
            </w:pPr>
            <w:r w:rsidRPr="00E04878">
              <w:rPr>
                <w:rFonts w:ascii="Arial" w:eastAsia="Arial" w:hAnsi="Arial" w:cs="Arial"/>
                <w:b/>
                <w:u w:val="none"/>
              </w:rPr>
              <w:t>7</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spacing w:line="321" w:lineRule="auto"/>
              <w:jc w:val="both"/>
              <w:rPr>
                <w:sz w:val="22"/>
                <w:szCs w:val="22"/>
                <w:u w:val="none"/>
              </w:rPr>
            </w:pPr>
            <w:r w:rsidRPr="00E04878">
              <w:rPr>
                <w:rFonts w:ascii="Arial" w:eastAsia="Arial" w:hAnsi="Arial" w:cs="Arial"/>
                <w:u w:val="none"/>
                <w:shd w:val="clear" w:color="auto" w:fill="FFFFFF"/>
              </w:rPr>
              <w:t>Urine chimica 12x2 campioni anno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center"/>
              <w:rPr>
                <w:sz w:val="22"/>
                <w:szCs w:val="22"/>
                <w:u w:val="none"/>
              </w:rPr>
            </w:pPr>
            <w:r w:rsidRPr="00E04878">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ind w:right="-107"/>
              <w:rPr>
                <w:sz w:val="22"/>
                <w:szCs w:val="22"/>
                <w:u w:val="none"/>
              </w:rPr>
            </w:pPr>
            <w:r w:rsidRPr="00E04878">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33031E" w:rsidRPr="00E04878" w:rsidRDefault="0033031E" w:rsidP="00DE7738">
            <w:pPr>
              <w:jc w:val="center"/>
              <w:rPr>
                <w:sz w:val="22"/>
                <w:szCs w:val="22"/>
                <w:u w:val="none"/>
              </w:rPr>
            </w:pPr>
            <w:r w:rsidRPr="00E04878">
              <w:rPr>
                <w:rFonts w:ascii="Arial" w:eastAsia="Arial" w:hAnsi="Arial" w:cs="Arial"/>
                <w:b/>
                <w:u w:val="none"/>
              </w:rPr>
              <w:t>8</w:t>
            </w:r>
          </w:p>
        </w:tc>
        <w:tc>
          <w:tcPr>
            <w:tcW w:w="59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spacing w:line="321" w:lineRule="auto"/>
              <w:jc w:val="both"/>
              <w:rPr>
                <w:sz w:val="22"/>
                <w:szCs w:val="22"/>
                <w:u w:val="none"/>
              </w:rPr>
            </w:pPr>
            <w:r w:rsidRPr="00E04878">
              <w:rPr>
                <w:rFonts w:ascii="Arial" w:eastAsia="Arial" w:hAnsi="Arial" w:cs="Arial"/>
                <w:u w:val="none"/>
                <w:shd w:val="clear" w:color="auto" w:fill="FFFFFF"/>
              </w:rPr>
              <w:t>Marcatori cardiaci 12x2 campioni anno /8 analiti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center"/>
              <w:rPr>
                <w:sz w:val="22"/>
                <w:szCs w:val="22"/>
                <w:u w:val="none"/>
              </w:rPr>
            </w:pPr>
            <w:r w:rsidRPr="00E04878">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ind w:right="-107"/>
              <w:rPr>
                <w:sz w:val="22"/>
                <w:szCs w:val="22"/>
                <w:u w:val="none"/>
              </w:rPr>
            </w:pPr>
            <w:r w:rsidRPr="00E04878">
              <w:rPr>
                <w:rFonts w:ascii="Arial" w:eastAsia="Arial" w:hAnsi="Arial" w:cs="Arial"/>
                <w:sz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3031E" w:rsidRPr="00E04878" w:rsidRDefault="0033031E">
            <w:pPr>
              <w:jc w:val="right"/>
              <w:rPr>
                <w:sz w:val="22"/>
                <w:szCs w:val="22"/>
                <w:u w:val="none"/>
              </w:rPr>
            </w:pPr>
            <w:r w:rsidRPr="00E04878">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831217" w:rsidRDefault="0033031E" w:rsidP="00DE7738">
            <w:pPr>
              <w:jc w:val="center"/>
              <w:rPr>
                <w:rFonts w:ascii="Arial" w:eastAsia="Arial" w:hAnsi="Arial" w:cs="Arial"/>
                <w:b/>
                <w:u w:val="none"/>
              </w:rPr>
            </w:pPr>
            <w:r w:rsidRPr="00831217">
              <w:rPr>
                <w:rFonts w:ascii="Arial" w:eastAsia="Arial" w:hAnsi="Arial" w:cs="Arial"/>
                <w:b/>
                <w:u w:val="none"/>
              </w:rPr>
              <w:t>9</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both"/>
              <w:rPr>
                <w:rFonts w:ascii="Arial" w:eastAsia="Arial" w:hAnsi="Arial" w:cs="Arial"/>
                <w:u w:val="none"/>
              </w:rPr>
            </w:pPr>
            <w:r w:rsidRPr="00831217">
              <w:rPr>
                <w:rFonts w:ascii="Arial" w:eastAsia="Arial" w:hAnsi="Arial" w:cs="Arial"/>
                <w:u w:val="none"/>
              </w:rPr>
              <w:t>Farmaci 12 campioni anno (auspicabile)*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center"/>
              <w:rPr>
                <w:rFonts w:ascii="Arial" w:eastAsia="Arial" w:hAnsi="Arial" w:cs="Arial"/>
                <w:u w:val="none"/>
              </w:rPr>
            </w:pPr>
            <w:r w:rsidRPr="00831217">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ind w:right="-107"/>
              <w:rPr>
                <w:rFonts w:ascii="Arial" w:eastAsia="Arial" w:hAnsi="Arial" w:cs="Arial"/>
                <w:sz w:val="12"/>
                <w:szCs w:val="12"/>
                <w:u w:val="none"/>
              </w:rPr>
            </w:pPr>
            <w:r w:rsidRPr="00831217">
              <w:rPr>
                <w:rFonts w:ascii="Arial" w:eastAsia="Arial" w:hAnsi="Arial" w:cs="Arial"/>
                <w:sz w:val="12"/>
                <w:szCs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right"/>
              <w:rPr>
                <w:rFonts w:ascii="Arial" w:eastAsia="Arial" w:hAnsi="Arial" w:cs="Arial"/>
                <w:u w:val="none"/>
              </w:rPr>
            </w:pPr>
            <w:r w:rsidRPr="00831217">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831217" w:rsidRDefault="0033031E" w:rsidP="00DE7738">
            <w:pPr>
              <w:jc w:val="center"/>
              <w:rPr>
                <w:rFonts w:ascii="Arial" w:eastAsia="Arial" w:hAnsi="Arial" w:cs="Arial"/>
                <w:b/>
                <w:u w:val="none"/>
              </w:rPr>
            </w:pPr>
            <w:r w:rsidRPr="00831217">
              <w:rPr>
                <w:rFonts w:ascii="Arial" w:eastAsia="Arial" w:hAnsi="Arial" w:cs="Arial"/>
                <w:b/>
                <w:u w:val="none"/>
              </w:rPr>
              <w:t>10</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both"/>
              <w:rPr>
                <w:rFonts w:ascii="Arial" w:eastAsia="Arial" w:hAnsi="Arial" w:cs="Arial"/>
                <w:u w:val="none"/>
              </w:rPr>
            </w:pPr>
            <w:r w:rsidRPr="00831217">
              <w:rPr>
                <w:rFonts w:ascii="Arial" w:eastAsia="Arial" w:hAnsi="Arial" w:cs="Arial"/>
                <w:u w:val="none"/>
              </w:rPr>
              <w:t>Immunosoppressori compreso everolimus 12 campioni anno (auspicabile)*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center"/>
              <w:rPr>
                <w:rFonts w:ascii="Arial" w:eastAsia="Arial" w:hAnsi="Arial" w:cs="Arial"/>
                <w:u w:val="none"/>
              </w:rPr>
            </w:pPr>
            <w:r w:rsidRPr="00831217">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ind w:right="-107"/>
              <w:rPr>
                <w:rFonts w:ascii="Arial" w:eastAsia="Arial" w:hAnsi="Arial" w:cs="Arial"/>
                <w:sz w:val="12"/>
                <w:szCs w:val="12"/>
                <w:u w:val="none"/>
              </w:rPr>
            </w:pPr>
            <w:r w:rsidRPr="00831217">
              <w:rPr>
                <w:rFonts w:ascii="Arial" w:eastAsia="Arial" w:hAnsi="Arial" w:cs="Arial"/>
                <w:sz w:val="12"/>
                <w:szCs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right"/>
              <w:rPr>
                <w:rFonts w:ascii="Arial" w:eastAsia="Arial" w:hAnsi="Arial" w:cs="Arial"/>
                <w:u w:val="none"/>
              </w:rPr>
            </w:pPr>
            <w:r w:rsidRPr="00831217">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831217" w:rsidRDefault="0033031E" w:rsidP="00DE7738">
            <w:pPr>
              <w:jc w:val="center"/>
              <w:rPr>
                <w:rFonts w:ascii="Arial" w:eastAsia="Arial" w:hAnsi="Arial" w:cs="Arial"/>
                <w:b/>
                <w:u w:val="none"/>
              </w:rPr>
            </w:pPr>
            <w:r w:rsidRPr="00831217">
              <w:rPr>
                <w:rFonts w:ascii="Arial" w:eastAsia="Arial" w:hAnsi="Arial" w:cs="Arial"/>
                <w:b/>
                <w:u w:val="none"/>
              </w:rPr>
              <w:t>11</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both"/>
              <w:rPr>
                <w:rFonts w:ascii="Arial" w:eastAsia="Arial" w:hAnsi="Arial" w:cs="Arial"/>
                <w:u w:val="none"/>
              </w:rPr>
            </w:pPr>
            <w:r w:rsidRPr="00831217">
              <w:rPr>
                <w:rFonts w:ascii="Arial" w:eastAsia="Arial" w:hAnsi="Arial" w:cs="Arial"/>
                <w:u w:val="none"/>
              </w:rPr>
              <w:t>Elettroforesi proteine 12 campioni anno (auspicabile)*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center"/>
              <w:rPr>
                <w:rFonts w:ascii="Arial" w:eastAsia="Arial" w:hAnsi="Arial" w:cs="Arial"/>
                <w:u w:val="none"/>
              </w:rPr>
            </w:pPr>
            <w:r w:rsidRPr="00831217">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ind w:right="-107"/>
              <w:rPr>
                <w:rFonts w:ascii="Arial" w:eastAsia="Arial" w:hAnsi="Arial" w:cs="Arial"/>
                <w:sz w:val="12"/>
                <w:szCs w:val="12"/>
                <w:u w:val="none"/>
              </w:rPr>
            </w:pPr>
            <w:r w:rsidRPr="00831217">
              <w:rPr>
                <w:rFonts w:ascii="Arial" w:eastAsia="Arial" w:hAnsi="Arial" w:cs="Arial"/>
                <w:sz w:val="12"/>
                <w:szCs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right"/>
              <w:rPr>
                <w:rFonts w:ascii="Arial" w:eastAsia="Arial" w:hAnsi="Arial" w:cs="Arial"/>
                <w:u w:val="none"/>
              </w:rPr>
            </w:pPr>
            <w:r w:rsidRPr="00831217">
              <w:rPr>
                <w:rFonts w:ascii="Arial" w:eastAsia="Arial" w:hAnsi="Arial" w:cs="Arial"/>
                <w:u w:val="none"/>
              </w:rPr>
              <w:t>1</w:t>
            </w:r>
          </w:p>
        </w:tc>
      </w:tr>
      <w:tr w:rsidR="0033031E" w:rsidRPr="00E04878" w:rsidTr="00DE7738">
        <w:trPr>
          <w:trHeight w:val="1"/>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33031E" w:rsidRPr="00831217" w:rsidRDefault="0033031E" w:rsidP="00DE7738">
            <w:pPr>
              <w:jc w:val="center"/>
              <w:rPr>
                <w:rFonts w:ascii="Arial" w:eastAsia="Arial" w:hAnsi="Arial" w:cs="Arial"/>
                <w:b/>
                <w:u w:val="none"/>
              </w:rPr>
            </w:pPr>
            <w:r w:rsidRPr="00831217">
              <w:rPr>
                <w:rFonts w:ascii="Arial" w:eastAsia="Arial" w:hAnsi="Arial" w:cs="Arial"/>
                <w:b/>
                <w:u w:val="none"/>
              </w:rPr>
              <w:t>12</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both"/>
              <w:rPr>
                <w:rFonts w:ascii="Arial" w:eastAsia="Arial" w:hAnsi="Arial" w:cs="Arial"/>
                <w:u w:val="none"/>
              </w:rPr>
            </w:pPr>
            <w:r w:rsidRPr="00831217">
              <w:rPr>
                <w:rFonts w:ascii="Arial" w:eastAsia="Arial" w:hAnsi="Arial" w:cs="Arial"/>
                <w:u w:val="none"/>
              </w:rPr>
              <w:t>Droghe di abuso 12 campioni anno (auspicabile)*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center"/>
              <w:rPr>
                <w:rFonts w:ascii="Arial" w:eastAsia="Arial" w:hAnsi="Arial" w:cs="Arial"/>
                <w:u w:val="none"/>
              </w:rPr>
            </w:pPr>
            <w:r w:rsidRPr="00831217">
              <w:rPr>
                <w:rFonts w:ascii="Arial" w:eastAsia="Arial" w:hAnsi="Arial" w:cs="Arial"/>
                <w:u w:val="none"/>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ind w:right="-107"/>
              <w:rPr>
                <w:rFonts w:ascii="Arial" w:eastAsia="Arial" w:hAnsi="Arial" w:cs="Arial"/>
                <w:sz w:val="12"/>
                <w:szCs w:val="12"/>
                <w:u w:val="none"/>
              </w:rPr>
            </w:pPr>
            <w:r w:rsidRPr="00831217">
              <w:rPr>
                <w:rFonts w:ascii="Arial" w:eastAsia="Arial" w:hAnsi="Arial" w:cs="Arial"/>
                <w:sz w:val="12"/>
                <w:szCs w:val="12"/>
                <w:u w:val="none"/>
              </w:rPr>
              <w:t>abbonamento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33031E" w:rsidRPr="00831217" w:rsidRDefault="0033031E">
            <w:pPr>
              <w:jc w:val="right"/>
              <w:rPr>
                <w:rFonts w:ascii="Arial" w:eastAsia="Arial" w:hAnsi="Arial" w:cs="Arial"/>
                <w:u w:val="none"/>
              </w:rPr>
            </w:pPr>
            <w:r w:rsidRPr="00831217">
              <w:rPr>
                <w:rFonts w:ascii="Arial" w:eastAsia="Arial" w:hAnsi="Arial" w:cs="Arial"/>
                <w:u w:val="none"/>
              </w:rPr>
              <w:t>1</w:t>
            </w:r>
          </w:p>
        </w:tc>
      </w:tr>
    </w:tbl>
    <w:p w:rsidR="0033031E" w:rsidRPr="00E04878" w:rsidRDefault="0033031E" w:rsidP="0033031E">
      <w:pPr>
        <w:rPr>
          <w:rFonts w:ascii="Arial" w:eastAsia="Arial" w:hAnsi="Arial" w:cs="Arial"/>
          <w:b/>
          <w:i/>
          <w:sz w:val="16"/>
          <w:szCs w:val="22"/>
          <w:u w:val="none"/>
        </w:rPr>
      </w:pPr>
      <w:r w:rsidRPr="00E04878">
        <w:rPr>
          <w:rFonts w:ascii="Arial" w:eastAsia="Arial" w:hAnsi="Arial" w:cs="Arial"/>
          <w:b/>
          <w:u w:val="none"/>
        </w:rPr>
        <w:t xml:space="preserve">* </w:t>
      </w:r>
      <w:r w:rsidRPr="00E04878">
        <w:rPr>
          <w:rFonts w:ascii="Arial" w:eastAsia="Arial" w:hAnsi="Arial" w:cs="Arial"/>
          <w:b/>
          <w:i/>
          <w:sz w:val="16"/>
          <w:u w:val="none"/>
        </w:rPr>
        <w:t xml:space="preserve">ai fini della determinazione del valore dell’offerta per il calcolo del punteggio economico non si terrà </w:t>
      </w:r>
    </w:p>
    <w:p w:rsidR="0033031E" w:rsidRPr="00E04878" w:rsidRDefault="0033031E" w:rsidP="0033031E">
      <w:pPr>
        <w:rPr>
          <w:rFonts w:ascii="Arial" w:eastAsia="Arial" w:hAnsi="Arial" w:cs="Arial"/>
          <w:b/>
          <w:i/>
          <w:sz w:val="16"/>
          <w:u w:val="none"/>
        </w:rPr>
      </w:pPr>
      <w:r w:rsidRPr="00E04878">
        <w:rPr>
          <w:rFonts w:ascii="Arial" w:eastAsia="Arial" w:hAnsi="Arial" w:cs="Arial"/>
          <w:b/>
          <w:i/>
          <w:sz w:val="16"/>
          <w:u w:val="none"/>
        </w:rPr>
        <w:t xml:space="preserve">  conto dell’importo r</w:t>
      </w:r>
      <w:r w:rsidR="00882995" w:rsidRPr="00E04878">
        <w:rPr>
          <w:rFonts w:ascii="Arial" w:eastAsia="Arial" w:hAnsi="Arial" w:cs="Arial"/>
          <w:b/>
          <w:i/>
          <w:sz w:val="16"/>
          <w:u w:val="none"/>
        </w:rPr>
        <w:t>elativo ai prodotti auspicabili (rif. 9 – 12)</w:t>
      </w:r>
    </w:p>
    <w:p w:rsidR="0033031E" w:rsidRPr="00E04878" w:rsidRDefault="0033031E" w:rsidP="00A472A1">
      <w:pPr>
        <w:jc w:val="center"/>
        <w:rPr>
          <w:rFonts w:ascii="Arial" w:hAnsi="Arial" w:cs="Arial"/>
          <w:b/>
          <w:u w:val="none"/>
        </w:rPr>
      </w:pPr>
    </w:p>
    <w:p w:rsidR="00882995" w:rsidRPr="00E04878" w:rsidRDefault="00882995" w:rsidP="00A472A1">
      <w:pPr>
        <w:jc w:val="center"/>
        <w:rPr>
          <w:rFonts w:ascii="Arial" w:hAnsi="Arial" w:cs="Arial"/>
          <w:b/>
          <w:u w:val="none"/>
        </w:rPr>
      </w:pPr>
    </w:p>
    <w:p w:rsidR="00EF74D1" w:rsidRDefault="00882679" w:rsidP="00882679">
      <w:pPr>
        <w:rPr>
          <w:rFonts w:ascii="Arial" w:hAnsi="Arial" w:cs="Arial"/>
          <w:b/>
          <w:u w:val="none"/>
        </w:rPr>
      </w:pPr>
      <w:r w:rsidRPr="00E04878">
        <w:rPr>
          <w:rFonts w:ascii="Arial" w:hAnsi="Arial" w:cs="Arial"/>
          <w:b/>
          <w:highlight w:val="yellow"/>
          <w:u w:val="none"/>
        </w:rPr>
        <w:t>Patologia Clinica</w:t>
      </w:r>
      <w:r w:rsidR="003D4FCE" w:rsidRPr="00E04878">
        <w:rPr>
          <w:rFonts w:ascii="Arial" w:hAnsi="Arial" w:cs="Arial"/>
          <w:b/>
          <w:highlight w:val="yellow"/>
          <w:u w:val="none"/>
        </w:rPr>
        <w:t xml:space="preserve"> CTO</w:t>
      </w:r>
    </w:p>
    <w:p w:rsidR="000F7CCF" w:rsidRDefault="000F7CCF" w:rsidP="00882679">
      <w:pPr>
        <w:rPr>
          <w:rFonts w:ascii="Arial" w:hAnsi="Arial" w:cs="Arial"/>
          <w:b/>
          <w:u w:val="none"/>
        </w:rPr>
      </w:pPr>
    </w:p>
    <w:p w:rsidR="0040296C" w:rsidRPr="00E23BC4" w:rsidRDefault="0040296C" w:rsidP="0040296C">
      <w:pPr>
        <w:jc w:val="center"/>
        <w:rPr>
          <w:rFonts w:ascii="Arial" w:hAnsi="Arial" w:cs="Arial"/>
          <w:b/>
          <w:u w:val="none"/>
        </w:rPr>
      </w:pPr>
      <w:r>
        <w:rPr>
          <w:rFonts w:ascii="Arial" w:hAnsi="Arial" w:cs="Arial"/>
          <w:b/>
          <w:u w:val="none"/>
        </w:rPr>
        <w:t>lotto 1</w:t>
      </w:r>
      <w:r w:rsidR="00DE1872">
        <w:rPr>
          <w:rFonts w:ascii="Arial" w:hAnsi="Arial" w:cs="Arial"/>
          <w:b/>
          <w:u w:val="none"/>
        </w:rPr>
        <w:t>2</w:t>
      </w:r>
      <w:r w:rsidRPr="00E23BC4">
        <w:rPr>
          <w:rFonts w:ascii="Arial" w:hAnsi="Arial" w:cs="Arial"/>
          <w:b/>
          <w:u w:val="none"/>
        </w:rPr>
        <w:t xml:space="preserve"> </w:t>
      </w:r>
    </w:p>
    <w:p w:rsidR="0040296C" w:rsidRPr="00882679" w:rsidRDefault="00DE1872" w:rsidP="0040296C">
      <w:pPr>
        <w:jc w:val="center"/>
        <w:rPr>
          <w:rFonts w:ascii="Arial" w:hAnsi="Arial" w:cs="Arial"/>
          <w:b/>
          <w:u w:val="none"/>
        </w:rPr>
      </w:pPr>
      <w:r>
        <w:rPr>
          <w:rFonts w:ascii="Arial" w:hAnsi="Arial" w:cs="Arial"/>
          <w:b/>
          <w:u w:val="none"/>
        </w:rPr>
        <w:t>CHIMICA CLINICA ED</w:t>
      </w:r>
      <w:r w:rsidR="0040296C" w:rsidRPr="00882679">
        <w:rPr>
          <w:rFonts w:ascii="Arial" w:hAnsi="Arial" w:cs="Arial"/>
          <w:b/>
          <w:u w:val="none"/>
        </w:rPr>
        <w:t xml:space="preserve"> IMMUNOCHIMICA </w:t>
      </w:r>
    </w:p>
    <w:p w:rsidR="0040296C" w:rsidRPr="00E23BC4" w:rsidRDefault="0040296C" w:rsidP="0040296C">
      <w:pPr>
        <w:jc w:val="center"/>
        <w:rPr>
          <w:rFonts w:ascii="Arial" w:hAnsi="Arial" w:cs="Arial"/>
          <w:b/>
          <w:u w:val="none"/>
        </w:rPr>
      </w:pPr>
      <w:r w:rsidRPr="00E23BC4">
        <w:rPr>
          <w:rFonts w:ascii="Arial" w:hAnsi="Arial" w:cs="Arial"/>
          <w:b/>
          <w:u w:val="none"/>
        </w:rPr>
        <w:t>sistema nuovo e di ultima generazione</w:t>
      </w:r>
    </w:p>
    <w:p w:rsidR="0040296C" w:rsidRPr="00E23BC4" w:rsidRDefault="0040296C" w:rsidP="0040296C">
      <w:pPr>
        <w:rPr>
          <w:rFonts w:ascii="Arial" w:hAnsi="Arial" w:cs="Arial"/>
          <w:u w:val="none"/>
        </w:rPr>
      </w:pPr>
    </w:p>
    <w:p w:rsidR="0040296C" w:rsidRDefault="0040296C" w:rsidP="0040296C">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40296C" w:rsidRPr="00E23BC4" w:rsidRDefault="0040296C" w:rsidP="004029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40296C" w:rsidRPr="00E23BC4" w:rsidTr="00E54519">
        <w:tc>
          <w:tcPr>
            <w:tcW w:w="646" w:type="dxa"/>
            <w:vAlign w:val="center"/>
          </w:tcPr>
          <w:p w:rsidR="0040296C" w:rsidRPr="00E23BC4" w:rsidRDefault="0040296C" w:rsidP="00E54519">
            <w:pPr>
              <w:jc w:val="center"/>
              <w:rPr>
                <w:rFonts w:ascii="Arial" w:hAnsi="Arial" w:cs="Arial"/>
                <w:b/>
                <w:u w:val="none"/>
              </w:rPr>
            </w:pPr>
            <w:r w:rsidRPr="00E23BC4">
              <w:rPr>
                <w:rFonts w:ascii="Arial" w:hAnsi="Arial" w:cs="Arial"/>
                <w:b/>
                <w:u w:val="none"/>
              </w:rPr>
              <w:t>Rif.</w:t>
            </w:r>
          </w:p>
        </w:tc>
        <w:tc>
          <w:tcPr>
            <w:tcW w:w="9101" w:type="dxa"/>
          </w:tcPr>
          <w:p w:rsidR="0040296C" w:rsidRPr="00E23BC4" w:rsidRDefault="0040296C" w:rsidP="0032749E">
            <w:pPr>
              <w:rPr>
                <w:rFonts w:ascii="Arial" w:hAnsi="Arial" w:cs="Arial"/>
                <w:b/>
                <w:u w:val="none"/>
              </w:rPr>
            </w:pPr>
            <w:r w:rsidRPr="00E23BC4">
              <w:rPr>
                <w:rFonts w:ascii="Arial" w:hAnsi="Arial" w:cs="Arial"/>
                <w:b/>
                <w:u w:val="none"/>
              </w:rPr>
              <w:t>Descrizione</w:t>
            </w:r>
          </w:p>
        </w:tc>
      </w:tr>
      <w:tr w:rsidR="0040296C" w:rsidRPr="00E23BC4" w:rsidTr="00E54519">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1</w:t>
            </w:r>
          </w:p>
        </w:tc>
        <w:tc>
          <w:tcPr>
            <w:tcW w:w="9101" w:type="dxa"/>
          </w:tcPr>
          <w:p w:rsidR="0040296C" w:rsidRPr="00882679" w:rsidRDefault="0040296C" w:rsidP="0032749E">
            <w:pPr>
              <w:jc w:val="both"/>
              <w:rPr>
                <w:rFonts w:ascii="Arial" w:hAnsi="Arial" w:cs="Arial"/>
                <w:u w:val="none"/>
              </w:rPr>
            </w:pPr>
            <w:r w:rsidRPr="00882679">
              <w:rPr>
                <w:rFonts w:ascii="Arial" w:hAnsi="Arial" w:cs="Arial"/>
                <w:u w:val="none"/>
              </w:rPr>
              <w:t xml:space="preserve">Sistema </w:t>
            </w:r>
            <w:r>
              <w:rPr>
                <w:rFonts w:ascii="Arial" w:hAnsi="Arial" w:cs="Arial"/>
                <w:u w:val="none"/>
              </w:rPr>
              <w:t xml:space="preserve">integrato </w:t>
            </w:r>
            <w:r w:rsidRPr="00882679">
              <w:rPr>
                <w:rFonts w:ascii="Arial" w:hAnsi="Arial" w:cs="Arial"/>
                <w:u w:val="none"/>
              </w:rPr>
              <w:t xml:space="preserve">per la determinazione di </w:t>
            </w:r>
            <w:r w:rsidRPr="00E047CB">
              <w:rPr>
                <w:rFonts w:ascii="Arial" w:hAnsi="Arial" w:cs="Arial"/>
                <w:u w:val="none"/>
              </w:rPr>
              <w:t>Chimica Clinic</w:t>
            </w:r>
            <w:r>
              <w:rPr>
                <w:rFonts w:ascii="Arial" w:hAnsi="Arial" w:cs="Arial"/>
                <w:u w:val="none"/>
              </w:rPr>
              <w:t>a ed Immunochimica</w:t>
            </w:r>
            <w:r w:rsidRPr="00882679">
              <w:rPr>
                <w:rFonts w:ascii="Arial" w:hAnsi="Arial" w:cs="Arial"/>
                <w:u w:val="none"/>
              </w:rPr>
              <w:t xml:space="preserve">, nuovo di ultima generazione comprendente tutto ciò che deve essere utilizzato per la corretta esecuzione delle analisi indicate, compresa carta, toner, deionizzatore, idoneo gruppo di continuità per ogni strumento, </w:t>
            </w:r>
            <w:r>
              <w:rPr>
                <w:rFonts w:ascii="Arial" w:hAnsi="Arial" w:cs="Arial"/>
                <w:u w:val="none"/>
              </w:rPr>
              <w:t>PC</w:t>
            </w:r>
            <w:r w:rsidRPr="00882679">
              <w:rPr>
                <w:rFonts w:ascii="Arial" w:hAnsi="Arial" w:cs="Arial"/>
                <w:u w:val="none"/>
              </w:rPr>
              <w:t xml:space="preserve">, software gestionale, </w:t>
            </w:r>
            <w:r>
              <w:rPr>
                <w:rFonts w:ascii="Arial" w:hAnsi="Arial" w:cs="Arial"/>
                <w:u w:val="none"/>
              </w:rPr>
              <w:t>stampanti. E’</w:t>
            </w:r>
            <w:r w:rsidRPr="00882679">
              <w:rPr>
                <w:rFonts w:ascii="Arial" w:hAnsi="Arial" w:cs="Arial"/>
                <w:u w:val="none"/>
              </w:rPr>
              <w:t xml:space="preserve"> necessario fornire un back-up che esegua tutte le determinazioni elencate in capitolato con le stesse tecnologie e gli stessi reagenti dell’analizzatore principale. Strumento e reagenti devono essere rigorosamente </w:t>
            </w:r>
            <w:r>
              <w:rPr>
                <w:rFonts w:ascii="Arial" w:hAnsi="Arial" w:cs="Arial"/>
                <w:u w:val="none"/>
              </w:rPr>
              <w:t xml:space="preserve">prodotti e </w:t>
            </w:r>
            <w:r w:rsidRPr="00882679">
              <w:rPr>
                <w:rFonts w:ascii="Arial" w:hAnsi="Arial" w:cs="Arial"/>
                <w:u w:val="none"/>
              </w:rPr>
              <w:t>forniti dalla stessa ditta aggiudicatrice</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2</w:t>
            </w:r>
          </w:p>
        </w:tc>
        <w:tc>
          <w:tcPr>
            <w:tcW w:w="9101" w:type="dxa"/>
          </w:tcPr>
          <w:p w:rsidR="0040296C" w:rsidRPr="00882679" w:rsidRDefault="0040296C" w:rsidP="0032749E">
            <w:pPr>
              <w:jc w:val="both"/>
              <w:rPr>
                <w:rFonts w:ascii="Arial" w:hAnsi="Arial" w:cs="Arial"/>
                <w:u w:val="none"/>
              </w:rPr>
            </w:pPr>
            <w:r w:rsidRPr="00882679">
              <w:rPr>
                <w:rFonts w:ascii="Arial" w:hAnsi="Arial" w:cs="Arial"/>
                <w:u w:val="none"/>
              </w:rPr>
              <w:t>Analizzatore unico completamente automatico di tipo random access</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3</w:t>
            </w:r>
          </w:p>
        </w:tc>
        <w:tc>
          <w:tcPr>
            <w:tcW w:w="9101" w:type="dxa"/>
          </w:tcPr>
          <w:p w:rsidR="0040296C" w:rsidRPr="00882679" w:rsidRDefault="0040296C" w:rsidP="0032749E">
            <w:pPr>
              <w:jc w:val="both"/>
              <w:rPr>
                <w:rFonts w:ascii="Arial" w:hAnsi="Arial" w:cs="Arial"/>
                <w:u w:val="none"/>
              </w:rPr>
            </w:pPr>
            <w:r w:rsidRPr="00882679">
              <w:rPr>
                <w:rFonts w:ascii="Arial" w:hAnsi="Arial" w:cs="Arial"/>
                <w:u w:val="none"/>
              </w:rPr>
              <w:t xml:space="preserve">Produttività </w:t>
            </w:r>
            <w:r>
              <w:rPr>
                <w:rFonts w:ascii="Arial" w:hAnsi="Arial" w:cs="Arial"/>
                <w:u w:val="none"/>
              </w:rPr>
              <w:t xml:space="preserve">del sistema integrato </w:t>
            </w:r>
            <w:r w:rsidRPr="00882679">
              <w:rPr>
                <w:rFonts w:ascii="Arial" w:hAnsi="Arial" w:cs="Arial"/>
                <w:u w:val="none"/>
              </w:rPr>
              <w:t>non inferiore ai 800 test/ora</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4</w:t>
            </w:r>
          </w:p>
        </w:tc>
        <w:tc>
          <w:tcPr>
            <w:tcW w:w="9101" w:type="dxa"/>
          </w:tcPr>
          <w:p w:rsidR="0040296C" w:rsidRPr="00882679" w:rsidRDefault="0040296C" w:rsidP="0032749E">
            <w:pPr>
              <w:pStyle w:val="Paragrafoelenco"/>
              <w:spacing w:after="200"/>
              <w:ind w:left="0"/>
              <w:contextualSpacing/>
              <w:jc w:val="both"/>
              <w:rPr>
                <w:rFonts w:ascii="Arial" w:hAnsi="Arial" w:cs="Arial"/>
                <w:u w:val="none"/>
              </w:rPr>
            </w:pPr>
            <w:r w:rsidRPr="00882679">
              <w:rPr>
                <w:rFonts w:ascii="Arial" w:hAnsi="Arial" w:cs="Arial"/>
                <w:u w:val="none"/>
              </w:rPr>
              <w:t>Possibilità di dosaggi su siero, urine, liquor e sangue intero</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5</w:t>
            </w:r>
          </w:p>
        </w:tc>
        <w:tc>
          <w:tcPr>
            <w:tcW w:w="9101" w:type="dxa"/>
          </w:tcPr>
          <w:p w:rsidR="0040296C" w:rsidRPr="00882679" w:rsidRDefault="0040296C" w:rsidP="0032749E">
            <w:pPr>
              <w:pStyle w:val="Paragrafoelenco"/>
              <w:spacing w:after="200"/>
              <w:ind w:left="0"/>
              <w:contextualSpacing/>
              <w:jc w:val="both"/>
              <w:rPr>
                <w:rFonts w:ascii="Arial" w:hAnsi="Arial" w:cs="Arial"/>
                <w:u w:val="none"/>
              </w:rPr>
            </w:pPr>
            <w:r w:rsidRPr="00882679">
              <w:rPr>
                <w:rFonts w:ascii="Arial" w:hAnsi="Arial" w:cs="Arial"/>
                <w:u w:val="none"/>
              </w:rPr>
              <w:t>Pr</w:t>
            </w:r>
            <w:r>
              <w:rPr>
                <w:rFonts w:ascii="Arial" w:hAnsi="Arial" w:cs="Arial"/>
                <w:u w:val="none"/>
              </w:rPr>
              <w:t xml:space="preserve">ovvisto di sensori di coagulo, </w:t>
            </w:r>
            <w:r w:rsidRPr="00882679">
              <w:rPr>
                <w:rFonts w:ascii="Arial" w:hAnsi="Arial" w:cs="Arial"/>
                <w:u w:val="none"/>
              </w:rPr>
              <w:t>bolle</w:t>
            </w:r>
            <w:r>
              <w:rPr>
                <w:rFonts w:ascii="Arial" w:hAnsi="Arial" w:cs="Arial"/>
                <w:u w:val="none"/>
              </w:rPr>
              <w:t xml:space="preserve"> e schiuma</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lastRenderedPageBreak/>
              <w:t>6</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Dosaggi Immunometrici eseguiti con tecnologia chemiluminescenza</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7</w:t>
            </w:r>
          </w:p>
        </w:tc>
        <w:tc>
          <w:tcPr>
            <w:tcW w:w="9101" w:type="dxa"/>
          </w:tcPr>
          <w:p w:rsidR="0040296C" w:rsidRPr="00882679" w:rsidRDefault="0040296C" w:rsidP="0032749E">
            <w:pPr>
              <w:jc w:val="both"/>
              <w:rPr>
                <w:rFonts w:ascii="Arial" w:hAnsi="Arial" w:cs="Arial"/>
                <w:u w:val="none"/>
              </w:rPr>
            </w:pPr>
            <w:r w:rsidRPr="00882679">
              <w:rPr>
                <w:rFonts w:ascii="Arial" w:hAnsi="Arial" w:cs="Arial"/>
                <w:u w:val="none"/>
              </w:rPr>
              <w:t>Manuali operativi e di manutenzione in italiano</w:t>
            </w:r>
          </w:p>
        </w:tc>
      </w:tr>
      <w:tr w:rsidR="0040296C" w:rsidRPr="00E23BC4" w:rsidTr="00E54519">
        <w:trPr>
          <w:trHeight w:val="265"/>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8</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 xml:space="preserve">Gestione prioritaria delle urgenze </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9</w:t>
            </w:r>
          </w:p>
        </w:tc>
        <w:tc>
          <w:tcPr>
            <w:tcW w:w="9101" w:type="dxa"/>
          </w:tcPr>
          <w:p w:rsidR="0040296C" w:rsidRPr="00882679" w:rsidRDefault="0040296C" w:rsidP="0032749E">
            <w:pPr>
              <w:jc w:val="both"/>
              <w:rPr>
                <w:rFonts w:ascii="Arial" w:hAnsi="Arial" w:cs="Arial"/>
                <w:u w:val="none"/>
              </w:rPr>
            </w:pPr>
            <w:r w:rsidRPr="00882679">
              <w:rPr>
                <w:rFonts w:ascii="Arial" w:hAnsi="Arial" w:cs="Arial"/>
                <w:u w:val="none"/>
              </w:rPr>
              <w:t>Riconoscimento dei campioni mediante lettore barcode</w:t>
            </w:r>
          </w:p>
        </w:tc>
      </w:tr>
      <w:tr w:rsidR="0040296C" w:rsidRPr="00E23BC4" w:rsidTr="00E54519">
        <w:trPr>
          <w:trHeight w:val="229"/>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10</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Collegamento bidirezionale ad host-computer</w:t>
            </w:r>
          </w:p>
        </w:tc>
      </w:tr>
      <w:tr w:rsidR="0040296C" w:rsidRPr="00E23BC4" w:rsidTr="00E54519">
        <w:trPr>
          <w:trHeight w:val="273"/>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11</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Conservazione dei reagenti a bordo ottimale</w:t>
            </w:r>
          </w:p>
        </w:tc>
      </w:tr>
      <w:tr w:rsidR="0040296C" w:rsidRPr="00E23BC4" w:rsidTr="00E54519">
        <w:trPr>
          <w:trHeight w:val="221"/>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12</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 xml:space="preserve">Gestione automatica delle diluizioni per la valutazione dei campioni in caso di risultati fuori scala </w:t>
            </w:r>
          </w:p>
        </w:tc>
      </w:tr>
      <w:tr w:rsidR="0040296C" w:rsidRPr="00E23BC4" w:rsidTr="00E54519">
        <w:trPr>
          <w:trHeight w:val="313"/>
        </w:trPr>
        <w:tc>
          <w:tcPr>
            <w:tcW w:w="646" w:type="dxa"/>
            <w:vAlign w:val="center"/>
          </w:tcPr>
          <w:p w:rsidR="0040296C" w:rsidRPr="0049771A" w:rsidRDefault="0040296C" w:rsidP="00E54519">
            <w:pPr>
              <w:jc w:val="center"/>
              <w:rPr>
                <w:rFonts w:ascii="Arial" w:hAnsi="Arial" w:cs="Arial"/>
                <w:b/>
                <w:u w:val="none"/>
              </w:rPr>
            </w:pPr>
            <w:r>
              <w:rPr>
                <w:rFonts w:ascii="Arial" w:hAnsi="Arial" w:cs="Arial"/>
                <w:b/>
                <w:u w:val="none"/>
              </w:rPr>
              <w:t>13</w:t>
            </w:r>
          </w:p>
        </w:tc>
        <w:tc>
          <w:tcPr>
            <w:tcW w:w="9101" w:type="dxa"/>
          </w:tcPr>
          <w:p w:rsidR="0040296C" w:rsidRPr="00882679" w:rsidRDefault="0040296C" w:rsidP="0032749E">
            <w:pPr>
              <w:pStyle w:val="Paragrafoelenco"/>
              <w:spacing w:after="200" w:line="276" w:lineRule="auto"/>
              <w:ind w:left="0"/>
              <w:contextualSpacing/>
              <w:jc w:val="both"/>
              <w:rPr>
                <w:rFonts w:ascii="Arial" w:hAnsi="Arial" w:cs="Arial"/>
                <w:u w:val="none"/>
              </w:rPr>
            </w:pPr>
            <w:r w:rsidRPr="00882679">
              <w:rPr>
                <w:rFonts w:ascii="Arial" w:hAnsi="Arial" w:cs="Arial"/>
                <w:u w:val="none"/>
              </w:rPr>
              <w:t>Intervento a chiamata del guasto entro le 24 ore</w:t>
            </w:r>
          </w:p>
        </w:tc>
      </w:tr>
    </w:tbl>
    <w:p w:rsidR="0040296C" w:rsidRDefault="0040296C" w:rsidP="0040296C">
      <w:pPr>
        <w:rPr>
          <w:rFonts w:ascii="Arial" w:hAnsi="Arial" w:cs="Arial"/>
          <w:u w:val="none"/>
        </w:rPr>
      </w:pPr>
      <w:r w:rsidRPr="00E23BC4">
        <w:rPr>
          <w:rFonts w:ascii="Arial" w:hAnsi="Arial" w:cs="Arial"/>
          <w:u w:val="none"/>
        </w:rPr>
        <w:t xml:space="preserve">   </w:t>
      </w:r>
    </w:p>
    <w:p w:rsidR="002E790F" w:rsidRPr="002E790F" w:rsidRDefault="002E790F" w:rsidP="0040296C">
      <w:pPr>
        <w:rPr>
          <w:rFonts w:ascii="Arial" w:hAnsi="Arial" w:cs="Arial"/>
          <w:sz w:val="16"/>
          <w:szCs w:val="16"/>
          <w:u w:val="none"/>
        </w:rPr>
      </w:pPr>
    </w:p>
    <w:p w:rsidR="0040296C" w:rsidRDefault="0040296C" w:rsidP="0040296C">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E54519" w:rsidRPr="00E23BC4" w:rsidRDefault="00E54519" w:rsidP="004029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40296C" w:rsidRPr="00E23BC4" w:rsidTr="00E54519">
        <w:tc>
          <w:tcPr>
            <w:tcW w:w="648" w:type="dxa"/>
            <w:vAlign w:val="center"/>
          </w:tcPr>
          <w:p w:rsidR="0040296C" w:rsidRPr="00E23BC4" w:rsidRDefault="0040296C" w:rsidP="00E54519">
            <w:pPr>
              <w:jc w:val="center"/>
              <w:rPr>
                <w:rFonts w:ascii="Arial" w:hAnsi="Arial" w:cs="Arial"/>
                <w:b/>
                <w:u w:val="none"/>
              </w:rPr>
            </w:pPr>
            <w:r w:rsidRPr="00E23BC4">
              <w:rPr>
                <w:rFonts w:ascii="Arial" w:hAnsi="Arial" w:cs="Arial"/>
                <w:b/>
                <w:u w:val="none"/>
              </w:rPr>
              <w:t>Rif.</w:t>
            </w:r>
          </w:p>
        </w:tc>
        <w:tc>
          <w:tcPr>
            <w:tcW w:w="7380" w:type="dxa"/>
          </w:tcPr>
          <w:p w:rsidR="0040296C" w:rsidRPr="00E23BC4" w:rsidRDefault="0040296C" w:rsidP="0032749E">
            <w:pPr>
              <w:rPr>
                <w:rFonts w:ascii="Arial" w:hAnsi="Arial" w:cs="Arial"/>
                <w:b/>
                <w:u w:val="none"/>
              </w:rPr>
            </w:pPr>
            <w:r w:rsidRPr="00E23BC4">
              <w:rPr>
                <w:rFonts w:ascii="Arial" w:hAnsi="Arial" w:cs="Arial"/>
                <w:b/>
                <w:u w:val="none"/>
              </w:rPr>
              <w:t>Descrizione</w:t>
            </w:r>
          </w:p>
        </w:tc>
        <w:tc>
          <w:tcPr>
            <w:tcW w:w="1750" w:type="dxa"/>
          </w:tcPr>
          <w:p w:rsidR="0040296C" w:rsidRPr="00E23BC4" w:rsidRDefault="0040296C" w:rsidP="0032749E">
            <w:pPr>
              <w:jc w:val="center"/>
              <w:rPr>
                <w:rFonts w:ascii="Arial" w:hAnsi="Arial" w:cs="Arial"/>
                <w:b/>
                <w:u w:val="none"/>
              </w:rPr>
            </w:pPr>
            <w:r w:rsidRPr="00E23BC4">
              <w:rPr>
                <w:rFonts w:ascii="Arial" w:hAnsi="Arial" w:cs="Arial"/>
                <w:b/>
                <w:i/>
                <w:u w:val="none"/>
              </w:rPr>
              <w:t>punti MAX</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1</w:t>
            </w:r>
          </w:p>
        </w:tc>
        <w:tc>
          <w:tcPr>
            <w:tcW w:w="7380" w:type="dxa"/>
          </w:tcPr>
          <w:p w:rsidR="0040296C" w:rsidRPr="00D079B8" w:rsidRDefault="0040296C" w:rsidP="0032749E">
            <w:pPr>
              <w:jc w:val="both"/>
              <w:rPr>
                <w:rFonts w:ascii="Arial" w:hAnsi="Arial" w:cs="Arial"/>
                <w:u w:val="none"/>
              </w:rPr>
            </w:pPr>
            <w:r>
              <w:rPr>
                <w:rFonts w:ascii="Arial" w:hAnsi="Arial" w:cs="Arial"/>
                <w:u w:val="none"/>
              </w:rPr>
              <w:t>Almeno 15 canali disponibili e programmabili per l’esecuzione di metodiche personalizzabili dall’operatore (CC)</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5,00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2</w:t>
            </w:r>
          </w:p>
        </w:tc>
        <w:tc>
          <w:tcPr>
            <w:tcW w:w="7380" w:type="dxa"/>
          </w:tcPr>
          <w:p w:rsidR="0040296C" w:rsidRPr="00D079B8" w:rsidRDefault="0040296C" w:rsidP="0032749E">
            <w:pPr>
              <w:jc w:val="both"/>
              <w:rPr>
                <w:rFonts w:ascii="Arial" w:hAnsi="Arial" w:cs="Arial"/>
                <w:u w:val="none"/>
              </w:rPr>
            </w:pPr>
            <w:r>
              <w:rPr>
                <w:rFonts w:ascii="Arial" w:hAnsi="Arial" w:cs="Arial"/>
                <w:u w:val="none"/>
              </w:rPr>
              <w:t>Visualizzazione n. test disponibili a bordo macchina e dei</w:t>
            </w:r>
            <w:r w:rsidRPr="00D079B8">
              <w:rPr>
                <w:rFonts w:ascii="Arial" w:hAnsi="Arial" w:cs="Arial"/>
                <w:u w:val="none"/>
              </w:rPr>
              <w:t xml:space="preserve"> consumabili</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4,00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3</w:t>
            </w:r>
          </w:p>
        </w:tc>
        <w:tc>
          <w:tcPr>
            <w:tcW w:w="7380" w:type="dxa"/>
          </w:tcPr>
          <w:p w:rsidR="0040296C" w:rsidRPr="00D079B8" w:rsidRDefault="0040296C" w:rsidP="0032749E">
            <w:pPr>
              <w:jc w:val="both"/>
              <w:rPr>
                <w:rFonts w:ascii="Arial" w:hAnsi="Arial" w:cs="Arial"/>
                <w:u w:val="none"/>
              </w:rPr>
            </w:pPr>
            <w:r w:rsidRPr="00D079B8">
              <w:rPr>
                <w:rFonts w:ascii="Arial" w:hAnsi="Arial" w:cs="Arial"/>
                <w:u w:val="none"/>
              </w:rPr>
              <w:t>Gestione mediante barcode di calib</w:t>
            </w:r>
            <w:r>
              <w:rPr>
                <w:rFonts w:ascii="Arial" w:hAnsi="Arial" w:cs="Arial"/>
                <w:u w:val="none"/>
              </w:rPr>
              <w:t>ratori e controlli in immunochimica</w:t>
            </w:r>
          </w:p>
        </w:tc>
        <w:tc>
          <w:tcPr>
            <w:tcW w:w="1750" w:type="dxa"/>
            <w:vAlign w:val="center"/>
          </w:tcPr>
          <w:p w:rsidR="0040296C" w:rsidRPr="00D079B8" w:rsidRDefault="0040296C" w:rsidP="00CE36C6">
            <w:pPr>
              <w:jc w:val="right"/>
              <w:rPr>
                <w:rFonts w:ascii="Arial" w:hAnsi="Arial" w:cs="Arial"/>
                <w:u w:val="none"/>
              </w:rPr>
            </w:pPr>
            <w:r w:rsidRPr="00D079B8">
              <w:rPr>
                <w:rFonts w:ascii="Arial" w:hAnsi="Arial" w:cs="Arial"/>
                <w:u w:val="none"/>
              </w:rPr>
              <w:t>4</w:t>
            </w:r>
            <w:r>
              <w:rPr>
                <w:rFonts w:ascii="Arial" w:hAnsi="Arial" w:cs="Arial"/>
                <w:u w:val="none"/>
              </w:rPr>
              <w:t>,00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4</w:t>
            </w:r>
          </w:p>
        </w:tc>
        <w:tc>
          <w:tcPr>
            <w:tcW w:w="7380" w:type="dxa"/>
          </w:tcPr>
          <w:p w:rsidR="0040296C" w:rsidRPr="00D079B8" w:rsidRDefault="0040296C" w:rsidP="0032749E">
            <w:pPr>
              <w:jc w:val="both"/>
              <w:rPr>
                <w:rFonts w:ascii="Arial" w:hAnsi="Arial" w:cs="Arial"/>
                <w:u w:val="none"/>
              </w:rPr>
            </w:pPr>
            <w:r w:rsidRPr="00D079B8">
              <w:rPr>
                <w:rFonts w:ascii="Arial" w:hAnsi="Arial" w:cs="Arial"/>
                <w:u w:val="none"/>
              </w:rPr>
              <w:t>Funzione automatica di accensione e spegnimento senza intervento dell’operatore</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3,00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5</w:t>
            </w:r>
          </w:p>
        </w:tc>
        <w:tc>
          <w:tcPr>
            <w:tcW w:w="7380" w:type="dxa"/>
          </w:tcPr>
          <w:p w:rsidR="0040296C" w:rsidRPr="00D079B8" w:rsidRDefault="0040296C" w:rsidP="0032749E">
            <w:pPr>
              <w:jc w:val="both"/>
              <w:rPr>
                <w:rFonts w:ascii="Arial" w:hAnsi="Arial" w:cs="Arial"/>
                <w:u w:val="none"/>
              </w:rPr>
            </w:pPr>
            <w:r>
              <w:rPr>
                <w:rFonts w:ascii="Arial" w:hAnsi="Arial" w:cs="Arial"/>
                <w:u w:val="none"/>
              </w:rPr>
              <w:t>Durata e stabilità delle calibrazioni fino a cambio lotto in IC</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5,00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6</w:t>
            </w:r>
          </w:p>
        </w:tc>
        <w:tc>
          <w:tcPr>
            <w:tcW w:w="7380" w:type="dxa"/>
          </w:tcPr>
          <w:p w:rsidR="0040296C" w:rsidRPr="00D079B8" w:rsidRDefault="0040296C" w:rsidP="0032749E">
            <w:pPr>
              <w:jc w:val="both"/>
              <w:rPr>
                <w:rFonts w:ascii="Arial" w:hAnsi="Arial" w:cs="Arial"/>
                <w:u w:val="none"/>
                <w:lang w:val="en-US"/>
              </w:rPr>
            </w:pPr>
            <w:r w:rsidRPr="00D079B8">
              <w:rPr>
                <w:rFonts w:ascii="Arial" w:hAnsi="Arial" w:cs="Arial"/>
                <w:u w:val="none"/>
                <w:lang w:val="en-US"/>
              </w:rPr>
              <w:t>Gestione rerun e reflex test</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4,00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7</w:t>
            </w:r>
          </w:p>
        </w:tc>
        <w:tc>
          <w:tcPr>
            <w:tcW w:w="7380" w:type="dxa"/>
          </w:tcPr>
          <w:p w:rsidR="0040296C" w:rsidRPr="00D079B8" w:rsidRDefault="0040296C" w:rsidP="0032749E">
            <w:pPr>
              <w:jc w:val="both"/>
              <w:rPr>
                <w:rFonts w:ascii="Arial" w:hAnsi="Arial" w:cs="Arial"/>
                <w:u w:val="none"/>
              </w:rPr>
            </w:pPr>
            <w:r w:rsidRPr="00D079B8">
              <w:rPr>
                <w:rFonts w:ascii="Arial" w:hAnsi="Arial" w:cs="Arial"/>
                <w:u w:val="none"/>
              </w:rPr>
              <w:t>Segnalazione sieri ipercolorati (itterici, lipemici, emolizzati) C.C.</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4,00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8</w:t>
            </w:r>
          </w:p>
        </w:tc>
        <w:tc>
          <w:tcPr>
            <w:tcW w:w="7380" w:type="dxa"/>
          </w:tcPr>
          <w:p w:rsidR="0040296C" w:rsidRPr="00D079B8" w:rsidRDefault="0040296C" w:rsidP="0032749E">
            <w:pPr>
              <w:jc w:val="both"/>
              <w:rPr>
                <w:rFonts w:ascii="Arial" w:hAnsi="Arial" w:cs="Arial"/>
                <w:u w:val="none"/>
              </w:rPr>
            </w:pPr>
            <w:r>
              <w:rPr>
                <w:rFonts w:ascii="Arial" w:hAnsi="Arial" w:cs="Arial"/>
                <w:u w:val="none"/>
              </w:rPr>
              <w:t xml:space="preserve"> C</w:t>
            </w:r>
            <w:r w:rsidRPr="00D079B8">
              <w:rPr>
                <w:rFonts w:ascii="Arial" w:hAnsi="Arial" w:cs="Arial"/>
                <w:u w:val="none"/>
              </w:rPr>
              <w:t>arryover</w:t>
            </w:r>
            <w:r>
              <w:rPr>
                <w:rFonts w:ascii="Arial" w:hAnsi="Arial" w:cs="Arial"/>
                <w:u w:val="none"/>
              </w:rPr>
              <w:t xml:space="preserve"> inferiore &lt;0.1 ppm</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4,00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9</w:t>
            </w:r>
          </w:p>
        </w:tc>
        <w:tc>
          <w:tcPr>
            <w:tcW w:w="7380" w:type="dxa"/>
          </w:tcPr>
          <w:p w:rsidR="0040296C" w:rsidRPr="00D079B8" w:rsidRDefault="0040296C" w:rsidP="0032749E">
            <w:pPr>
              <w:jc w:val="both"/>
              <w:rPr>
                <w:rFonts w:ascii="Arial" w:hAnsi="Arial" w:cs="Arial"/>
                <w:u w:val="none"/>
              </w:rPr>
            </w:pPr>
            <w:r>
              <w:rPr>
                <w:rFonts w:ascii="Arial" w:hAnsi="Arial" w:cs="Arial"/>
                <w:u w:val="none"/>
              </w:rPr>
              <w:t>Estensione della linearità delle cinetiche enzimatiche senza utilizzo di ulteriore reagente ed intervento dell’operatore</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5,00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10</w:t>
            </w:r>
          </w:p>
        </w:tc>
        <w:tc>
          <w:tcPr>
            <w:tcW w:w="7380" w:type="dxa"/>
          </w:tcPr>
          <w:p w:rsidR="0040296C" w:rsidRPr="00D079B8" w:rsidRDefault="0040296C" w:rsidP="0032749E">
            <w:pPr>
              <w:jc w:val="both"/>
              <w:rPr>
                <w:rFonts w:ascii="Arial" w:hAnsi="Arial" w:cs="Arial"/>
                <w:u w:val="none"/>
              </w:rPr>
            </w:pPr>
            <w:r>
              <w:rPr>
                <w:rFonts w:ascii="Arial" w:hAnsi="Arial" w:cs="Arial"/>
                <w:u w:val="none"/>
              </w:rPr>
              <w:t>Esecuzione degli elettroliti con tecnologia ISE in microchip con autonomia operativa per almeno 15.000 campioni</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5,00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sidRPr="0049771A">
              <w:rPr>
                <w:rFonts w:ascii="Arial" w:hAnsi="Arial" w:cs="Arial"/>
                <w:b/>
                <w:u w:val="none"/>
              </w:rPr>
              <w:t>11</w:t>
            </w:r>
          </w:p>
        </w:tc>
        <w:tc>
          <w:tcPr>
            <w:tcW w:w="7380" w:type="dxa"/>
          </w:tcPr>
          <w:p w:rsidR="0040296C" w:rsidRPr="00D079B8" w:rsidRDefault="0040296C" w:rsidP="0032749E">
            <w:pPr>
              <w:jc w:val="both"/>
              <w:rPr>
                <w:rFonts w:ascii="Arial" w:hAnsi="Arial" w:cs="Arial"/>
                <w:u w:val="none"/>
              </w:rPr>
            </w:pPr>
            <w:r>
              <w:rPr>
                <w:rFonts w:ascii="Arial" w:hAnsi="Arial" w:cs="Arial"/>
                <w:u w:val="none"/>
              </w:rPr>
              <w:t>Vano per calibratori, controlli e campioni a temperatura refrigerata e/o controllata ad accesso prioritario (CC)</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5,00</w:t>
            </w:r>
          </w:p>
        </w:tc>
      </w:tr>
      <w:tr w:rsidR="0040296C" w:rsidRPr="00E23BC4" w:rsidTr="00E54519">
        <w:tc>
          <w:tcPr>
            <w:tcW w:w="648" w:type="dxa"/>
            <w:vAlign w:val="center"/>
          </w:tcPr>
          <w:p w:rsidR="0040296C" w:rsidRDefault="0040296C" w:rsidP="00E54519">
            <w:pPr>
              <w:jc w:val="center"/>
              <w:rPr>
                <w:rFonts w:ascii="Arial" w:hAnsi="Arial" w:cs="Arial"/>
                <w:b/>
                <w:u w:val="none"/>
              </w:rPr>
            </w:pPr>
            <w:r>
              <w:rPr>
                <w:rFonts w:ascii="Arial" w:hAnsi="Arial" w:cs="Arial"/>
                <w:b/>
                <w:u w:val="none"/>
              </w:rPr>
              <w:t>12</w:t>
            </w:r>
          </w:p>
        </w:tc>
        <w:tc>
          <w:tcPr>
            <w:tcW w:w="7380" w:type="dxa"/>
          </w:tcPr>
          <w:p w:rsidR="0040296C" w:rsidRPr="009B5DE8" w:rsidRDefault="0040296C" w:rsidP="0032749E">
            <w:pPr>
              <w:rPr>
                <w:rFonts w:ascii="Arial" w:hAnsi="Arial" w:cs="Arial"/>
                <w:u w:val="none"/>
              </w:rPr>
            </w:pPr>
            <w:r>
              <w:rPr>
                <w:rFonts w:ascii="Arial" w:hAnsi="Arial" w:cs="Arial"/>
                <w:u w:val="none"/>
              </w:rPr>
              <w:t>Numero di installazioni del sistema sul territorio nazionale non inferiori a 100 (fornire elenco)</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4,00</w:t>
            </w:r>
          </w:p>
        </w:tc>
      </w:tr>
      <w:tr w:rsidR="0040296C" w:rsidRPr="00E23BC4" w:rsidTr="00E54519">
        <w:tc>
          <w:tcPr>
            <w:tcW w:w="648" w:type="dxa"/>
            <w:vAlign w:val="center"/>
          </w:tcPr>
          <w:p w:rsidR="0040296C" w:rsidRPr="0049771A" w:rsidRDefault="0040296C" w:rsidP="00E54519">
            <w:pPr>
              <w:jc w:val="center"/>
              <w:rPr>
                <w:rFonts w:ascii="Arial" w:hAnsi="Arial" w:cs="Arial"/>
                <w:b/>
                <w:u w:val="none"/>
              </w:rPr>
            </w:pPr>
            <w:r>
              <w:rPr>
                <w:rFonts w:ascii="Arial" w:hAnsi="Arial" w:cs="Arial"/>
                <w:b/>
                <w:u w:val="none"/>
              </w:rPr>
              <w:t>13</w:t>
            </w:r>
          </w:p>
        </w:tc>
        <w:tc>
          <w:tcPr>
            <w:tcW w:w="7380" w:type="dxa"/>
          </w:tcPr>
          <w:p w:rsidR="0040296C" w:rsidRPr="009B5DE8" w:rsidRDefault="0040296C" w:rsidP="0032749E">
            <w:pPr>
              <w:rPr>
                <w:rFonts w:ascii="Arial" w:hAnsi="Arial" w:cs="Arial"/>
                <w:u w:val="none"/>
              </w:rPr>
            </w:pPr>
            <w:r>
              <w:rPr>
                <w:rFonts w:ascii="Arial" w:hAnsi="Arial" w:cs="Arial"/>
                <w:u w:val="none"/>
              </w:rPr>
              <w:t>A</w:t>
            </w:r>
            <w:r w:rsidRPr="009B5DE8">
              <w:rPr>
                <w:rFonts w:ascii="Arial" w:hAnsi="Arial" w:cs="Arial"/>
                <w:u w:val="none"/>
              </w:rPr>
              <w:t xml:space="preserve">naliti eventualmente eseguibili </w:t>
            </w:r>
            <w:r>
              <w:rPr>
                <w:rFonts w:ascii="Arial" w:hAnsi="Arial" w:cs="Arial"/>
                <w:u w:val="none"/>
              </w:rPr>
              <w:t xml:space="preserve">(auspicabili) </w:t>
            </w:r>
            <w:r w:rsidRPr="009B5DE8">
              <w:rPr>
                <w:rFonts w:ascii="Arial" w:hAnsi="Arial" w:cs="Arial"/>
                <w:u w:val="none"/>
              </w:rPr>
              <w:t>v</w:t>
            </w:r>
            <w:r>
              <w:rPr>
                <w:rFonts w:ascii="Arial" w:hAnsi="Arial" w:cs="Arial"/>
                <w:u w:val="none"/>
              </w:rPr>
              <w:t>edi</w:t>
            </w:r>
            <w:r w:rsidRPr="009B5DE8">
              <w:rPr>
                <w:rFonts w:ascii="Arial" w:hAnsi="Arial" w:cs="Arial"/>
                <w:u w:val="none"/>
              </w:rPr>
              <w:t>. tabella tipologia</w:t>
            </w:r>
            <w:r>
              <w:rPr>
                <w:rFonts w:ascii="Arial" w:hAnsi="Arial" w:cs="Arial"/>
                <w:u w:val="none"/>
              </w:rPr>
              <w:t xml:space="preserve"> di test richiesti rif. da n. 94 al </w:t>
            </w:r>
            <w:r w:rsidRPr="009B5DE8">
              <w:rPr>
                <w:rFonts w:ascii="Arial" w:hAnsi="Arial" w:cs="Arial"/>
                <w:u w:val="none"/>
              </w:rPr>
              <w:t>n. 1</w:t>
            </w:r>
            <w:r>
              <w:rPr>
                <w:rFonts w:ascii="Arial" w:hAnsi="Arial" w:cs="Arial"/>
                <w:u w:val="none"/>
              </w:rPr>
              <w:t>09</w:t>
            </w:r>
          </w:p>
          <w:p w:rsidR="0040296C" w:rsidRPr="00D079B8" w:rsidRDefault="0040296C" w:rsidP="0032749E">
            <w:pPr>
              <w:pStyle w:val="Paragrafoelenco"/>
              <w:ind w:left="0"/>
              <w:contextualSpacing/>
              <w:rPr>
                <w:rFonts w:ascii="Arial" w:hAnsi="Arial" w:cs="Arial"/>
                <w:u w:val="none"/>
              </w:rPr>
            </w:pPr>
            <w:r>
              <w:rPr>
                <w:rFonts w:ascii="Arial" w:hAnsi="Arial" w:cs="Arial"/>
                <w:u w:val="none"/>
              </w:rPr>
              <w:t>Punteggio: 0,50</w:t>
            </w:r>
            <w:r w:rsidRPr="00D079B8">
              <w:rPr>
                <w:rFonts w:ascii="Arial" w:hAnsi="Arial" w:cs="Arial"/>
                <w:u w:val="none"/>
              </w:rPr>
              <w:t xml:space="preserve"> punto per analita</w:t>
            </w:r>
          </w:p>
        </w:tc>
        <w:tc>
          <w:tcPr>
            <w:tcW w:w="1750" w:type="dxa"/>
            <w:vAlign w:val="center"/>
          </w:tcPr>
          <w:p w:rsidR="0040296C" w:rsidRPr="00D079B8" w:rsidRDefault="0040296C" w:rsidP="00CE36C6">
            <w:pPr>
              <w:jc w:val="right"/>
              <w:rPr>
                <w:rFonts w:ascii="Arial" w:hAnsi="Arial" w:cs="Arial"/>
                <w:u w:val="none"/>
              </w:rPr>
            </w:pPr>
            <w:r>
              <w:rPr>
                <w:rFonts w:ascii="Arial" w:hAnsi="Arial" w:cs="Arial"/>
                <w:u w:val="none"/>
              </w:rPr>
              <w:t>8,00</w:t>
            </w:r>
          </w:p>
        </w:tc>
      </w:tr>
      <w:tr w:rsidR="0040296C" w:rsidRPr="00E23BC4" w:rsidTr="00E54519">
        <w:tc>
          <w:tcPr>
            <w:tcW w:w="648" w:type="dxa"/>
            <w:vAlign w:val="center"/>
          </w:tcPr>
          <w:p w:rsidR="0040296C" w:rsidRPr="00E23BC4" w:rsidRDefault="0040296C" w:rsidP="00E54519">
            <w:pPr>
              <w:jc w:val="center"/>
              <w:rPr>
                <w:rFonts w:ascii="Arial" w:hAnsi="Arial" w:cs="Arial"/>
                <w:u w:val="none"/>
              </w:rPr>
            </w:pPr>
          </w:p>
        </w:tc>
        <w:tc>
          <w:tcPr>
            <w:tcW w:w="7380" w:type="dxa"/>
          </w:tcPr>
          <w:p w:rsidR="0040296C" w:rsidRPr="00E23BC4" w:rsidRDefault="0040296C" w:rsidP="0032749E">
            <w:pPr>
              <w:jc w:val="right"/>
              <w:rPr>
                <w:rFonts w:ascii="Arial" w:hAnsi="Arial" w:cs="Arial"/>
                <w:b/>
                <w:u w:val="none"/>
              </w:rPr>
            </w:pPr>
            <w:r w:rsidRPr="00E23BC4">
              <w:rPr>
                <w:rFonts w:ascii="Arial" w:hAnsi="Arial" w:cs="Arial"/>
                <w:b/>
                <w:u w:val="none"/>
              </w:rPr>
              <w:t>tot.</w:t>
            </w:r>
          </w:p>
        </w:tc>
        <w:tc>
          <w:tcPr>
            <w:tcW w:w="1750" w:type="dxa"/>
          </w:tcPr>
          <w:p w:rsidR="0040296C" w:rsidRPr="00E23BC4" w:rsidRDefault="00CF5752" w:rsidP="0032749E">
            <w:pPr>
              <w:jc w:val="right"/>
              <w:rPr>
                <w:rFonts w:ascii="Arial" w:hAnsi="Arial" w:cs="Arial"/>
                <w:b/>
                <w:u w:val="none"/>
              </w:rPr>
            </w:pPr>
            <w:r w:rsidRPr="00E23BC4">
              <w:rPr>
                <w:rFonts w:ascii="Arial" w:hAnsi="Arial" w:cs="Arial"/>
                <w:b/>
                <w:u w:val="none"/>
              </w:rPr>
              <w:fldChar w:fldCharType="begin"/>
            </w:r>
            <w:r w:rsidR="0040296C" w:rsidRPr="00E23BC4">
              <w:rPr>
                <w:rFonts w:ascii="Arial" w:hAnsi="Arial" w:cs="Arial"/>
                <w:b/>
                <w:u w:val="none"/>
              </w:rPr>
              <w:instrText xml:space="preserve"> =SUM(ABOVE) </w:instrText>
            </w:r>
            <w:r w:rsidRPr="00E23BC4">
              <w:rPr>
                <w:rFonts w:ascii="Arial" w:hAnsi="Arial" w:cs="Arial"/>
                <w:b/>
                <w:u w:val="none"/>
              </w:rPr>
              <w:fldChar w:fldCharType="separate"/>
            </w:r>
            <w:r w:rsidR="0040296C" w:rsidRPr="00E23BC4">
              <w:rPr>
                <w:rFonts w:ascii="Arial" w:hAnsi="Arial" w:cs="Arial"/>
                <w:b/>
                <w:noProof/>
                <w:u w:val="none"/>
              </w:rPr>
              <w:t>60</w:t>
            </w:r>
            <w:r w:rsidRPr="00E23BC4">
              <w:rPr>
                <w:rFonts w:ascii="Arial" w:hAnsi="Arial" w:cs="Arial"/>
                <w:b/>
                <w:u w:val="none"/>
              </w:rPr>
              <w:fldChar w:fldCharType="end"/>
            </w:r>
            <w:r w:rsidR="0040296C" w:rsidRPr="00E23BC4">
              <w:rPr>
                <w:rFonts w:ascii="Arial" w:hAnsi="Arial" w:cs="Arial"/>
                <w:b/>
                <w:u w:val="none"/>
              </w:rPr>
              <w:t>,00</w:t>
            </w:r>
          </w:p>
        </w:tc>
      </w:tr>
    </w:tbl>
    <w:p w:rsidR="0040296C" w:rsidRDefault="0040296C" w:rsidP="0040296C">
      <w:pPr>
        <w:rPr>
          <w:rFonts w:ascii="Arial" w:hAnsi="Arial" w:cs="Arial"/>
          <w:b/>
          <w:u w:val="none"/>
        </w:rPr>
      </w:pPr>
    </w:p>
    <w:p w:rsidR="002E790F" w:rsidRPr="002E790F" w:rsidRDefault="002E790F" w:rsidP="0040296C">
      <w:pPr>
        <w:rPr>
          <w:rFonts w:ascii="Arial" w:hAnsi="Arial" w:cs="Arial"/>
          <w:b/>
          <w:sz w:val="16"/>
          <w:szCs w:val="16"/>
          <w:u w:val="none"/>
        </w:rPr>
      </w:pPr>
    </w:p>
    <w:p w:rsidR="0040296C" w:rsidRPr="00E23BC4" w:rsidRDefault="0040296C" w:rsidP="0040296C">
      <w:pPr>
        <w:rPr>
          <w:rFonts w:ascii="Arial" w:hAnsi="Arial" w:cs="Arial"/>
          <w:b/>
          <w:u w:val="none"/>
        </w:rPr>
      </w:pPr>
      <w:r w:rsidRPr="00E23BC4">
        <w:rPr>
          <w:rFonts w:ascii="Arial" w:hAnsi="Arial" w:cs="Arial"/>
          <w:b/>
          <w:u w:val="none"/>
        </w:rPr>
        <w:t>Tipologia di test richiesti</w:t>
      </w:r>
    </w:p>
    <w:p w:rsidR="0040296C" w:rsidRPr="00E23BC4" w:rsidRDefault="0040296C" w:rsidP="004029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847"/>
        <w:gridCol w:w="1418"/>
        <w:gridCol w:w="709"/>
        <w:gridCol w:w="1134"/>
      </w:tblGrid>
      <w:tr w:rsidR="0040296C" w:rsidRPr="00E23BC4" w:rsidTr="0032749E">
        <w:tc>
          <w:tcPr>
            <w:tcW w:w="640" w:type="dxa"/>
          </w:tcPr>
          <w:p w:rsidR="0040296C" w:rsidRPr="00E23BC4" w:rsidRDefault="0040296C" w:rsidP="0032749E">
            <w:pPr>
              <w:jc w:val="center"/>
              <w:rPr>
                <w:rFonts w:ascii="Arial" w:hAnsi="Arial" w:cs="Arial"/>
                <w:b/>
                <w:u w:val="none"/>
              </w:rPr>
            </w:pPr>
            <w:r w:rsidRPr="00E23BC4">
              <w:rPr>
                <w:rFonts w:ascii="Arial" w:hAnsi="Arial" w:cs="Arial"/>
                <w:b/>
                <w:u w:val="none"/>
              </w:rPr>
              <w:t>Rif.</w:t>
            </w:r>
          </w:p>
        </w:tc>
        <w:tc>
          <w:tcPr>
            <w:tcW w:w="5847" w:type="dxa"/>
          </w:tcPr>
          <w:p w:rsidR="0040296C" w:rsidRPr="00E23BC4" w:rsidRDefault="0040296C" w:rsidP="0032749E">
            <w:pPr>
              <w:rPr>
                <w:rFonts w:ascii="Arial" w:hAnsi="Arial" w:cs="Arial"/>
                <w:b/>
                <w:u w:val="none"/>
              </w:rPr>
            </w:pPr>
            <w:r w:rsidRPr="00E23BC4">
              <w:rPr>
                <w:rFonts w:ascii="Arial" w:hAnsi="Arial" w:cs="Arial"/>
                <w:b/>
                <w:u w:val="none"/>
              </w:rPr>
              <w:t>Descrizione</w:t>
            </w:r>
          </w:p>
        </w:tc>
        <w:tc>
          <w:tcPr>
            <w:tcW w:w="1418" w:type="dxa"/>
          </w:tcPr>
          <w:p w:rsidR="0040296C" w:rsidRPr="00E23BC4" w:rsidRDefault="0040296C" w:rsidP="0032749E">
            <w:pPr>
              <w:jc w:val="center"/>
              <w:rPr>
                <w:rFonts w:ascii="Arial" w:hAnsi="Arial" w:cs="Arial"/>
                <w:b/>
                <w:u w:val="none"/>
              </w:rPr>
            </w:pPr>
            <w:r w:rsidRPr="00E23BC4">
              <w:rPr>
                <w:rFonts w:ascii="Arial" w:hAnsi="Arial" w:cs="Arial"/>
                <w:b/>
                <w:u w:val="none"/>
              </w:rPr>
              <w:t>n. sedute sett.li</w:t>
            </w:r>
          </w:p>
        </w:tc>
        <w:tc>
          <w:tcPr>
            <w:tcW w:w="709" w:type="dxa"/>
          </w:tcPr>
          <w:p w:rsidR="0040296C" w:rsidRPr="00E23BC4" w:rsidRDefault="0040296C" w:rsidP="0032749E">
            <w:pPr>
              <w:jc w:val="center"/>
              <w:rPr>
                <w:rFonts w:ascii="Arial" w:hAnsi="Arial" w:cs="Arial"/>
                <w:b/>
                <w:u w:val="none"/>
              </w:rPr>
            </w:pPr>
            <w:r w:rsidRPr="00E23BC4">
              <w:rPr>
                <w:rFonts w:ascii="Arial" w:hAnsi="Arial" w:cs="Arial"/>
                <w:b/>
                <w:u w:val="none"/>
              </w:rPr>
              <w:t>u.m.</w:t>
            </w:r>
          </w:p>
          <w:p w:rsidR="0040296C" w:rsidRPr="00E23BC4" w:rsidRDefault="0040296C" w:rsidP="0032749E">
            <w:pPr>
              <w:jc w:val="center"/>
              <w:rPr>
                <w:rFonts w:ascii="Arial" w:hAnsi="Arial" w:cs="Arial"/>
                <w:b/>
                <w:u w:val="none"/>
              </w:rPr>
            </w:pPr>
          </w:p>
        </w:tc>
        <w:tc>
          <w:tcPr>
            <w:tcW w:w="1134" w:type="dxa"/>
          </w:tcPr>
          <w:p w:rsidR="0040296C" w:rsidRPr="00E23BC4" w:rsidRDefault="0040296C" w:rsidP="0032749E">
            <w:pPr>
              <w:ind w:hanging="154"/>
              <w:jc w:val="center"/>
              <w:rPr>
                <w:rFonts w:ascii="Arial" w:hAnsi="Arial" w:cs="Arial"/>
                <w:b/>
                <w:u w:val="none"/>
              </w:rPr>
            </w:pPr>
            <w:r w:rsidRPr="00E23BC4">
              <w:rPr>
                <w:rFonts w:ascii="Arial" w:hAnsi="Arial" w:cs="Arial"/>
                <w:b/>
                <w:u w:val="none"/>
              </w:rPr>
              <w:t>fabb./anno</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Albumina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rPr>
                <w:rFonts w:ascii="Arial" w:hAnsi="Arial" w:cs="Arial"/>
                <w:u w:val="none"/>
              </w:rPr>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Amilasi</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Ammonio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Acido urico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Bilirubina totale</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Bilirubina diretta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8.</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ALT</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AST</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CK</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8.</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lastRenderedPageBreak/>
              <w:t>10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CK-MB</w:t>
            </w:r>
          </w:p>
        </w:tc>
        <w:tc>
          <w:tcPr>
            <w:tcW w:w="1418" w:type="dxa"/>
          </w:tcPr>
          <w:p w:rsidR="0040296C" w:rsidRPr="00CE36C6" w:rsidRDefault="0040296C" w:rsidP="0032749E">
            <w:pP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3.</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Calcio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Cloro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Colesterolo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5</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Colesterolo HDL</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5</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Creatinina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Colinesterasi</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8.</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Ferro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5</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Fosfatasi acida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1.</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19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Fosfatasi alcalina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8.</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Fosforo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GGT</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5</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8.</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Glucosio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LDH</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Lipasi</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Magnesio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Potassio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Proteine totali</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Proteine totali Urine/CSF</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2.</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29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Omocisteina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Sodio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Trigliceridi</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5</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9.</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Urea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7</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Alfa 1 glicoproteina acida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C3</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C4</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Fattore reumatoide</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IgG</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39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IgM</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4</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 Kappa (siero)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 Lamda (siero)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 Kappa (urine)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 Lamda (urine)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Aptoglobina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1</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ASLO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Proteina C reattiva (CRP)</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Trasferrina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HbA1c</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49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AFP</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Anti-Tg</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Anti-TPO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Ca 15-3</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Ca 19-9</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Ca 125</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CEA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Cortisolo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Estradiolo (E2)</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Ferritina</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59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Folati</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FSH</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FT3</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FT4</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 xml:space="preserve">B-HCG </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LH</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1</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lastRenderedPageBreak/>
              <w:t>65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Mioglobina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Prolattina (PRL)</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Progesterone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PSA libero</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69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PSA tot</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2</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PTH</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Testosterone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 xml:space="preserve">Troponina  </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74</w:t>
            </w:r>
          </w:p>
        </w:tc>
        <w:tc>
          <w:tcPr>
            <w:tcW w:w="5847" w:type="dxa"/>
          </w:tcPr>
          <w:p w:rsidR="0040296C" w:rsidRPr="00E9765F" w:rsidRDefault="0040296C" w:rsidP="0032749E">
            <w:pPr>
              <w:rPr>
                <w:rFonts w:ascii="Arial" w:hAnsi="Arial" w:cs="Arial"/>
                <w:u w:val="none"/>
              </w:rPr>
            </w:pPr>
            <w:r>
              <w:rPr>
                <w:rFonts w:ascii="Arial" w:hAnsi="Arial" w:cs="Arial"/>
                <w:u w:val="none"/>
              </w:rPr>
              <w:t>BNP</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2</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TSH</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3</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w:t>
            </w:r>
            <w:r>
              <w:rPr>
                <w:rFonts w:ascii="Arial" w:hAnsi="Arial" w:cs="Arial"/>
                <w:u w:val="none"/>
              </w:rPr>
              <w:t>.</w:t>
            </w:r>
            <w:r w:rsidRPr="00E9765F">
              <w:rPr>
                <w:rFonts w:ascii="Arial" w:hAnsi="Arial" w:cs="Arial"/>
                <w:u w:val="none"/>
              </w:rPr>
              <w:t>000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Vit B12</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500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Insulina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3</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78</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C-Peptide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3</w:t>
            </w:r>
            <w:r w:rsidRPr="00E9765F">
              <w:rPr>
                <w:rFonts w:ascii="Arial" w:hAnsi="Arial" w:cs="Arial"/>
                <w:u w:val="none"/>
              </w:rPr>
              <w:t>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79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IgE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300</w:t>
            </w:r>
          </w:p>
        </w:tc>
      </w:tr>
      <w:tr w:rsidR="0040296C" w:rsidRPr="00E23BC4" w:rsidTr="0032749E">
        <w:tc>
          <w:tcPr>
            <w:tcW w:w="640" w:type="dxa"/>
          </w:tcPr>
          <w:p w:rsidR="0040296C" w:rsidRPr="00E9765F" w:rsidRDefault="0040296C" w:rsidP="0032749E">
            <w:pPr>
              <w:jc w:val="center"/>
              <w:rPr>
                <w:rFonts w:ascii="Arial" w:hAnsi="Arial" w:cs="Arial"/>
                <w:b/>
                <w:u w:val="none"/>
              </w:rPr>
            </w:pPr>
            <w:r w:rsidRPr="00E9765F">
              <w:rPr>
                <w:rFonts w:ascii="Arial" w:hAnsi="Arial" w:cs="Arial"/>
                <w:b/>
                <w:u w:val="none"/>
              </w:rPr>
              <w:t>80</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Vit. D</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Benzodiazepine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Cannabinoidi</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4</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Oppiacei</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5</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Metadone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6</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Barbiturici</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7</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Etanolo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8</w:t>
            </w:r>
          </w:p>
        </w:tc>
        <w:tc>
          <w:tcPr>
            <w:tcW w:w="5847" w:type="dxa"/>
          </w:tcPr>
          <w:p w:rsidR="0040296C" w:rsidRPr="00E9765F" w:rsidRDefault="0040296C" w:rsidP="0032749E">
            <w:pPr>
              <w:rPr>
                <w:rFonts w:ascii="Arial" w:hAnsi="Arial" w:cs="Arial"/>
                <w:u w:val="none"/>
              </w:rPr>
            </w:pPr>
            <w:r>
              <w:rPr>
                <w:rFonts w:ascii="Arial" w:hAnsi="Arial" w:cs="Arial"/>
                <w:u w:val="none"/>
              </w:rPr>
              <w:t>Anfetamine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8</w:t>
            </w:r>
            <w:r w:rsidRPr="00E9765F">
              <w:rPr>
                <w:rFonts w:ascii="Arial" w:hAnsi="Arial" w:cs="Arial"/>
                <w:b/>
                <w:u w:val="none"/>
              </w:rPr>
              <w:t>9</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B2-microglobulina</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90</w:t>
            </w:r>
          </w:p>
        </w:tc>
        <w:tc>
          <w:tcPr>
            <w:tcW w:w="5847" w:type="dxa"/>
          </w:tcPr>
          <w:p w:rsidR="0040296C" w:rsidRPr="00E9765F" w:rsidRDefault="0040296C" w:rsidP="0032749E">
            <w:pPr>
              <w:rPr>
                <w:rFonts w:ascii="Arial" w:hAnsi="Arial" w:cs="Arial"/>
                <w:u w:val="none"/>
              </w:rPr>
            </w:pPr>
            <w:r>
              <w:rPr>
                <w:rFonts w:ascii="Arial" w:hAnsi="Arial" w:cs="Arial"/>
                <w:u w:val="none"/>
              </w:rPr>
              <w:t>A2-macroglobuline</w:t>
            </w:r>
          </w:p>
        </w:tc>
        <w:tc>
          <w:tcPr>
            <w:tcW w:w="1418" w:type="dxa"/>
          </w:tcPr>
          <w:p w:rsidR="0040296C" w:rsidRPr="00CE36C6" w:rsidRDefault="0040296C" w:rsidP="0032749E">
            <w:pPr>
              <w:jc w:val="center"/>
              <w:rPr>
                <w:rFonts w:ascii="Arial" w:hAnsi="Arial" w:cs="Arial"/>
                <w:sz w:val="18"/>
                <w:szCs w:val="18"/>
                <w:u w:val="none"/>
              </w:rPr>
            </w:pPr>
            <w:r w:rsidRPr="00CE36C6">
              <w:rPr>
                <w:rFonts w:ascii="Arial" w:hAnsi="Arial" w:cs="Arial"/>
                <w:sz w:val="18"/>
                <w:szCs w:val="18"/>
                <w:u w:val="none"/>
              </w:rPr>
              <w:t>all’occorrenza</w:t>
            </w:r>
          </w:p>
        </w:tc>
        <w:tc>
          <w:tcPr>
            <w:tcW w:w="709" w:type="dxa"/>
          </w:tcPr>
          <w:p w:rsidR="0040296C" w:rsidRPr="00E23BC4" w:rsidRDefault="0040296C" w:rsidP="0032749E">
            <w:pPr>
              <w:jc w:val="right"/>
              <w:rPr>
                <w:rFonts w:ascii="Arial" w:hAnsi="Arial" w:cs="Arial"/>
                <w:u w:val="none"/>
              </w:rPr>
            </w:pPr>
            <w:r>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91</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Deas</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200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92</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Zinco</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E9765F" w:rsidRDefault="0040296C" w:rsidP="0032749E">
            <w:pPr>
              <w:jc w:val="center"/>
              <w:rPr>
                <w:rFonts w:ascii="Arial" w:hAnsi="Arial" w:cs="Arial"/>
                <w:b/>
                <w:u w:val="none"/>
              </w:rPr>
            </w:pPr>
            <w:r>
              <w:rPr>
                <w:rFonts w:ascii="Arial" w:hAnsi="Arial" w:cs="Arial"/>
                <w:b/>
                <w:u w:val="none"/>
              </w:rPr>
              <w:t>93</w:t>
            </w:r>
          </w:p>
        </w:tc>
        <w:tc>
          <w:tcPr>
            <w:tcW w:w="5847" w:type="dxa"/>
          </w:tcPr>
          <w:p w:rsidR="0040296C" w:rsidRPr="00E9765F" w:rsidRDefault="0040296C" w:rsidP="0032749E">
            <w:pPr>
              <w:rPr>
                <w:rFonts w:ascii="Arial" w:hAnsi="Arial" w:cs="Arial"/>
                <w:u w:val="none"/>
              </w:rPr>
            </w:pPr>
            <w:r w:rsidRPr="00E9765F">
              <w:rPr>
                <w:rFonts w:ascii="Arial" w:hAnsi="Arial" w:cs="Arial"/>
                <w:u w:val="none"/>
              </w:rPr>
              <w:t>Rame</w:t>
            </w:r>
          </w:p>
        </w:tc>
        <w:tc>
          <w:tcPr>
            <w:tcW w:w="1418" w:type="dxa"/>
          </w:tcPr>
          <w:p w:rsidR="0040296C" w:rsidRPr="00CE36C6" w:rsidRDefault="0040296C" w:rsidP="0032749E">
            <w:pPr>
              <w:jc w:val="center"/>
              <w:rPr>
                <w:rFonts w:ascii="Arial" w:hAnsi="Arial" w:cs="Arial"/>
                <w:sz w:val="18"/>
                <w:szCs w:val="18"/>
              </w:rPr>
            </w:pPr>
            <w:r w:rsidRPr="00CE36C6">
              <w:rPr>
                <w:rFonts w:ascii="Arial" w:hAnsi="Arial" w:cs="Arial"/>
                <w:sz w:val="18"/>
                <w:szCs w:val="18"/>
                <w:u w:val="none"/>
              </w:rPr>
              <w:t>all’occorrenza</w:t>
            </w:r>
          </w:p>
        </w:tc>
        <w:tc>
          <w:tcPr>
            <w:tcW w:w="709" w:type="dxa"/>
          </w:tcPr>
          <w:p w:rsidR="0040296C" w:rsidRPr="00E23BC4" w:rsidRDefault="0040296C" w:rsidP="0032749E">
            <w:pPr>
              <w:jc w:val="right"/>
            </w:pPr>
            <w:r w:rsidRPr="00E23BC4">
              <w:rPr>
                <w:rFonts w:ascii="Arial" w:hAnsi="Arial" w:cs="Arial"/>
                <w:u w:val="none"/>
              </w:rPr>
              <w:t>det.</w:t>
            </w:r>
          </w:p>
        </w:tc>
        <w:tc>
          <w:tcPr>
            <w:tcW w:w="1134" w:type="dxa"/>
          </w:tcPr>
          <w:p w:rsidR="0040296C" w:rsidRPr="00E9765F" w:rsidRDefault="0040296C" w:rsidP="0032749E">
            <w:pPr>
              <w:jc w:val="right"/>
              <w:rPr>
                <w:rFonts w:ascii="Arial" w:hAnsi="Arial" w:cs="Arial"/>
                <w:u w:val="none"/>
              </w:rPr>
            </w:pPr>
            <w:r w:rsidRPr="00E9765F">
              <w:rPr>
                <w:rFonts w:ascii="Arial" w:hAnsi="Arial" w:cs="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94</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Anti TSH</w:t>
            </w:r>
            <w:r w:rsidR="00471848" w:rsidRPr="00471848">
              <w:rPr>
                <w:rFonts w:ascii="Arial" w:hAnsi="Arial" w:cs="Arial"/>
                <w:u w:val="none"/>
              </w:rPr>
              <w:t xml:space="preserve">r </w:t>
            </w:r>
            <w:r w:rsidR="00471848" w:rsidRPr="00E54519">
              <w:rPr>
                <w:rFonts w:ascii="Arial" w:hAnsi="Arial" w:cs="Arial"/>
                <w:highlight w:val="yellow"/>
                <w:u w:val="none"/>
              </w:rPr>
              <w:t>auspicabili</w:t>
            </w:r>
            <w:r w:rsidRPr="00471848">
              <w:rPr>
                <w:rFonts w:ascii="Arial" w:hAnsi="Arial" w:cs="Arial"/>
                <w:u w:val="none"/>
              </w:rPr>
              <w:t>*</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95</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Pro Grp</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96</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Cyfra  21-1</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97</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Fosfatasi acida prostatica</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98</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PCA3</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99</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SCC</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100</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Transglutaminasi</w:t>
            </w:r>
            <w:r w:rsidR="00E54519">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200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101</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Calcitonina</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102</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Galectina 3</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103</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B12 attiva</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104</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uNGAL</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105</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Tireoglobulina</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300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106</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Delta 4 androstenedione</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107</w:t>
            </w:r>
          </w:p>
        </w:tc>
        <w:tc>
          <w:tcPr>
            <w:tcW w:w="5847" w:type="dxa"/>
          </w:tcPr>
          <w:p w:rsidR="0040296C" w:rsidRPr="00471848" w:rsidRDefault="0040296C" w:rsidP="0032749E">
            <w:pPr>
              <w:spacing w:line="240" w:lineRule="atLeast"/>
              <w:jc w:val="both"/>
              <w:rPr>
                <w:rFonts w:ascii="Arial" w:hAnsi="Arial"/>
                <w:u w:val="none"/>
              </w:rPr>
            </w:pPr>
            <w:r w:rsidRPr="00471848">
              <w:rPr>
                <w:rFonts w:ascii="Arial" w:hAnsi="Arial" w:cs="Arial"/>
                <w:u w:val="none"/>
              </w:rPr>
              <w:t>17 OH progesterone</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108</w:t>
            </w:r>
          </w:p>
        </w:tc>
        <w:tc>
          <w:tcPr>
            <w:tcW w:w="5847" w:type="dxa"/>
          </w:tcPr>
          <w:p w:rsidR="0040296C" w:rsidRPr="00471848" w:rsidRDefault="0040296C" w:rsidP="0032749E">
            <w:pPr>
              <w:spacing w:line="240" w:lineRule="atLeast"/>
              <w:jc w:val="both"/>
              <w:rPr>
                <w:rFonts w:ascii="Arial" w:hAnsi="Arial" w:cs="Arial"/>
                <w:u w:val="none"/>
              </w:rPr>
            </w:pPr>
            <w:r w:rsidRPr="00471848">
              <w:rPr>
                <w:rFonts w:ascii="Arial" w:hAnsi="Arial" w:cs="Arial"/>
                <w:u w:val="none"/>
              </w:rPr>
              <w:t>Cistatina C</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rPr>
                <w:rFonts w:ascii="Arial" w:hAnsi="Arial" w:cs="Arial"/>
                <w:u w:val="none"/>
              </w:rPr>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r w:rsidR="0040296C" w:rsidRPr="00E23BC4" w:rsidTr="0032749E">
        <w:tc>
          <w:tcPr>
            <w:tcW w:w="640" w:type="dxa"/>
          </w:tcPr>
          <w:p w:rsidR="0040296C" w:rsidRPr="00471848" w:rsidRDefault="0040296C" w:rsidP="0032749E">
            <w:pPr>
              <w:jc w:val="center"/>
              <w:rPr>
                <w:rFonts w:ascii="Arial" w:hAnsi="Arial" w:cs="Arial"/>
                <w:b/>
                <w:u w:val="none"/>
              </w:rPr>
            </w:pPr>
            <w:r w:rsidRPr="00471848">
              <w:rPr>
                <w:rFonts w:ascii="Arial" w:hAnsi="Arial" w:cs="Arial"/>
                <w:b/>
                <w:u w:val="none"/>
              </w:rPr>
              <w:t>109</w:t>
            </w:r>
          </w:p>
        </w:tc>
        <w:tc>
          <w:tcPr>
            <w:tcW w:w="5847" w:type="dxa"/>
          </w:tcPr>
          <w:p w:rsidR="0040296C" w:rsidRPr="00471848" w:rsidRDefault="0040296C" w:rsidP="0032749E">
            <w:pPr>
              <w:spacing w:line="240" w:lineRule="atLeast"/>
              <w:jc w:val="both"/>
              <w:rPr>
                <w:rFonts w:ascii="Arial" w:hAnsi="Arial" w:cs="Arial"/>
                <w:u w:val="none"/>
              </w:rPr>
            </w:pPr>
            <w:r w:rsidRPr="00471848">
              <w:rPr>
                <w:rFonts w:ascii="Arial" w:hAnsi="Arial" w:cs="Arial"/>
                <w:u w:val="none"/>
              </w:rPr>
              <w:t>SHBG</w:t>
            </w:r>
            <w:r w:rsidR="000C3ECA">
              <w:rPr>
                <w:rFonts w:ascii="Arial" w:hAnsi="Arial" w:cs="Arial"/>
                <w:u w:val="none"/>
              </w:rPr>
              <w:t xml:space="preserve"> *</w:t>
            </w:r>
          </w:p>
        </w:tc>
        <w:tc>
          <w:tcPr>
            <w:tcW w:w="1418" w:type="dxa"/>
          </w:tcPr>
          <w:p w:rsidR="0040296C" w:rsidRPr="00471848" w:rsidRDefault="0040296C" w:rsidP="0032749E">
            <w:pPr>
              <w:spacing w:line="240" w:lineRule="atLeast"/>
              <w:jc w:val="center"/>
              <w:rPr>
                <w:rFonts w:ascii="Arial" w:hAnsi="Arial"/>
                <w:u w:val="none"/>
              </w:rPr>
            </w:pPr>
          </w:p>
        </w:tc>
        <w:tc>
          <w:tcPr>
            <w:tcW w:w="709" w:type="dxa"/>
          </w:tcPr>
          <w:p w:rsidR="0040296C" w:rsidRPr="00471848" w:rsidRDefault="0040296C" w:rsidP="0032749E">
            <w:pPr>
              <w:jc w:val="right"/>
              <w:rPr>
                <w:rFonts w:ascii="Arial" w:hAnsi="Arial" w:cs="Arial"/>
                <w:u w:val="none"/>
              </w:rPr>
            </w:pPr>
            <w:r w:rsidRPr="00471848">
              <w:rPr>
                <w:rFonts w:ascii="Arial" w:hAnsi="Arial" w:cs="Arial"/>
                <w:u w:val="none"/>
              </w:rPr>
              <w:t>det.</w:t>
            </w:r>
          </w:p>
        </w:tc>
        <w:tc>
          <w:tcPr>
            <w:tcW w:w="1134" w:type="dxa"/>
          </w:tcPr>
          <w:p w:rsidR="0040296C" w:rsidRPr="00471848" w:rsidRDefault="0040296C" w:rsidP="0032749E">
            <w:pPr>
              <w:spacing w:line="240" w:lineRule="atLeast"/>
              <w:jc w:val="right"/>
              <w:rPr>
                <w:rFonts w:ascii="Arial" w:hAnsi="Arial"/>
                <w:u w:val="none"/>
              </w:rPr>
            </w:pPr>
            <w:r w:rsidRPr="00471848">
              <w:rPr>
                <w:rFonts w:ascii="Arial" w:hAnsi="Arial"/>
                <w:u w:val="none"/>
              </w:rPr>
              <w:t>100</w:t>
            </w:r>
          </w:p>
        </w:tc>
      </w:tr>
    </w:tbl>
    <w:p w:rsidR="0040296C" w:rsidRPr="00D50F7F" w:rsidRDefault="0040296C" w:rsidP="0040296C">
      <w:pPr>
        <w:rPr>
          <w:rFonts w:ascii="Arial" w:hAnsi="Arial" w:cs="Arial"/>
          <w:b/>
          <w:i/>
          <w:sz w:val="16"/>
          <w:szCs w:val="16"/>
          <w:u w:val="none"/>
        </w:rPr>
      </w:pPr>
      <w:r>
        <w:rPr>
          <w:rFonts w:ascii="Arial" w:hAnsi="Arial" w:cs="Arial"/>
          <w:b/>
          <w:u w:val="none"/>
        </w:rPr>
        <w:t xml:space="preserve">* </w:t>
      </w:r>
      <w:r w:rsidRPr="00D50F7F">
        <w:rPr>
          <w:rFonts w:ascii="Arial" w:hAnsi="Arial" w:cs="Arial"/>
          <w:b/>
          <w:i/>
          <w:sz w:val="16"/>
          <w:szCs w:val="16"/>
          <w:u w:val="none"/>
        </w:rPr>
        <w:t xml:space="preserve">ai fini della determinazione del valore dell’offerta per il calcolo del punteggio economico non si terrà </w:t>
      </w:r>
    </w:p>
    <w:p w:rsidR="0040296C" w:rsidRPr="00D50F7F" w:rsidRDefault="0040296C" w:rsidP="0040296C">
      <w:pPr>
        <w:rPr>
          <w:rFonts w:ascii="Arial" w:hAnsi="Arial" w:cs="Arial"/>
          <w:b/>
          <w:i/>
          <w:sz w:val="16"/>
          <w:szCs w:val="16"/>
          <w:u w:val="none"/>
        </w:rPr>
      </w:pPr>
      <w:r w:rsidRPr="00D50F7F">
        <w:rPr>
          <w:rFonts w:ascii="Arial" w:hAnsi="Arial" w:cs="Arial"/>
          <w:b/>
          <w:i/>
          <w:sz w:val="16"/>
          <w:szCs w:val="16"/>
          <w:u w:val="none"/>
        </w:rPr>
        <w:t xml:space="preserve">  </w:t>
      </w:r>
      <w:r>
        <w:rPr>
          <w:rFonts w:ascii="Arial" w:hAnsi="Arial" w:cs="Arial"/>
          <w:b/>
          <w:i/>
          <w:sz w:val="16"/>
          <w:szCs w:val="16"/>
          <w:u w:val="none"/>
        </w:rPr>
        <w:t>conto dell’importo relativo ai prodotti auspicabili (rif dal n. 94 al n. 109).</w:t>
      </w:r>
    </w:p>
    <w:p w:rsidR="000F7CCF" w:rsidRDefault="000F7CCF" w:rsidP="00882679">
      <w:pPr>
        <w:rPr>
          <w:rFonts w:ascii="Arial" w:hAnsi="Arial" w:cs="Arial"/>
          <w:b/>
          <w:u w:val="none"/>
        </w:rPr>
      </w:pPr>
    </w:p>
    <w:p w:rsidR="00CE36C6" w:rsidRDefault="00CE36C6"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2E790F" w:rsidRDefault="002E790F" w:rsidP="008C3D0C">
      <w:pPr>
        <w:rPr>
          <w:rFonts w:ascii="Arial" w:hAnsi="Arial" w:cs="Arial"/>
          <w:b/>
          <w:highlight w:val="yellow"/>
          <w:u w:val="none"/>
        </w:rPr>
      </w:pPr>
    </w:p>
    <w:p w:rsidR="008C3D0C" w:rsidRDefault="008C3D0C" w:rsidP="008C3D0C">
      <w:pPr>
        <w:rPr>
          <w:rFonts w:ascii="Arial" w:hAnsi="Arial" w:cs="Arial"/>
          <w:b/>
          <w:u w:val="none"/>
        </w:rPr>
      </w:pPr>
      <w:r w:rsidRPr="008C3D0C">
        <w:rPr>
          <w:rFonts w:ascii="Arial" w:hAnsi="Arial" w:cs="Arial"/>
          <w:b/>
          <w:highlight w:val="yellow"/>
          <w:u w:val="none"/>
        </w:rPr>
        <w:lastRenderedPageBreak/>
        <w:t>Microbiologia e Virologia</w:t>
      </w: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377FEB">
        <w:rPr>
          <w:rFonts w:ascii="Arial" w:hAnsi="Arial" w:cs="Arial"/>
          <w:b/>
          <w:u w:val="none"/>
        </w:rPr>
        <w:t>13</w:t>
      </w:r>
      <w:r w:rsidRPr="00E23BC4">
        <w:rPr>
          <w:rFonts w:ascii="Arial" w:hAnsi="Arial" w:cs="Arial"/>
          <w:b/>
          <w:u w:val="none"/>
        </w:rPr>
        <w:t xml:space="preserve"> </w:t>
      </w:r>
    </w:p>
    <w:p w:rsidR="009E3F95" w:rsidRPr="00E23BC4" w:rsidRDefault="009E3F95" w:rsidP="007821FA">
      <w:pPr>
        <w:jc w:val="center"/>
        <w:rPr>
          <w:rFonts w:ascii="Arial" w:hAnsi="Arial" w:cs="Arial"/>
          <w:b/>
          <w:u w:val="none"/>
        </w:rPr>
      </w:pPr>
      <w:r w:rsidRPr="00E23BC4">
        <w:rPr>
          <w:rFonts w:ascii="Arial" w:hAnsi="Arial" w:cs="Arial"/>
          <w:b/>
          <w:u w:val="none"/>
        </w:rPr>
        <w:t xml:space="preserve">sub lotto </w:t>
      </w:r>
      <w:r w:rsidR="00377FEB">
        <w:rPr>
          <w:rFonts w:ascii="Arial" w:hAnsi="Arial" w:cs="Arial"/>
          <w:b/>
          <w:u w:val="none"/>
        </w:rPr>
        <w:t>13</w:t>
      </w:r>
      <w:r w:rsidRPr="00E23BC4">
        <w:rPr>
          <w:rFonts w:ascii="Arial" w:hAnsi="Arial" w:cs="Arial"/>
          <w:b/>
          <w:u w:val="none"/>
        </w:rPr>
        <w:t xml:space="preserve">a e sub lotto </w:t>
      </w:r>
      <w:r w:rsidR="00377FEB">
        <w:rPr>
          <w:rFonts w:ascii="Arial" w:hAnsi="Arial" w:cs="Arial"/>
          <w:b/>
          <w:u w:val="none"/>
        </w:rPr>
        <w:t>13</w:t>
      </w:r>
      <w:r w:rsidRPr="00E23BC4">
        <w:rPr>
          <w:rFonts w:ascii="Arial" w:hAnsi="Arial" w:cs="Arial"/>
          <w:b/>
          <w:u w:val="none"/>
        </w:rPr>
        <w:t>b</w:t>
      </w:r>
    </w:p>
    <w:p w:rsidR="009E3F95" w:rsidRPr="00E23BC4" w:rsidRDefault="009E3F95" w:rsidP="007821FA">
      <w:pPr>
        <w:jc w:val="center"/>
        <w:rPr>
          <w:rFonts w:ascii="Arial" w:hAnsi="Arial" w:cs="Arial"/>
          <w:b/>
          <w:u w:val="none"/>
        </w:rPr>
      </w:pPr>
      <w:r w:rsidRPr="00E23BC4">
        <w:rPr>
          <w:rFonts w:ascii="Arial" w:hAnsi="Arial" w:cs="Arial"/>
          <w:b/>
          <w:u w:val="none"/>
        </w:rPr>
        <w:t>aggiudicazione unica</w:t>
      </w:r>
    </w:p>
    <w:p w:rsidR="009A16E3" w:rsidRPr="00E23BC4" w:rsidRDefault="009A16E3" w:rsidP="001D3214">
      <w:pPr>
        <w:adjustRightInd w:val="0"/>
        <w:jc w:val="center"/>
        <w:rPr>
          <w:rFonts w:ascii="Arial" w:hAnsi="Arial" w:cs="Arial"/>
          <w:b/>
          <w:color w:val="000000"/>
          <w:u w:val="none"/>
          <w:lang w:eastAsia="zh-CN"/>
        </w:rPr>
      </w:pPr>
      <w:r w:rsidRPr="00E23BC4">
        <w:rPr>
          <w:rFonts w:ascii="Arial" w:hAnsi="Arial" w:cs="Arial"/>
          <w:b/>
          <w:color w:val="000000"/>
          <w:u w:val="none"/>
          <w:lang w:eastAsia="zh-CN"/>
        </w:rPr>
        <w:t>SISTEMA AUTOMATICO INTEGRATO PER L’IDENTIFICAZIONE CON SPETTROMETRIA DI MASSA, IDENTIFICAZIONE ED ANTIBIOGRAMMA, CON TECNOLOGIA TRADIZIONALE, DI BATTERI E MICETI</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E278DC"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E278DC" w:rsidRPr="00E23BC4" w:rsidRDefault="00E278DC"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072F16">
        <w:tc>
          <w:tcPr>
            <w:tcW w:w="646" w:type="dxa"/>
            <w:vAlign w:val="center"/>
          </w:tcPr>
          <w:p w:rsidR="007821FA" w:rsidRPr="00E23BC4" w:rsidRDefault="007821FA" w:rsidP="00072F16">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072F16">
        <w:tc>
          <w:tcPr>
            <w:tcW w:w="646" w:type="dxa"/>
            <w:vAlign w:val="center"/>
          </w:tcPr>
          <w:p w:rsidR="007821FA" w:rsidRPr="0049771A" w:rsidRDefault="007821FA" w:rsidP="00072F16">
            <w:pPr>
              <w:jc w:val="center"/>
              <w:rPr>
                <w:rFonts w:ascii="Arial" w:hAnsi="Arial" w:cs="Arial"/>
                <w:b/>
                <w:u w:val="none"/>
              </w:rPr>
            </w:pPr>
            <w:r w:rsidRPr="0049771A">
              <w:rPr>
                <w:rFonts w:ascii="Arial" w:hAnsi="Arial" w:cs="Arial"/>
                <w:b/>
                <w:u w:val="none"/>
              </w:rPr>
              <w:t>1</w:t>
            </w:r>
          </w:p>
        </w:tc>
        <w:tc>
          <w:tcPr>
            <w:tcW w:w="9101" w:type="dxa"/>
          </w:tcPr>
          <w:p w:rsidR="007821FA" w:rsidRPr="00E23BC4" w:rsidRDefault="009A16E3" w:rsidP="009A16E3">
            <w:pPr>
              <w:adjustRightInd w:val="0"/>
              <w:jc w:val="both"/>
              <w:rPr>
                <w:rFonts w:ascii="Arial" w:hAnsi="Arial" w:cs="Arial"/>
                <w:color w:val="000000"/>
                <w:u w:val="none"/>
                <w:lang w:eastAsia="zh-CN"/>
              </w:rPr>
            </w:pPr>
            <w:r w:rsidRPr="00E23BC4">
              <w:rPr>
                <w:rFonts w:ascii="Arial" w:hAnsi="Arial" w:cs="Arial"/>
                <w:color w:val="000000"/>
                <w:u w:val="none"/>
                <w:lang w:eastAsia="zh-CN"/>
              </w:rPr>
              <w:t xml:space="preserve">fornitura di un sistema integrato costituito da un sistema automatico per l’identificazione di batteri e miceti mediante spettrometria di massa MALDI TOF e di un </w:t>
            </w:r>
            <w:r w:rsidR="00CD2B36">
              <w:rPr>
                <w:rFonts w:ascii="Arial" w:hAnsi="Arial" w:cs="Arial"/>
                <w:color w:val="000000"/>
                <w:u w:val="none"/>
                <w:lang w:eastAsia="zh-CN"/>
              </w:rPr>
              <w:t>sistema automatico con capacità</w:t>
            </w:r>
            <w:r w:rsidRPr="00E23BC4">
              <w:rPr>
                <w:rFonts w:ascii="Arial" w:hAnsi="Arial" w:cs="Arial"/>
                <w:color w:val="000000"/>
                <w:u w:val="none"/>
                <w:lang w:eastAsia="zh-CN"/>
              </w:rPr>
              <w:t xml:space="preserve"> di almeno 120 posizioni suddivise in due strumenti, per l’identificazione e l’antibiogramma di batteri e lieviti</w:t>
            </w:r>
            <w:r w:rsidR="00CD2B36">
              <w:rPr>
                <w:rFonts w:ascii="Arial" w:hAnsi="Arial" w:cs="Arial"/>
                <w:color w:val="000000"/>
                <w:u w:val="none"/>
                <w:lang w:eastAsia="zh-CN"/>
              </w:rPr>
              <w:t>, completo di reagenti e materiale vario per l’esecuzione di tutte le determinazioni richieste</w:t>
            </w:r>
            <w:r w:rsidRPr="00E23BC4">
              <w:rPr>
                <w:rFonts w:ascii="Arial" w:hAnsi="Arial" w:cs="Arial"/>
                <w:color w:val="000000"/>
                <w:u w:val="none"/>
                <w:lang w:eastAsia="zh-CN"/>
              </w:rPr>
              <w:t xml:space="preserve">. Si richiede, inoltre, un software predisposto e dedicato alla integrazione e gestione dei sistemi richiesti  che sia collegato al LIS del Laboratorio. </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2</w:t>
            </w:r>
          </w:p>
        </w:tc>
        <w:tc>
          <w:tcPr>
            <w:tcW w:w="9101" w:type="dxa"/>
          </w:tcPr>
          <w:p w:rsidR="00CD2B36" w:rsidRPr="00CD2B36" w:rsidRDefault="00CD2B36" w:rsidP="00CD2B36">
            <w:pPr>
              <w:adjustRightInd w:val="0"/>
              <w:jc w:val="both"/>
              <w:rPr>
                <w:rFonts w:ascii="Arial" w:hAnsi="Arial" w:cs="Arial"/>
                <w:color w:val="000000"/>
                <w:u w:val="none"/>
                <w:lang w:eastAsia="zh-CN"/>
              </w:rPr>
            </w:pPr>
            <w:r>
              <w:rPr>
                <w:rFonts w:ascii="Arial" w:hAnsi="Arial" w:cs="Arial"/>
                <w:color w:val="000000"/>
                <w:u w:val="none"/>
                <w:lang w:eastAsia="zh-CN"/>
              </w:rPr>
              <w:t>Fornitura ceppi ATCC per CQI</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3</w:t>
            </w:r>
          </w:p>
        </w:tc>
        <w:tc>
          <w:tcPr>
            <w:tcW w:w="9101" w:type="dxa"/>
          </w:tcPr>
          <w:p w:rsidR="00CD2B36" w:rsidRPr="00E23BC4" w:rsidRDefault="00CD2B36" w:rsidP="006B547F">
            <w:pPr>
              <w:adjustRightInd w:val="0"/>
              <w:jc w:val="both"/>
              <w:rPr>
                <w:rFonts w:ascii="Arial" w:hAnsi="Arial" w:cs="Arial"/>
                <w:color w:val="000000"/>
                <w:u w:val="none"/>
                <w:lang w:eastAsia="zh-CN"/>
              </w:rPr>
            </w:pPr>
            <w:r w:rsidRPr="00E23BC4">
              <w:rPr>
                <w:rFonts w:ascii="Arial" w:hAnsi="Arial" w:cs="Arial"/>
                <w:color w:val="000000"/>
                <w:u w:val="none"/>
                <w:lang w:eastAsia="zh-CN"/>
              </w:rPr>
              <w:t>Collegamento bidirezionale al LIS del  Laboratorio</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4</w:t>
            </w:r>
          </w:p>
        </w:tc>
        <w:tc>
          <w:tcPr>
            <w:tcW w:w="9101" w:type="dxa"/>
          </w:tcPr>
          <w:p w:rsidR="00CD2B36" w:rsidRPr="00E23BC4" w:rsidRDefault="00CD2B36" w:rsidP="006B547F">
            <w:pPr>
              <w:adjustRightInd w:val="0"/>
              <w:jc w:val="both"/>
              <w:rPr>
                <w:rFonts w:ascii="Arial" w:hAnsi="Arial" w:cs="Arial"/>
                <w:color w:val="000000"/>
                <w:u w:val="none"/>
                <w:lang w:eastAsia="zh-CN"/>
              </w:rPr>
            </w:pPr>
            <w:r w:rsidRPr="00E23BC4">
              <w:rPr>
                <w:rFonts w:ascii="Arial" w:hAnsi="Arial" w:cs="Arial"/>
                <w:color w:val="000000"/>
                <w:u w:val="none"/>
                <w:lang w:eastAsia="zh-CN"/>
              </w:rPr>
              <w:t>Software per la gestione delle ICPA e dei germi sentinella</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5</w:t>
            </w:r>
          </w:p>
        </w:tc>
        <w:tc>
          <w:tcPr>
            <w:tcW w:w="9101" w:type="dxa"/>
          </w:tcPr>
          <w:p w:rsidR="00CD2B36" w:rsidRPr="00E23BC4" w:rsidRDefault="00CD2B36" w:rsidP="00377FEB">
            <w:pPr>
              <w:adjustRightInd w:val="0"/>
              <w:jc w:val="both"/>
              <w:rPr>
                <w:rFonts w:ascii="Arial" w:hAnsi="Arial" w:cs="Arial"/>
                <w:color w:val="000000"/>
                <w:u w:val="none"/>
                <w:lang w:eastAsia="zh-CN"/>
              </w:rPr>
            </w:pPr>
            <w:r>
              <w:rPr>
                <w:rFonts w:ascii="Arial" w:hAnsi="Arial" w:cs="Arial"/>
                <w:b/>
                <w:color w:val="000000"/>
                <w:u w:val="none"/>
                <w:lang w:eastAsia="zh-CN"/>
              </w:rPr>
              <w:t>SUB LOTTO 13a</w:t>
            </w:r>
            <w:r w:rsidRPr="00E23BC4">
              <w:rPr>
                <w:rFonts w:ascii="Arial" w:hAnsi="Arial" w:cs="Arial"/>
                <w:b/>
                <w:color w:val="000000"/>
                <w:u w:val="none"/>
                <w:lang w:eastAsia="zh-CN"/>
              </w:rPr>
              <w:t xml:space="preserve">: </w:t>
            </w:r>
            <w:r w:rsidRPr="00E23BC4">
              <w:rPr>
                <w:rFonts w:ascii="Arial" w:hAnsi="Arial" w:cs="Arial"/>
                <w:color w:val="000000"/>
                <w:u w:val="none"/>
                <w:lang w:eastAsia="zh-CN"/>
              </w:rPr>
              <w:t xml:space="preserve">Strumento automatico per l’identificazione di batteri e miceti con tecnologia MALDI TOF munito di software gestionale.   </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6</w:t>
            </w:r>
          </w:p>
        </w:tc>
        <w:tc>
          <w:tcPr>
            <w:tcW w:w="9101" w:type="dxa"/>
          </w:tcPr>
          <w:p w:rsidR="00CD2B36" w:rsidRPr="00E23BC4" w:rsidRDefault="00CD2B36" w:rsidP="009A16E3">
            <w:pPr>
              <w:adjustRightInd w:val="0"/>
              <w:jc w:val="both"/>
              <w:rPr>
                <w:rFonts w:ascii="Arial" w:hAnsi="Arial" w:cs="Arial"/>
                <w:color w:val="000000"/>
                <w:u w:val="none"/>
                <w:lang w:eastAsia="zh-CN"/>
              </w:rPr>
            </w:pPr>
            <w:r w:rsidRPr="00E23BC4">
              <w:rPr>
                <w:rFonts w:ascii="Arial" w:hAnsi="Arial" w:cs="Arial"/>
                <w:color w:val="000000"/>
                <w:u w:val="none"/>
                <w:lang w:eastAsia="zh-CN"/>
              </w:rPr>
              <w:t>Sistema</w:t>
            </w:r>
            <w:r w:rsidRPr="00E23BC4">
              <w:rPr>
                <w:rFonts w:ascii="Arial" w:hAnsi="Arial" w:cs="Arial"/>
                <w:b/>
                <w:color w:val="000000"/>
                <w:u w:val="none"/>
                <w:lang w:eastAsia="zh-CN"/>
              </w:rPr>
              <w:t xml:space="preserve"> </w:t>
            </w:r>
            <w:r w:rsidRPr="00E23BC4">
              <w:rPr>
                <w:rFonts w:ascii="Arial" w:hAnsi="Arial" w:cs="Arial"/>
                <w:color w:val="000000"/>
                <w:u w:val="none"/>
                <w:lang w:eastAsia="zh-CN"/>
              </w:rPr>
              <w:t>in grado di eseguire</w:t>
            </w:r>
            <w:r w:rsidRPr="00E23BC4">
              <w:rPr>
                <w:rFonts w:ascii="Arial" w:hAnsi="Arial" w:cs="Arial"/>
                <w:b/>
                <w:color w:val="000000"/>
                <w:u w:val="none"/>
                <w:lang w:eastAsia="zh-CN"/>
              </w:rPr>
              <w:t xml:space="preserve"> </w:t>
            </w:r>
            <w:r w:rsidRPr="00E23BC4">
              <w:rPr>
                <w:rFonts w:ascii="Arial" w:hAnsi="Arial" w:cs="Arial"/>
                <w:color w:val="000000"/>
                <w:u w:val="none"/>
                <w:lang w:eastAsia="zh-CN"/>
              </w:rPr>
              <w:t>test di identificazione con spettrofotometria di massa di batteri</w:t>
            </w:r>
            <w:r w:rsidRPr="00E23BC4">
              <w:rPr>
                <w:rFonts w:ascii="Arial" w:hAnsi="Arial" w:cs="Arial"/>
                <w:b/>
                <w:color w:val="000000"/>
                <w:u w:val="none"/>
                <w:lang w:eastAsia="zh-CN"/>
              </w:rPr>
              <w:t xml:space="preserve"> </w:t>
            </w:r>
            <w:r w:rsidRPr="00E23BC4">
              <w:rPr>
                <w:rFonts w:ascii="Arial" w:hAnsi="Arial" w:cs="Arial"/>
                <w:color w:val="000000"/>
                <w:u w:val="none"/>
                <w:lang w:eastAsia="zh-CN"/>
              </w:rPr>
              <w:t>Gram negativi, Gram positivi, miceti, anaerobi e germi esigenti</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7</w:t>
            </w:r>
          </w:p>
        </w:tc>
        <w:tc>
          <w:tcPr>
            <w:tcW w:w="9101" w:type="dxa"/>
          </w:tcPr>
          <w:p w:rsidR="00CD2B36" w:rsidRPr="00E23BC4" w:rsidRDefault="00CD2B36" w:rsidP="009A16E3">
            <w:pPr>
              <w:adjustRightInd w:val="0"/>
              <w:jc w:val="both"/>
              <w:rPr>
                <w:rFonts w:ascii="Arial" w:hAnsi="Arial" w:cs="Arial"/>
                <w:color w:val="000000"/>
                <w:u w:val="none"/>
                <w:lang w:eastAsia="zh-CN"/>
              </w:rPr>
            </w:pPr>
            <w:r>
              <w:rPr>
                <w:rFonts w:ascii="Arial" w:hAnsi="Arial" w:cs="Arial"/>
                <w:color w:val="000000"/>
                <w:u w:val="none"/>
                <w:lang w:eastAsia="zh-CN"/>
              </w:rPr>
              <w:t>Disponibilità</w:t>
            </w:r>
            <w:r w:rsidRPr="00E23BC4">
              <w:rPr>
                <w:rFonts w:ascii="Arial" w:hAnsi="Arial" w:cs="Arial"/>
                <w:color w:val="000000"/>
                <w:u w:val="none"/>
                <w:lang w:eastAsia="zh-CN"/>
              </w:rPr>
              <w:t xml:space="preserve"> di un software di collegamento tra strumentazione  MALDI TOF e il sistema per la valutazione dell’antibiogramma che consenta l’integrazione in automatico dell’identificazione ottenuta con la spettrometria di massa e il relativo antibiogramma al fine di ottimizzare il flusso di lavoro.</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8</w:t>
            </w:r>
          </w:p>
        </w:tc>
        <w:tc>
          <w:tcPr>
            <w:tcW w:w="9101" w:type="dxa"/>
          </w:tcPr>
          <w:p w:rsidR="00CD2B36" w:rsidRPr="00E23BC4" w:rsidRDefault="00CD2B36" w:rsidP="009A16E3">
            <w:pPr>
              <w:adjustRightInd w:val="0"/>
              <w:rPr>
                <w:rFonts w:ascii="Arial" w:hAnsi="Arial" w:cs="Arial"/>
                <w:b/>
                <w:color w:val="000000"/>
                <w:u w:val="none"/>
                <w:lang w:eastAsia="zh-CN"/>
              </w:rPr>
            </w:pPr>
            <w:r w:rsidRPr="00E23BC4">
              <w:rPr>
                <w:rFonts w:ascii="Arial" w:hAnsi="Arial" w:cs="Arial"/>
                <w:color w:val="000000"/>
                <w:u w:val="none"/>
                <w:lang w:eastAsia="zh-CN"/>
              </w:rPr>
              <w:t>Protocolli e materiali d’uso  marcati    CE-  IVD</w:t>
            </w:r>
            <w:r w:rsidRPr="00E23BC4">
              <w:rPr>
                <w:rFonts w:ascii="Arial" w:hAnsi="Arial" w:cs="Arial"/>
                <w:b/>
                <w:color w:val="000000"/>
                <w:u w:val="none"/>
                <w:lang w:eastAsia="zh-CN"/>
              </w:rPr>
              <w:t xml:space="preserve"> </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9</w:t>
            </w:r>
          </w:p>
        </w:tc>
        <w:tc>
          <w:tcPr>
            <w:tcW w:w="9101" w:type="dxa"/>
          </w:tcPr>
          <w:p w:rsidR="00CD2B36" w:rsidRPr="00E23BC4" w:rsidRDefault="00CD2B36" w:rsidP="00377FEB">
            <w:pPr>
              <w:adjustRightInd w:val="0"/>
              <w:jc w:val="both"/>
              <w:rPr>
                <w:rFonts w:ascii="Arial" w:hAnsi="Arial" w:cs="Arial"/>
                <w:color w:val="000000"/>
                <w:u w:val="none"/>
                <w:lang w:eastAsia="zh-CN"/>
              </w:rPr>
            </w:pPr>
            <w:r>
              <w:rPr>
                <w:rFonts w:ascii="Arial" w:hAnsi="Arial" w:cs="Arial"/>
                <w:b/>
                <w:color w:val="000000"/>
                <w:u w:val="none"/>
                <w:lang w:eastAsia="zh-CN"/>
              </w:rPr>
              <w:t xml:space="preserve">SUB LOTTO 13b: </w:t>
            </w:r>
            <w:r w:rsidRPr="00E23BC4">
              <w:rPr>
                <w:rFonts w:ascii="Arial" w:hAnsi="Arial" w:cs="Arial"/>
                <w:color w:val="000000"/>
                <w:u w:val="none"/>
                <w:lang w:eastAsia="zh-CN"/>
              </w:rPr>
              <w:t xml:space="preserve">N.2 strumenti automatici per identificazione ed   antibiogramma di   batteri Gram negativi, Gram positivi, lieviti, anaerobi e germi esigenti con tecniche tradizionali. </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10</w:t>
            </w:r>
          </w:p>
        </w:tc>
        <w:tc>
          <w:tcPr>
            <w:tcW w:w="9101" w:type="dxa"/>
          </w:tcPr>
          <w:p w:rsidR="00CD2B36" w:rsidRPr="00E23BC4" w:rsidRDefault="00CD2B36" w:rsidP="009A16E3">
            <w:pPr>
              <w:adjustRightInd w:val="0"/>
              <w:jc w:val="both"/>
              <w:rPr>
                <w:rFonts w:ascii="Arial" w:hAnsi="Arial" w:cs="Arial"/>
                <w:color w:val="000000"/>
                <w:u w:val="none"/>
                <w:lang w:eastAsia="zh-CN"/>
              </w:rPr>
            </w:pPr>
            <w:r w:rsidRPr="00E23BC4">
              <w:rPr>
                <w:rFonts w:ascii="Arial" w:hAnsi="Arial" w:cs="Arial"/>
                <w:color w:val="000000"/>
                <w:u w:val="none"/>
                <w:lang w:eastAsia="zh-CN"/>
              </w:rPr>
              <w:t>Sistema“ walk-away” di ultima generazione</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11</w:t>
            </w:r>
          </w:p>
        </w:tc>
        <w:tc>
          <w:tcPr>
            <w:tcW w:w="9101" w:type="dxa"/>
          </w:tcPr>
          <w:p w:rsidR="00CD2B36" w:rsidRPr="00E23BC4" w:rsidRDefault="00CD2B36" w:rsidP="009A16E3">
            <w:pPr>
              <w:adjustRightInd w:val="0"/>
              <w:jc w:val="both"/>
              <w:rPr>
                <w:rFonts w:ascii="Arial" w:hAnsi="Arial" w:cs="Arial"/>
                <w:color w:val="000000"/>
                <w:u w:val="none"/>
                <w:lang w:eastAsia="zh-CN"/>
              </w:rPr>
            </w:pPr>
            <w:r w:rsidRPr="00E23BC4">
              <w:rPr>
                <w:rFonts w:ascii="Arial" w:hAnsi="Arial" w:cs="Arial"/>
                <w:color w:val="000000"/>
                <w:u w:val="none"/>
                <w:lang w:eastAsia="zh-CN"/>
              </w:rPr>
              <w:t>Strumentazione ad alta produttività con capacità di carico  complessiva di almeno 120 posizioni .</w:t>
            </w:r>
          </w:p>
        </w:tc>
      </w:tr>
      <w:tr w:rsidR="00CD2B36" w:rsidRPr="00E23BC4" w:rsidTr="00072F16">
        <w:trPr>
          <w:trHeight w:val="273"/>
        </w:trPr>
        <w:tc>
          <w:tcPr>
            <w:tcW w:w="646" w:type="dxa"/>
            <w:vAlign w:val="center"/>
          </w:tcPr>
          <w:p w:rsidR="00CD2B36" w:rsidRPr="0049771A" w:rsidRDefault="00CD2B36" w:rsidP="00072F16">
            <w:pPr>
              <w:jc w:val="center"/>
              <w:rPr>
                <w:rFonts w:ascii="Arial" w:hAnsi="Arial" w:cs="Arial"/>
                <w:b/>
                <w:u w:val="none"/>
              </w:rPr>
            </w:pPr>
            <w:r>
              <w:rPr>
                <w:rFonts w:ascii="Arial" w:hAnsi="Arial" w:cs="Arial"/>
                <w:b/>
                <w:u w:val="none"/>
              </w:rPr>
              <w:t>12</w:t>
            </w:r>
          </w:p>
        </w:tc>
        <w:tc>
          <w:tcPr>
            <w:tcW w:w="9101" w:type="dxa"/>
          </w:tcPr>
          <w:p w:rsidR="00CD2B36" w:rsidRPr="00E23BC4" w:rsidRDefault="00CD2B36" w:rsidP="009A16E3">
            <w:pPr>
              <w:adjustRightInd w:val="0"/>
              <w:jc w:val="both"/>
              <w:rPr>
                <w:rFonts w:ascii="Arial" w:hAnsi="Arial" w:cs="Arial"/>
                <w:color w:val="000000"/>
                <w:u w:val="none"/>
                <w:lang w:eastAsia="zh-CN"/>
              </w:rPr>
            </w:pPr>
            <w:r w:rsidRPr="00E23BC4">
              <w:rPr>
                <w:rFonts w:ascii="Arial" w:hAnsi="Arial" w:cs="Arial"/>
                <w:color w:val="000000"/>
                <w:u w:val="none"/>
                <w:lang w:eastAsia="zh-CN"/>
              </w:rPr>
              <w:t>La strumentazione deve prevedere incubazione, lettura ed interpretazione con sistema esperto integrato dei test.</w:t>
            </w:r>
          </w:p>
        </w:tc>
      </w:tr>
    </w:tbl>
    <w:p w:rsidR="007821FA" w:rsidRDefault="007821FA" w:rsidP="007821FA">
      <w:pPr>
        <w:rPr>
          <w:rFonts w:ascii="Arial" w:hAnsi="Arial" w:cs="Arial"/>
          <w:u w:val="none"/>
        </w:rPr>
      </w:pPr>
      <w:r w:rsidRPr="00E23BC4">
        <w:rPr>
          <w:rFonts w:ascii="Arial" w:hAnsi="Arial" w:cs="Arial"/>
          <w:u w:val="none"/>
        </w:rPr>
        <w:t xml:space="preserve">   </w:t>
      </w:r>
    </w:p>
    <w:p w:rsidR="002E790F" w:rsidRPr="002E790F" w:rsidRDefault="002E790F" w:rsidP="007821FA">
      <w:pPr>
        <w:rPr>
          <w:rFonts w:ascii="Arial" w:hAnsi="Arial" w:cs="Arial"/>
          <w:sz w:val="16"/>
          <w:szCs w:val="16"/>
          <w:u w:val="none"/>
        </w:rPr>
      </w:pP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072F16">
        <w:tc>
          <w:tcPr>
            <w:tcW w:w="648" w:type="dxa"/>
            <w:vAlign w:val="center"/>
          </w:tcPr>
          <w:p w:rsidR="007821FA" w:rsidRPr="00E23BC4" w:rsidRDefault="007821FA" w:rsidP="00072F16">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3828B8" w:rsidRPr="00E23BC4" w:rsidTr="00072F16">
        <w:tc>
          <w:tcPr>
            <w:tcW w:w="648" w:type="dxa"/>
            <w:vAlign w:val="center"/>
          </w:tcPr>
          <w:p w:rsidR="003828B8" w:rsidRPr="00E23BC4" w:rsidRDefault="003828B8" w:rsidP="00072F16">
            <w:pPr>
              <w:jc w:val="center"/>
              <w:rPr>
                <w:rFonts w:ascii="Arial" w:hAnsi="Arial" w:cs="Arial"/>
                <w:u w:val="none"/>
              </w:rPr>
            </w:pPr>
          </w:p>
        </w:tc>
        <w:tc>
          <w:tcPr>
            <w:tcW w:w="7380" w:type="dxa"/>
          </w:tcPr>
          <w:p w:rsidR="003828B8" w:rsidRPr="00E23BC4" w:rsidRDefault="003828B8" w:rsidP="00377FEB">
            <w:pPr>
              <w:jc w:val="both"/>
              <w:rPr>
                <w:rFonts w:ascii="Arial" w:hAnsi="Arial" w:cs="Arial"/>
                <w:u w:val="none"/>
              </w:rPr>
            </w:pPr>
            <w:r w:rsidRPr="00E23BC4">
              <w:rPr>
                <w:rFonts w:ascii="Arial" w:hAnsi="Arial" w:cs="Arial"/>
                <w:b/>
                <w:color w:val="000000"/>
                <w:u w:val="none"/>
                <w:lang w:eastAsia="zh-CN"/>
              </w:rPr>
              <w:t xml:space="preserve">SUB LOTTO </w:t>
            </w:r>
            <w:r w:rsidR="00377FEB">
              <w:rPr>
                <w:rFonts w:ascii="Arial" w:hAnsi="Arial" w:cs="Arial"/>
                <w:b/>
                <w:color w:val="000000"/>
                <w:u w:val="none"/>
                <w:lang w:eastAsia="zh-CN"/>
              </w:rPr>
              <w:t>13</w:t>
            </w:r>
            <w:r w:rsidRPr="00E23BC4">
              <w:rPr>
                <w:rFonts w:ascii="Arial" w:hAnsi="Arial" w:cs="Arial"/>
                <w:b/>
                <w:color w:val="000000"/>
                <w:u w:val="none"/>
                <w:lang w:eastAsia="zh-CN"/>
              </w:rPr>
              <w:t>a                          Strumento con tecnologia MALDI TOF</w:t>
            </w:r>
          </w:p>
        </w:tc>
        <w:tc>
          <w:tcPr>
            <w:tcW w:w="1750" w:type="dxa"/>
          </w:tcPr>
          <w:p w:rsidR="003828B8" w:rsidRPr="00E23BC4" w:rsidRDefault="003828B8" w:rsidP="003828B8">
            <w:pPr>
              <w:jc w:val="right"/>
              <w:rPr>
                <w:rFonts w:ascii="Arial" w:hAnsi="Arial" w:cs="Arial"/>
                <w:u w:val="none"/>
              </w:rPr>
            </w:pP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1</w:t>
            </w:r>
          </w:p>
        </w:tc>
        <w:tc>
          <w:tcPr>
            <w:tcW w:w="7380" w:type="dxa"/>
          </w:tcPr>
          <w:p w:rsidR="003828B8" w:rsidRPr="00E23BC4" w:rsidRDefault="003828B8" w:rsidP="003828B8">
            <w:pPr>
              <w:widowControl w:val="0"/>
              <w:jc w:val="both"/>
              <w:rPr>
                <w:rFonts w:ascii="Arial" w:hAnsi="Arial" w:cs="Arial"/>
                <w:bCs/>
                <w:color w:val="000000"/>
                <w:u w:val="none"/>
              </w:rPr>
            </w:pPr>
            <w:r w:rsidRPr="00E23BC4">
              <w:rPr>
                <w:rFonts w:ascii="Arial" w:hAnsi="Arial" w:cs="Arial"/>
                <w:bCs/>
                <w:color w:val="000000"/>
                <w:u w:val="none"/>
              </w:rPr>
              <w:t xml:space="preserve">Piastrine monouso e munite di  barcode </w:t>
            </w:r>
          </w:p>
        </w:tc>
        <w:tc>
          <w:tcPr>
            <w:tcW w:w="1750" w:type="dxa"/>
            <w:vAlign w:val="center"/>
          </w:tcPr>
          <w:p w:rsidR="003828B8" w:rsidRPr="00E23BC4" w:rsidRDefault="003828B8" w:rsidP="00A122EE">
            <w:pPr>
              <w:widowControl w:val="0"/>
              <w:tabs>
                <w:tab w:val="left" w:pos="204"/>
              </w:tabs>
              <w:jc w:val="right"/>
              <w:rPr>
                <w:rFonts w:ascii="Arial" w:hAnsi="Arial" w:cs="Arial"/>
                <w:bCs/>
                <w:color w:val="000000"/>
                <w:u w:val="none"/>
              </w:rPr>
            </w:pPr>
            <w:r w:rsidRPr="00E23BC4">
              <w:rPr>
                <w:rFonts w:ascii="Arial" w:hAnsi="Arial" w:cs="Arial"/>
                <w:bCs/>
                <w:color w:val="000000"/>
                <w:u w:val="none"/>
              </w:rPr>
              <w:t>10,00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2</w:t>
            </w:r>
          </w:p>
        </w:tc>
        <w:tc>
          <w:tcPr>
            <w:tcW w:w="7380" w:type="dxa"/>
          </w:tcPr>
          <w:p w:rsidR="003828B8" w:rsidRPr="00E23BC4" w:rsidRDefault="003828B8" w:rsidP="003828B8">
            <w:pPr>
              <w:widowControl w:val="0"/>
              <w:jc w:val="both"/>
              <w:rPr>
                <w:rFonts w:ascii="Arial" w:hAnsi="Arial" w:cs="Arial"/>
                <w:bCs/>
                <w:color w:val="000000"/>
                <w:u w:val="none"/>
              </w:rPr>
            </w:pPr>
            <w:r w:rsidRPr="00E23BC4">
              <w:rPr>
                <w:rFonts w:ascii="Arial" w:hAnsi="Arial" w:cs="Arial"/>
                <w:bCs/>
                <w:color w:val="000000"/>
                <w:u w:val="none"/>
              </w:rPr>
              <w:t>Reattivi compresa  matrice  pronti  all’uso</w:t>
            </w:r>
          </w:p>
        </w:tc>
        <w:tc>
          <w:tcPr>
            <w:tcW w:w="1750" w:type="dxa"/>
            <w:vAlign w:val="center"/>
          </w:tcPr>
          <w:p w:rsidR="003828B8" w:rsidRPr="00E23BC4" w:rsidRDefault="003828B8" w:rsidP="00A122EE">
            <w:pPr>
              <w:widowControl w:val="0"/>
              <w:tabs>
                <w:tab w:val="left" w:pos="204"/>
              </w:tabs>
              <w:jc w:val="right"/>
              <w:rPr>
                <w:rFonts w:ascii="Arial" w:hAnsi="Arial" w:cs="Arial"/>
                <w:bCs/>
                <w:color w:val="000000"/>
                <w:u w:val="none"/>
              </w:rPr>
            </w:pPr>
            <w:r w:rsidRPr="00E23BC4">
              <w:rPr>
                <w:rFonts w:ascii="Arial" w:hAnsi="Arial" w:cs="Arial"/>
                <w:bCs/>
                <w:color w:val="000000"/>
                <w:u w:val="none"/>
              </w:rPr>
              <w:t>5,00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3</w:t>
            </w:r>
          </w:p>
        </w:tc>
        <w:tc>
          <w:tcPr>
            <w:tcW w:w="7380" w:type="dxa"/>
          </w:tcPr>
          <w:p w:rsidR="003828B8" w:rsidRPr="00E23BC4" w:rsidRDefault="003828B8" w:rsidP="00CD2B36">
            <w:pPr>
              <w:widowControl w:val="0"/>
              <w:jc w:val="both"/>
              <w:rPr>
                <w:rFonts w:ascii="Arial" w:hAnsi="Arial" w:cs="Arial"/>
                <w:bCs/>
                <w:color w:val="000000"/>
                <w:u w:val="none"/>
              </w:rPr>
            </w:pPr>
            <w:r w:rsidRPr="00E23BC4">
              <w:rPr>
                <w:rFonts w:ascii="Arial" w:hAnsi="Arial" w:cs="Arial"/>
                <w:bCs/>
                <w:color w:val="000000"/>
                <w:u w:val="none"/>
              </w:rPr>
              <w:t xml:space="preserve">Stazione </w:t>
            </w:r>
            <w:r w:rsidR="00CD2B36">
              <w:rPr>
                <w:rFonts w:ascii="Arial" w:hAnsi="Arial" w:cs="Arial"/>
                <w:bCs/>
                <w:color w:val="000000"/>
                <w:u w:val="none"/>
              </w:rPr>
              <w:t>d</w:t>
            </w:r>
            <w:r w:rsidRPr="00E23BC4">
              <w:rPr>
                <w:rFonts w:ascii="Arial" w:hAnsi="Arial" w:cs="Arial"/>
                <w:bCs/>
                <w:color w:val="000000"/>
                <w:u w:val="none"/>
              </w:rPr>
              <w:t xml:space="preserve">i preparazione per allestimento piastrina  MALDI TOF ed il relativo antibiogramma </w:t>
            </w:r>
          </w:p>
        </w:tc>
        <w:tc>
          <w:tcPr>
            <w:tcW w:w="1750" w:type="dxa"/>
            <w:vAlign w:val="center"/>
          </w:tcPr>
          <w:p w:rsidR="003828B8" w:rsidRPr="00E23BC4" w:rsidRDefault="003828B8" w:rsidP="00A122EE">
            <w:pPr>
              <w:widowControl w:val="0"/>
              <w:tabs>
                <w:tab w:val="left" w:pos="204"/>
              </w:tabs>
              <w:jc w:val="right"/>
              <w:rPr>
                <w:rFonts w:ascii="Arial" w:hAnsi="Arial" w:cs="Arial"/>
                <w:bCs/>
                <w:color w:val="000000"/>
                <w:u w:val="none"/>
              </w:rPr>
            </w:pPr>
            <w:r w:rsidRPr="00E23BC4">
              <w:rPr>
                <w:rFonts w:ascii="Arial" w:hAnsi="Arial" w:cs="Arial"/>
                <w:bCs/>
                <w:color w:val="000000"/>
                <w:u w:val="none"/>
              </w:rPr>
              <w:t>5,00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4</w:t>
            </w:r>
          </w:p>
        </w:tc>
        <w:tc>
          <w:tcPr>
            <w:tcW w:w="7380" w:type="dxa"/>
          </w:tcPr>
          <w:p w:rsidR="003828B8" w:rsidRPr="00E23BC4" w:rsidRDefault="003828B8" w:rsidP="003828B8">
            <w:pPr>
              <w:widowControl w:val="0"/>
              <w:jc w:val="both"/>
              <w:rPr>
                <w:rFonts w:ascii="Arial" w:hAnsi="Arial" w:cs="Arial"/>
                <w:bCs/>
                <w:iCs/>
                <w:color w:val="000000"/>
                <w:u w:val="none"/>
              </w:rPr>
            </w:pPr>
            <w:r w:rsidRPr="00E23BC4">
              <w:rPr>
                <w:rFonts w:ascii="Arial" w:hAnsi="Arial" w:cs="Arial"/>
                <w:bCs/>
                <w:iCs/>
                <w:color w:val="000000"/>
                <w:u w:val="none"/>
              </w:rPr>
              <w:t>Possibilità di identificazione diretta da flaconi di  emocolture positive con procedura validata</w:t>
            </w:r>
          </w:p>
        </w:tc>
        <w:tc>
          <w:tcPr>
            <w:tcW w:w="1750" w:type="dxa"/>
            <w:vAlign w:val="center"/>
          </w:tcPr>
          <w:p w:rsidR="003828B8" w:rsidRPr="00E23BC4" w:rsidRDefault="003828B8" w:rsidP="00A122EE">
            <w:pPr>
              <w:widowControl w:val="0"/>
              <w:tabs>
                <w:tab w:val="left" w:pos="204"/>
              </w:tabs>
              <w:jc w:val="right"/>
              <w:rPr>
                <w:rFonts w:ascii="Arial" w:hAnsi="Arial" w:cs="Arial"/>
                <w:bCs/>
                <w:color w:val="000000"/>
                <w:u w:val="none"/>
              </w:rPr>
            </w:pPr>
            <w:r w:rsidRPr="00E23BC4">
              <w:rPr>
                <w:rFonts w:ascii="Arial" w:hAnsi="Arial" w:cs="Arial"/>
                <w:bCs/>
                <w:color w:val="000000"/>
                <w:u w:val="none"/>
              </w:rPr>
              <w:t>5,00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5</w:t>
            </w:r>
          </w:p>
        </w:tc>
        <w:tc>
          <w:tcPr>
            <w:tcW w:w="7380" w:type="dxa"/>
          </w:tcPr>
          <w:p w:rsidR="003828B8" w:rsidRPr="00E23BC4" w:rsidRDefault="00BB6B97" w:rsidP="003828B8">
            <w:pPr>
              <w:widowControl w:val="0"/>
              <w:jc w:val="both"/>
              <w:rPr>
                <w:rFonts w:ascii="Arial" w:hAnsi="Arial" w:cs="Arial"/>
                <w:bCs/>
                <w:iCs/>
                <w:color w:val="000000"/>
                <w:u w:val="none"/>
              </w:rPr>
            </w:pPr>
            <w:r w:rsidRPr="00E23BC4">
              <w:rPr>
                <w:rFonts w:ascii="Arial" w:hAnsi="Arial" w:cs="Arial"/>
                <w:bCs/>
                <w:iCs/>
                <w:color w:val="000000"/>
                <w:u w:val="none"/>
              </w:rPr>
              <w:t>Disponibilità</w:t>
            </w:r>
            <w:r w:rsidR="003828B8" w:rsidRPr="00E23BC4">
              <w:rPr>
                <w:rFonts w:ascii="Arial" w:hAnsi="Arial" w:cs="Arial"/>
                <w:bCs/>
                <w:iCs/>
                <w:color w:val="000000"/>
                <w:u w:val="none"/>
              </w:rPr>
              <w:t xml:space="preserve"> di un software che consenta di consultare i risultati </w:t>
            </w:r>
            <w:r w:rsidRPr="00E23BC4">
              <w:rPr>
                <w:rFonts w:ascii="Arial" w:hAnsi="Arial" w:cs="Arial"/>
                <w:bCs/>
                <w:iCs/>
                <w:color w:val="000000"/>
                <w:u w:val="none"/>
              </w:rPr>
              <w:t>da più</w:t>
            </w:r>
            <w:r w:rsidR="003828B8" w:rsidRPr="00E23BC4">
              <w:rPr>
                <w:rFonts w:ascii="Arial" w:hAnsi="Arial" w:cs="Arial"/>
                <w:bCs/>
                <w:iCs/>
                <w:color w:val="000000"/>
                <w:u w:val="none"/>
              </w:rPr>
              <w:t xml:space="preserve"> postazioni di lavoro</w:t>
            </w:r>
          </w:p>
        </w:tc>
        <w:tc>
          <w:tcPr>
            <w:tcW w:w="1750" w:type="dxa"/>
            <w:vAlign w:val="center"/>
          </w:tcPr>
          <w:p w:rsidR="003828B8" w:rsidRPr="00E23BC4" w:rsidRDefault="003828B8" w:rsidP="00A122EE">
            <w:pPr>
              <w:widowControl w:val="0"/>
              <w:tabs>
                <w:tab w:val="left" w:pos="204"/>
              </w:tabs>
              <w:jc w:val="right"/>
              <w:rPr>
                <w:rFonts w:ascii="Arial" w:hAnsi="Arial" w:cs="Arial"/>
                <w:bCs/>
                <w:color w:val="000000"/>
                <w:u w:val="none"/>
              </w:rPr>
            </w:pPr>
            <w:r w:rsidRPr="00E23BC4">
              <w:rPr>
                <w:rFonts w:ascii="Arial" w:hAnsi="Arial" w:cs="Arial"/>
                <w:bCs/>
                <w:color w:val="000000"/>
                <w:u w:val="none"/>
              </w:rPr>
              <w:t>5,00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p>
        </w:tc>
        <w:tc>
          <w:tcPr>
            <w:tcW w:w="7380" w:type="dxa"/>
          </w:tcPr>
          <w:p w:rsidR="003828B8" w:rsidRPr="00E23BC4" w:rsidRDefault="003828B8" w:rsidP="00377FEB">
            <w:pPr>
              <w:jc w:val="both"/>
              <w:rPr>
                <w:rFonts w:ascii="Arial" w:hAnsi="Arial" w:cs="Arial"/>
                <w:u w:val="none"/>
              </w:rPr>
            </w:pPr>
            <w:r w:rsidRPr="00E23BC4">
              <w:rPr>
                <w:rFonts w:ascii="Arial" w:hAnsi="Arial" w:cs="Arial"/>
                <w:b/>
                <w:color w:val="000000"/>
                <w:u w:val="none"/>
                <w:lang w:eastAsia="zh-CN"/>
              </w:rPr>
              <w:t xml:space="preserve">SUB LOTTO </w:t>
            </w:r>
            <w:r w:rsidR="00377FEB">
              <w:rPr>
                <w:rFonts w:ascii="Arial" w:hAnsi="Arial" w:cs="Arial"/>
                <w:b/>
                <w:color w:val="000000"/>
                <w:u w:val="none"/>
                <w:lang w:eastAsia="zh-CN"/>
              </w:rPr>
              <w:t>13</w:t>
            </w:r>
            <w:r w:rsidRPr="00E23BC4">
              <w:rPr>
                <w:rFonts w:ascii="Arial" w:hAnsi="Arial" w:cs="Arial"/>
                <w:b/>
                <w:color w:val="000000"/>
                <w:u w:val="none"/>
                <w:lang w:eastAsia="zh-CN"/>
              </w:rPr>
              <w:t>b  Strumento automatico di identificazione ed antibiogramma</w:t>
            </w:r>
          </w:p>
        </w:tc>
        <w:tc>
          <w:tcPr>
            <w:tcW w:w="1750" w:type="dxa"/>
            <w:vAlign w:val="center"/>
          </w:tcPr>
          <w:p w:rsidR="003828B8" w:rsidRPr="00E23BC4" w:rsidRDefault="003828B8" w:rsidP="00A122EE">
            <w:pPr>
              <w:jc w:val="right"/>
              <w:rPr>
                <w:rFonts w:ascii="Arial" w:hAnsi="Arial" w:cs="Arial"/>
                <w:u w:val="none"/>
              </w:rPr>
            </w:pP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6</w:t>
            </w:r>
          </w:p>
        </w:tc>
        <w:tc>
          <w:tcPr>
            <w:tcW w:w="7380" w:type="dxa"/>
          </w:tcPr>
          <w:p w:rsidR="003828B8" w:rsidRPr="00E23BC4" w:rsidRDefault="003828B8" w:rsidP="00BD3D24">
            <w:pPr>
              <w:adjustRightInd w:val="0"/>
              <w:jc w:val="both"/>
              <w:rPr>
                <w:rFonts w:ascii="Arial" w:hAnsi="Arial" w:cs="Arial"/>
                <w:b/>
                <w:u w:val="none"/>
                <w:lang w:eastAsia="zh-CN"/>
              </w:rPr>
            </w:pPr>
            <w:r w:rsidRPr="00E23BC4">
              <w:rPr>
                <w:rFonts w:ascii="Arial" w:hAnsi="Arial" w:cs="Arial"/>
                <w:snapToGrid w:val="0"/>
                <w:color w:val="000000"/>
                <w:u w:val="none"/>
              </w:rPr>
              <w:t>Assenza totale di reagenti ausiliari prima e/o dopo l’inoculo e di test  complementari</w:t>
            </w:r>
          </w:p>
        </w:tc>
        <w:tc>
          <w:tcPr>
            <w:tcW w:w="1750" w:type="dxa"/>
            <w:vAlign w:val="center"/>
          </w:tcPr>
          <w:p w:rsidR="003828B8" w:rsidRPr="00E23BC4" w:rsidRDefault="003828B8" w:rsidP="00A122EE">
            <w:pPr>
              <w:adjustRightInd w:val="0"/>
              <w:jc w:val="right"/>
              <w:rPr>
                <w:rFonts w:ascii="Arial" w:hAnsi="Arial" w:cs="Arial"/>
                <w:u w:val="none"/>
                <w:lang w:eastAsia="zh-CN"/>
              </w:rPr>
            </w:pPr>
            <w:r w:rsidRPr="00E23BC4">
              <w:rPr>
                <w:rFonts w:ascii="Arial" w:hAnsi="Arial" w:cs="Arial"/>
                <w:u w:val="none"/>
                <w:lang w:eastAsia="zh-CN"/>
              </w:rPr>
              <w:t>10,00</w:t>
            </w:r>
          </w:p>
        </w:tc>
      </w:tr>
      <w:tr w:rsidR="003828B8" w:rsidRPr="00E23BC4" w:rsidTr="00072F16">
        <w:trPr>
          <w:trHeight w:val="751"/>
        </w:trPr>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lastRenderedPageBreak/>
              <w:t>7</w:t>
            </w:r>
          </w:p>
        </w:tc>
        <w:tc>
          <w:tcPr>
            <w:tcW w:w="7380" w:type="dxa"/>
          </w:tcPr>
          <w:p w:rsidR="003828B8" w:rsidRPr="00E23BC4" w:rsidRDefault="003828B8" w:rsidP="00C30934">
            <w:pPr>
              <w:pStyle w:val="Corpodeltesto2"/>
              <w:spacing w:line="240" w:lineRule="auto"/>
              <w:jc w:val="both"/>
              <w:rPr>
                <w:rFonts w:ascii="Arial" w:hAnsi="Arial" w:cs="Arial"/>
                <w:snapToGrid w:val="0"/>
                <w:color w:val="000000"/>
                <w:u w:val="none"/>
              </w:rPr>
            </w:pPr>
            <w:r w:rsidRPr="00E23BC4">
              <w:rPr>
                <w:rFonts w:ascii="Arial" w:hAnsi="Arial" w:cs="Arial"/>
                <w:snapToGrid w:val="0"/>
                <w:color w:val="000000"/>
                <w:u w:val="none"/>
              </w:rPr>
              <w:t xml:space="preserve">Inoculo da  standardizzare mediante </w:t>
            </w:r>
            <w:r w:rsidR="00C30934">
              <w:rPr>
                <w:rFonts w:ascii="Arial" w:hAnsi="Arial" w:cs="Arial"/>
                <w:snapToGrid w:val="0"/>
                <w:color w:val="000000"/>
                <w:u w:val="none"/>
              </w:rPr>
              <w:t>d</w:t>
            </w:r>
            <w:r w:rsidRPr="00E23BC4">
              <w:rPr>
                <w:rFonts w:ascii="Arial" w:hAnsi="Arial" w:cs="Arial"/>
                <w:snapToGrid w:val="0"/>
                <w:color w:val="000000"/>
                <w:u w:val="none"/>
              </w:rPr>
              <w:t>ensitometro o in   automatico, sigillatura automatica dei pannelli per la  riduzione dei rischi di  contaminazione</w:t>
            </w:r>
            <w:r w:rsidR="00BB6B97" w:rsidRPr="00E23BC4">
              <w:rPr>
                <w:rFonts w:ascii="Arial" w:hAnsi="Arial" w:cs="Arial"/>
                <w:snapToGrid w:val="0"/>
                <w:color w:val="000000"/>
                <w:u w:val="none"/>
              </w:rPr>
              <w:t xml:space="preserve"> batterica degli  operatori  (d. </w:t>
            </w:r>
            <w:r w:rsidRPr="00E23BC4">
              <w:rPr>
                <w:rFonts w:ascii="Arial" w:hAnsi="Arial" w:cs="Arial"/>
                <w:snapToGrid w:val="0"/>
                <w:color w:val="000000"/>
                <w:u w:val="none"/>
              </w:rPr>
              <w:t>lg</w:t>
            </w:r>
            <w:r w:rsidR="00BB6B97" w:rsidRPr="00E23BC4">
              <w:rPr>
                <w:rFonts w:ascii="Arial" w:hAnsi="Arial" w:cs="Arial"/>
                <w:snapToGrid w:val="0"/>
                <w:color w:val="000000"/>
                <w:u w:val="none"/>
              </w:rPr>
              <w:t>s</w:t>
            </w:r>
            <w:r w:rsidRPr="00E23BC4">
              <w:rPr>
                <w:rFonts w:ascii="Arial" w:hAnsi="Arial" w:cs="Arial"/>
                <w:snapToGrid w:val="0"/>
                <w:color w:val="000000"/>
                <w:u w:val="none"/>
              </w:rPr>
              <w:t>. 81/2008)</w:t>
            </w:r>
          </w:p>
        </w:tc>
        <w:tc>
          <w:tcPr>
            <w:tcW w:w="1750" w:type="dxa"/>
            <w:vAlign w:val="center"/>
          </w:tcPr>
          <w:p w:rsidR="003828B8" w:rsidRPr="00E23BC4" w:rsidRDefault="003828B8" w:rsidP="00A122EE">
            <w:pPr>
              <w:adjustRightInd w:val="0"/>
              <w:jc w:val="right"/>
              <w:rPr>
                <w:rFonts w:ascii="Arial" w:hAnsi="Arial" w:cs="Arial"/>
                <w:u w:val="none"/>
                <w:lang w:eastAsia="zh-CN"/>
              </w:rPr>
            </w:pPr>
            <w:r w:rsidRPr="00E23BC4">
              <w:rPr>
                <w:rFonts w:ascii="Arial" w:hAnsi="Arial" w:cs="Arial"/>
                <w:u w:val="none"/>
                <w:lang w:eastAsia="zh-CN"/>
              </w:rPr>
              <w:t>10,00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8</w:t>
            </w:r>
          </w:p>
        </w:tc>
        <w:tc>
          <w:tcPr>
            <w:tcW w:w="7380" w:type="dxa"/>
          </w:tcPr>
          <w:p w:rsidR="003828B8" w:rsidRPr="00E23BC4" w:rsidRDefault="003828B8" w:rsidP="003828B8">
            <w:pPr>
              <w:pStyle w:val="Corpodeltesto2"/>
              <w:spacing w:line="240" w:lineRule="auto"/>
              <w:jc w:val="both"/>
              <w:rPr>
                <w:rFonts w:ascii="Arial" w:hAnsi="Arial" w:cs="Arial"/>
                <w:snapToGrid w:val="0"/>
                <w:color w:val="000000"/>
                <w:u w:val="none"/>
              </w:rPr>
            </w:pPr>
            <w:r w:rsidRPr="00E23BC4">
              <w:rPr>
                <w:rFonts w:ascii="Arial" w:hAnsi="Arial" w:cs="Arial"/>
                <w:snapToGrid w:val="0"/>
                <w:color w:val="000000"/>
                <w:u w:val="none"/>
              </w:rPr>
              <w:t>Pannelli separati per identificazione ed antibiogramma</w:t>
            </w:r>
          </w:p>
        </w:tc>
        <w:tc>
          <w:tcPr>
            <w:tcW w:w="1750" w:type="dxa"/>
            <w:vAlign w:val="center"/>
          </w:tcPr>
          <w:p w:rsidR="003828B8" w:rsidRPr="00E23BC4" w:rsidRDefault="003828B8" w:rsidP="00A122EE">
            <w:pPr>
              <w:adjustRightInd w:val="0"/>
              <w:jc w:val="right"/>
              <w:rPr>
                <w:rFonts w:ascii="Arial" w:hAnsi="Arial" w:cs="Arial"/>
                <w:u w:val="none"/>
                <w:lang w:eastAsia="zh-CN"/>
              </w:rPr>
            </w:pPr>
            <w:r w:rsidRPr="00E23BC4">
              <w:rPr>
                <w:rFonts w:ascii="Arial" w:hAnsi="Arial" w:cs="Arial"/>
                <w:u w:val="none"/>
                <w:lang w:eastAsia="zh-CN"/>
              </w:rPr>
              <w:t>5,00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9</w:t>
            </w:r>
          </w:p>
        </w:tc>
        <w:tc>
          <w:tcPr>
            <w:tcW w:w="7380" w:type="dxa"/>
          </w:tcPr>
          <w:p w:rsidR="003828B8" w:rsidRPr="00E23BC4" w:rsidRDefault="00BB6B97" w:rsidP="003828B8">
            <w:pPr>
              <w:pStyle w:val="Corpodeltesto2"/>
              <w:tabs>
                <w:tab w:val="left" w:pos="708"/>
              </w:tabs>
              <w:spacing w:line="240" w:lineRule="auto"/>
              <w:jc w:val="both"/>
              <w:rPr>
                <w:rFonts w:ascii="Arial" w:hAnsi="Arial" w:cs="Arial"/>
                <w:snapToGrid w:val="0"/>
                <w:color w:val="000000"/>
                <w:u w:val="none"/>
              </w:rPr>
            </w:pPr>
            <w:r w:rsidRPr="00E23BC4">
              <w:rPr>
                <w:rFonts w:ascii="Arial" w:hAnsi="Arial" w:cs="Arial"/>
                <w:bCs/>
                <w:iCs/>
                <w:color w:val="000000"/>
                <w:u w:val="none"/>
              </w:rPr>
              <w:t>SOFTWARE - possibilità</w:t>
            </w:r>
            <w:r w:rsidR="003828B8" w:rsidRPr="00E23BC4">
              <w:rPr>
                <w:rFonts w:ascii="Arial" w:hAnsi="Arial" w:cs="Arial"/>
                <w:bCs/>
                <w:iCs/>
                <w:color w:val="000000"/>
                <w:u w:val="none"/>
              </w:rPr>
              <w:t xml:space="preserve"> di intervento di assistenza tecnica in remoto </w:t>
            </w:r>
          </w:p>
        </w:tc>
        <w:tc>
          <w:tcPr>
            <w:tcW w:w="1750" w:type="dxa"/>
            <w:vAlign w:val="center"/>
          </w:tcPr>
          <w:p w:rsidR="003828B8" w:rsidRPr="00E23BC4" w:rsidRDefault="003828B8" w:rsidP="00A122EE">
            <w:pPr>
              <w:adjustRightInd w:val="0"/>
              <w:jc w:val="right"/>
              <w:rPr>
                <w:rFonts w:ascii="Arial" w:hAnsi="Arial" w:cs="Arial"/>
                <w:u w:val="none"/>
                <w:lang w:eastAsia="zh-CN"/>
              </w:rPr>
            </w:pPr>
            <w:r w:rsidRPr="00E23BC4">
              <w:rPr>
                <w:rFonts w:ascii="Arial" w:hAnsi="Arial" w:cs="Arial"/>
                <w:u w:val="none"/>
                <w:lang w:eastAsia="zh-CN"/>
              </w:rPr>
              <w:t>3,00</w:t>
            </w:r>
          </w:p>
        </w:tc>
      </w:tr>
      <w:tr w:rsidR="003828B8" w:rsidRPr="00E23BC4" w:rsidTr="00072F16">
        <w:tc>
          <w:tcPr>
            <w:tcW w:w="648" w:type="dxa"/>
            <w:vAlign w:val="center"/>
          </w:tcPr>
          <w:p w:rsidR="003828B8" w:rsidRPr="0049771A" w:rsidRDefault="003828B8" w:rsidP="00072F16">
            <w:pPr>
              <w:jc w:val="center"/>
              <w:rPr>
                <w:rFonts w:ascii="Arial" w:hAnsi="Arial" w:cs="Arial"/>
                <w:b/>
                <w:u w:val="none"/>
              </w:rPr>
            </w:pPr>
            <w:r w:rsidRPr="0049771A">
              <w:rPr>
                <w:rFonts w:ascii="Arial" w:hAnsi="Arial" w:cs="Arial"/>
                <w:b/>
                <w:u w:val="none"/>
              </w:rPr>
              <w:t>10</w:t>
            </w:r>
          </w:p>
        </w:tc>
        <w:tc>
          <w:tcPr>
            <w:tcW w:w="7380" w:type="dxa"/>
          </w:tcPr>
          <w:p w:rsidR="003828B8" w:rsidRPr="00E23BC4" w:rsidRDefault="003828B8" w:rsidP="00B2713F">
            <w:pPr>
              <w:tabs>
                <w:tab w:val="left" w:pos="708"/>
              </w:tabs>
              <w:jc w:val="both"/>
              <w:rPr>
                <w:rFonts w:ascii="Arial" w:hAnsi="Arial" w:cs="Arial"/>
                <w:snapToGrid w:val="0"/>
                <w:color w:val="000000"/>
                <w:u w:val="none"/>
              </w:rPr>
            </w:pPr>
            <w:r w:rsidRPr="00E23BC4">
              <w:rPr>
                <w:rFonts w:ascii="Arial" w:hAnsi="Arial" w:cs="Arial"/>
                <w:bCs/>
                <w:iCs/>
                <w:color w:val="000000"/>
                <w:u w:val="none"/>
              </w:rPr>
              <w:t xml:space="preserve">STRUMENTI - Assistenza tecnica  entro le </w:t>
            </w:r>
            <w:r w:rsidR="00B2713F">
              <w:rPr>
                <w:rFonts w:ascii="Arial" w:hAnsi="Arial" w:cs="Arial"/>
                <w:bCs/>
                <w:iCs/>
                <w:color w:val="000000"/>
                <w:u w:val="none"/>
              </w:rPr>
              <w:t>48</w:t>
            </w:r>
            <w:r w:rsidRPr="00E23BC4">
              <w:rPr>
                <w:rFonts w:ascii="Arial" w:hAnsi="Arial" w:cs="Arial"/>
                <w:bCs/>
                <w:iCs/>
                <w:color w:val="000000"/>
                <w:u w:val="none"/>
              </w:rPr>
              <w:t xml:space="preserve"> ore lavorative  </w:t>
            </w:r>
            <w:r w:rsidR="00B2713F">
              <w:rPr>
                <w:rFonts w:ascii="Arial" w:hAnsi="Arial" w:cs="Arial"/>
                <w:bCs/>
                <w:iCs/>
                <w:color w:val="000000"/>
                <w:u w:val="none"/>
              </w:rPr>
              <w:t>sabato incluso</w:t>
            </w:r>
          </w:p>
        </w:tc>
        <w:tc>
          <w:tcPr>
            <w:tcW w:w="1750" w:type="dxa"/>
            <w:vAlign w:val="center"/>
          </w:tcPr>
          <w:p w:rsidR="003828B8" w:rsidRPr="00E23BC4" w:rsidRDefault="003828B8" w:rsidP="00A122EE">
            <w:pPr>
              <w:adjustRightInd w:val="0"/>
              <w:jc w:val="right"/>
              <w:rPr>
                <w:rFonts w:ascii="Arial" w:hAnsi="Arial" w:cs="Arial"/>
                <w:u w:val="none"/>
                <w:lang w:eastAsia="zh-CN"/>
              </w:rPr>
            </w:pPr>
            <w:r w:rsidRPr="00E23BC4">
              <w:rPr>
                <w:rFonts w:ascii="Arial" w:hAnsi="Arial" w:cs="Arial"/>
                <w:u w:val="none"/>
                <w:lang w:eastAsia="zh-CN"/>
              </w:rPr>
              <w:t>2,00</w:t>
            </w:r>
          </w:p>
        </w:tc>
      </w:tr>
      <w:tr w:rsidR="003828B8" w:rsidRPr="00E23BC4" w:rsidTr="00072F16">
        <w:tc>
          <w:tcPr>
            <w:tcW w:w="648" w:type="dxa"/>
            <w:vAlign w:val="center"/>
          </w:tcPr>
          <w:p w:rsidR="003828B8" w:rsidRPr="00E23BC4" w:rsidRDefault="003828B8" w:rsidP="00072F16">
            <w:pPr>
              <w:jc w:val="center"/>
              <w:rPr>
                <w:rFonts w:ascii="Arial" w:hAnsi="Arial" w:cs="Arial"/>
                <w:u w:val="none"/>
              </w:rPr>
            </w:pPr>
          </w:p>
        </w:tc>
        <w:tc>
          <w:tcPr>
            <w:tcW w:w="7380" w:type="dxa"/>
          </w:tcPr>
          <w:p w:rsidR="003828B8" w:rsidRPr="00E23BC4" w:rsidRDefault="003828B8" w:rsidP="007821FA">
            <w:pPr>
              <w:jc w:val="right"/>
              <w:rPr>
                <w:rFonts w:ascii="Arial" w:hAnsi="Arial" w:cs="Arial"/>
                <w:b/>
                <w:u w:val="none"/>
              </w:rPr>
            </w:pPr>
            <w:r w:rsidRPr="00E23BC4">
              <w:rPr>
                <w:rFonts w:ascii="Arial" w:hAnsi="Arial" w:cs="Arial"/>
                <w:b/>
                <w:u w:val="none"/>
              </w:rPr>
              <w:t>tot.</w:t>
            </w:r>
          </w:p>
        </w:tc>
        <w:tc>
          <w:tcPr>
            <w:tcW w:w="1750" w:type="dxa"/>
          </w:tcPr>
          <w:p w:rsidR="003828B8" w:rsidRPr="00E23BC4" w:rsidRDefault="00CF5752" w:rsidP="007821FA">
            <w:pPr>
              <w:jc w:val="right"/>
              <w:rPr>
                <w:rFonts w:ascii="Arial" w:hAnsi="Arial" w:cs="Arial"/>
                <w:b/>
                <w:u w:val="none"/>
              </w:rPr>
            </w:pPr>
            <w:r w:rsidRPr="00E23BC4">
              <w:rPr>
                <w:rFonts w:ascii="Arial" w:hAnsi="Arial" w:cs="Arial"/>
                <w:b/>
                <w:u w:val="none"/>
              </w:rPr>
              <w:fldChar w:fldCharType="begin"/>
            </w:r>
            <w:r w:rsidR="003828B8" w:rsidRPr="00E23BC4">
              <w:rPr>
                <w:rFonts w:ascii="Arial" w:hAnsi="Arial" w:cs="Arial"/>
                <w:b/>
                <w:u w:val="none"/>
              </w:rPr>
              <w:instrText xml:space="preserve"> =SUM(ABOVE) </w:instrText>
            </w:r>
            <w:r w:rsidRPr="00E23BC4">
              <w:rPr>
                <w:rFonts w:ascii="Arial" w:hAnsi="Arial" w:cs="Arial"/>
                <w:b/>
                <w:u w:val="none"/>
              </w:rPr>
              <w:fldChar w:fldCharType="separate"/>
            </w:r>
            <w:r w:rsidR="003828B8" w:rsidRPr="00E23BC4">
              <w:rPr>
                <w:rFonts w:ascii="Arial" w:hAnsi="Arial" w:cs="Arial"/>
                <w:b/>
                <w:noProof/>
                <w:u w:val="none"/>
              </w:rPr>
              <w:t>60</w:t>
            </w:r>
            <w:r w:rsidRPr="00E23BC4">
              <w:rPr>
                <w:rFonts w:ascii="Arial" w:hAnsi="Arial" w:cs="Arial"/>
                <w:b/>
                <w:u w:val="none"/>
              </w:rPr>
              <w:fldChar w:fldCharType="end"/>
            </w:r>
            <w:r w:rsidR="003828B8" w:rsidRPr="00E23BC4">
              <w:rPr>
                <w:rFonts w:ascii="Arial" w:hAnsi="Arial" w:cs="Arial"/>
                <w:b/>
                <w:u w:val="none"/>
              </w:rPr>
              <w:t>,00</w:t>
            </w:r>
          </w:p>
        </w:tc>
      </w:tr>
    </w:tbl>
    <w:p w:rsidR="007821FA" w:rsidRDefault="007821FA" w:rsidP="007821FA">
      <w:pPr>
        <w:rPr>
          <w:rFonts w:ascii="Arial" w:hAnsi="Arial" w:cs="Arial"/>
          <w:b/>
          <w:u w:val="none"/>
        </w:rPr>
      </w:pPr>
    </w:p>
    <w:p w:rsidR="002E790F" w:rsidRPr="002E790F" w:rsidRDefault="002E790F" w:rsidP="007821FA">
      <w:pPr>
        <w:rPr>
          <w:rFonts w:ascii="Arial" w:hAnsi="Arial" w:cs="Arial"/>
          <w:b/>
          <w:sz w:val="16"/>
          <w:szCs w:val="16"/>
          <w:u w:val="none"/>
        </w:rPr>
      </w:pPr>
    </w:p>
    <w:p w:rsidR="006622AD" w:rsidRPr="00E23BC4" w:rsidRDefault="006622AD" w:rsidP="006622AD">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D872FE">
            <w:pPr>
              <w:ind w:hanging="154"/>
              <w:jc w:val="center"/>
              <w:rPr>
                <w:rFonts w:ascii="Arial" w:hAnsi="Arial" w:cs="Arial"/>
                <w:b/>
                <w:u w:val="none"/>
              </w:rPr>
            </w:pPr>
            <w:r w:rsidRPr="00E23BC4">
              <w:rPr>
                <w:rFonts w:ascii="Arial" w:hAnsi="Arial" w:cs="Arial"/>
                <w:b/>
                <w:u w:val="none"/>
              </w:rPr>
              <w:t>fabb./anno</w:t>
            </w:r>
          </w:p>
        </w:tc>
      </w:tr>
      <w:tr w:rsidR="00F31DB5" w:rsidRPr="00E23BC4">
        <w:tc>
          <w:tcPr>
            <w:tcW w:w="640" w:type="dxa"/>
          </w:tcPr>
          <w:p w:rsidR="00F31DB5" w:rsidRPr="0049771A" w:rsidRDefault="00F31DB5" w:rsidP="007821FA">
            <w:pPr>
              <w:jc w:val="center"/>
              <w:rPr>
                <w:rFonts w:ascii="Arial" w:hAnsi="Arial" w:cs="Arial"/>
                <w:b/>
                <w:u w:val="none"/>
              </w:rPr>
            </w:pPr>
            <w:r w:rsidRPr="0049771A">
              <w:rPr>
                <w:rFonts w:ascii="Arial" w:hAnsi="Arial" w:cs="Arial"/>
                <w:b/>
                <w:u w:val="none"/>
              </w:rPr>
              <w:t>1</w:t>
            </w:r>
          </w:p>
        </w:tc>
        <w:tc>
          <w:tcPr>
            <w:tcW w:w="5989" w:type="dxa"/>
          </w:tcPr>
          <w:p w:rsidR="00F31DB5" w:rsidRPr="00E23BC4" w:rsidRDefault="00F31DB5" w:rsidP="00F31DB5">
            <w:pPr>
              <w:ind w:left="-180" w:firstLine="180"/>
              <w:jc w:val="both"/>
              <w:rPr>
                <w:rFonts w:ascii="Arial" w:hAnsi="Arial" w:cs="Arial"/>
                <w:color w:val="000000"/>
                <w:u w:val="none"/>
              </w:rPr>
            </w:pPr>
            <w:r w:rsidRPr="00E23BC4">
              <w:rPr>
                <w:rFonts w:ascii="Arial" w:hAnsi="Arial" w:cs="Arial"/>
                <w:color w:val="000000"/>
                <w:u w:val="none"/>
              </w:rPr>
              <w:t>Identificazione   automatica   con metodo   MALDI TOF</w:t>
            </w:r>
          </w:p>
        </w:tc>
        <w:tc>
          <w:tcPr>
            <w:tcW w:w="1134" w:type="dxa"/>
          </w:tcPr>
          <w:p w:rsidR="00F31DB5" w:rsidRPr="00E23BC4" w:rsidRDefault="00BD3D24" w:rsidP="00F31DB5">
            <w:pPr>
              <w:jc w:val="center"/>
              <w:rPr>
                <w:rFonts w:ascii="Arial" w:hAnsi="Arial" w:cs="Arial"/>
                <w:u w:val="none"/>
              </w:rPr>
            </w:pPr>
            <w:r>
              <w:rPr>
                <w:rFonts w:ascii="Arial" w:hAnsi="Arial" w:cs="Arial"/>
                <w:u w:val="none"/>
              </w:rPr>
              <w:t>---</w:t>
            </w:r>
          </w:p>
        </w:tc>
        <w:tc>
          <w:tcPr>
            <w:tcW w:w="851" w:type="dxa"/>
          </w:tcPr>
          <w:p w:rsidR="00F31DB5" w:rsidRPr="00E23BC4" w:rsidRDefault="00F31DB5" w:rsidP="00F31DB5">
            <w:pPr>
              <w:jc w:val="right"/>
              <w:rPr>
                <w:rFonts w:ascii="Arial" w:hAnsi="Arial" w:cs="Arial"/>
                <w:u w:val="none"/>
              </w:rPr>
            </w:pPr>
            <w:r w:rsidRPr="00E23BC4">
              <w:rPr>
                <w:rFonts w:ascii="Arial" w:hAnsi="Arial" w:cs="Arial"/>
                <w:u w:val="none"/>
              </w:rPr>
              <w:t>det.</w:t>
            </w:r>
          </w:p>
        </w:tc>
        <w:tc>
          <w:tcPr>
            <w:tcW w:w="1134" w:type="dxa"/>
          </w:tcPr>
          <w:p w:rsidR="00F31DB5" w:rsidRPr="00E23BC4" w:rsidRDefault="00F31DB5"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7.000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2</w:t>
            </w:r>
          </w:p>
        </w:tc>
        <w:tc>
          <w:tcPr>
            <w:tcW w:w="5989" w:type="dxa"/>
          </w:tcPr>
          <w:p w:rsidR="00BD3D24" w:rsidRPr="00E23BC4" w:rsidRDefault="00BD3D24" w:rsidP="00F31DB5">
            <w:pPr>
              <w:jc w:val="both"/>
              <w:rPr>
                <w:rFonts w:ascii="Arial" w:hAnsi="Arial" w:cs="Arial"/>
                <w:color w:val="000000"/>
                <w:u w:val="none"/>
              </w:rPr>
            </w:pPr>
            <w:r w:rsidRPr="00E23BC4">
              <w:rPr>
                <w:rFonts w:ascii="Arial" w:hAnsi="Arial" w:cs="Arial"/>
                <w:color w:val="000000"/>
                <w:u w:val="none"/>
              </w:rPr>
              <w:t xml:space="preserve">Identificazione   automatica   di batteri gram positivi </w:t>
            </w:r>
          </w:p>
        </w:tc>
        <w:tc>
          <w:tcPr>
            <w:tcW w:w="1134" w:type="dxa"/>
          </w:tcPr>
          <w:p w:rsidR="00BD3D24" w:rsidRPr="00BD3D24" w:rsidRDefault="00BD3D24" w:rsidP="00BD3D24">
            <w:pPr>
              <w:jc w:val="center"/>
              <w:rPr>
                <w:rFonts w:ascii="Arial" w:hAnsi="Arial" w:cs="Arial"/>
                <w:u w:val="none"/>
              </w:rPr>
            </w:pPr>
            <w:r w:rsidRPr="00BD3D24">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3.200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3</w:t>
            </w:r>
          </w:p>
        </w:tc>
        <w:tc>
          <w:tcPr>
            <w:tcW w:w="5989" w:type="dxa"/>
          </w:tcPr>
          <w:p w:rsidR="00BD3D24" w:rsidRPr="00E23BC4" w:rsidRDefault="00BD3D24" w:rsidP="00F31DB5">
            <w:pPr>
              <w:ind w:left="-180" w:firstLine="180"/>
              <w:jc w:val="both"/>
              <w:rPr>
                <w:rFonts w:ascii="Arial" w:hAnsi="Arial" w:cs="Arial"/>
                <w:color w:val="000000"/>
                <w:u w:val="none"/>
              </w:rPr>
            </w:pPr>
            <w:r w:rsidRPr="00E23BC4">
              <w:rPr>
                <w:rFonts w:ascii="Arial" w:hAnsi="Arial" w:cs="Arial"/>
                <w:color w:val="000000"/>
                <w:u w:val="none"/>
              </w:rPr>
              <w:t>Identificazione   automatica   di batteri gram negativi</w:t>
            </w:r>
          </w:p>
        </w:tc>
        <w:tc>
          <w:tcPr>
            <w:tcW w:w="1134" w:type="dxa"/>
          </w:tcPr>
          <w:p w:rsidR="00BD3D24" w:rsidRPr="00E23BC4" w:rsidRDefault="00BD3D24" w:rsidP="00EC2EA9">
            <w:pPr>
              <w:jc w:val="center"/>
              <w:rPr>
                <w:rFonts w:ascii="Arial" w:hAnsi="Arial" w:cs="Arial"/>
                <w:u w:val="none"/>
              </w:rPr>
            </w:pPr>
            <w:r>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3,000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4</w:t>
            </w:r>
          </w:p>
        </w:tc>
        <w:tc>
          <w:tcPr>
            <w:tcW w:w="5989" w:type="dxa"/>
          </w:tcPr>
          <w:p w:rsidR="00BD3D24" w:rsidRPr="00E23BC4" w:rsidRDefault="00BD3D24" w:rsidP="00F31DB5">
            <w:pPr>
              <w:ind w:left="-180" w:firstLine="180"/>
              <w:jc w:val="both"/>
              <w:rPr>
                <w:rFonts w:ascii="Arial" w:hAnsi="Arial" w:cs="Arial"/>
                <w:color w:val="000000"/>
                <w:u w:val="none"/>
              </w:rPr>
            </w:pPr>
            <w:r w:rsidRPr="00E23BC4">
              <w:rPr>
                <w:rFonts w:ascii="Arial" w:hAnsi="Arial" w:cs="Arial"/>
                <w:color w:val="000000"/>
                <w:u w:val="none"/>
              </w:rPr>
              <w:t>Identificazione   automatica   di batteri  Anaerobi e Corynebatteri</w:t>
            </w:r>
          </w:p>
        </w:tc>
        <w:tc>
          <w:tcPr>
            <w:tcW w:w="1134" w:type="dxa"/>
          </w:tcPr>
          <w:p w:rsidR="00BD3D24" w:rsidRPr="00BD3D24" w:rsidRDefault="00BD3D24" w:rsidP="00EC2EA9">
            <w:pPr>
              <w:jc w:val="center"/>
              <w:rPr>
                <w:rFonts w:ascii="Arial" w:hAnsi="Arial" w:cs="Arial"/>
                <w:u w:val="none"/>
              </w:rPr>
            </w:pPr>
            <w:r w:rsidRPr="00BD3D24">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140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5</w:t>
            </w:r>
          </w:p>
        </w:tc>
        <w:tc>
          <w:tcPr>
            <w:tcW w:w="5989" w:type="dxa"/>
          </w:tcPr>
          <w:p w:rsidR="00BD3D24" w:rsidRPr="00E23BC4" w:rsidRDefault="00BD3D24" w:rsidP="00F31DB5">
            <w:pPr>
              <w:widowControl w:val="0"/>
              <w:tabs>
                <w:tab w:val="left" w:pos="204"/>
              </w:tabs>
              <w:ind w:left="-180" w:firstLine="180"/>
              <w:jc w:val="both"/>
              <w:rPr>
                <w:rFonts w:ascii="Arial" w:hAnsi="Arial" w:cs="Arial"/>
                <w:snapToGrid w:val="0"/>
                <w:color w:val="000000"/>
                <w:u w:val="none"/>
              </w:rPr>
            </w:pPr>
            <w:r w:rsidRPr="00E23BC4">
              <w:rPr>
                <w:rFonts w:ascii="Arial" w:hAnsi="Arial" w:cs="Arial"/>
                <w:color w:val="000000"/>
                <w:u w:val="none"/>
              </w:rPr>
              <w:t>Identificazione   automatica   di  Neisserie ed Emofili</w:t>
            </w:r>
          </w:p>
        </w:tc>
        <w:tc>
          <w:tcPr>
            <w:tcW w:w="1134" w:type="dxa"/>
          </w:tcPr>
          <w:p w:rsidR="00BD3D24" w:rsidRPr="00E23BC4" w:rsidRDefault="00BD3D24" w:rsidP="00EC2EA9">
            <w:pPr>
              <w:jc w:val="center"/>
              <w:rPr>
                <w:rFonts w:ascii="Arial" w:hAnsi="Arial" w:cs="Arial"/>
                <w:u w:val="none"/>
              </w:rPr>
            </w:pPr>
            <w:r>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120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6</w:t>
            </w:r>
          </w:p>
        </w:tc>
        <w:tc>
          <w:tcPr>
            <w:tcW w:w="5989" w:type="dxa"/>
          </w:tcPr>
          <w:p w:rsidR="00BD3D24" w:rsidRPr="00E23BC4" w:rsidRDefault="00BD3D24" w:rsidP="00F31DB5">
            <w:pPr>
              <w:widowControl w:val="0"/>
              <w:tabs>
                <w:tab w:val="left" w:pos="204"/>
              </w:tabs>
              <w:ind w:left="-180" w:firstLine="180"/>
              <w:jc w:val="both"/>
              <w:rPr>
                <w:rFonts w:ascii="Arial" w:hAnsi="Arial" w:cs="Arial"/>
                <w:color w:val="000000"/>
                <w:u w:val="none"/>
                <w:lang w:eastAsia="zh-CN"/>
              </w:rPr>
            </w:pPr>
            <w:r w:rsidRPr="00E23BC4">
              <w:rPr>
                <w:rFonts w:ascii="Arial" w:hAnsi="Arial" w:cs="Arial"/>
                <w:color w:val="000000"/>
                <w:u w:val="none"/>
              </w:rPr>
              <w:t>Identificazione   automatica   dei  Lieviti</w:t>
            </w:r>
          </w:p>
        </w:tc>
        <w:tc>
          <w:tcPr>
            <w:tcW w:w="1134" w:type="dxa"/>
          </w:tcPr>
          <w:p w:rsidR="00BD3D24" w:rsidRPr="00BD3D24" w:rsidRDefault="00BD3D24" w:rsidP="00EC2EA9">
            <w:pPr>
              <w:jc w:val="center"/>
              <w:rPr>
                <w:rFonts w:ascii="Arial" w:hAnsi="Arial" w:cs="Arial"/>
                <w:u w:val="none"/>
              </w:rPr>
            </w:pPr>
            <w:r w:rsidRPr="00BD3D24">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7</w:t>
            </w:r>
          </w:p>
        </w:tc>
        <w:tc>
          <w:tcPr>
            <w:tcW w:w="5989" w:type="dxa"/>
          </w:tcPr>
          <w:p w:rsidR="00BD3D24" w:rsidRPr="00E23BC4" w:rsidRDefault="00BD3D24" w:rsidP="00F31DB5">
            <w:pPr>
              <w:widowControl w:val="0"/>
              <w:tabs>
                <w:tab w:val="left" w:pos="204"/>
              </w:tabs>
              <w:ind w:left="-180" w:firstLine="180"/>
              <w:jc w:val="both"/>
              <w:rPr>
                <w:rFonts w:ascii="Arial" w:hAnsi="Arial" w:cs="Arial"/>
                <w:color w:val="000000"/>
                <w:u w:val="none"/>
              </w:rPr>
            </w:pPr>
            <w:r w:rsidRPr="00E23BC4">
              <w:rPr>
                <w:rFonts w:ascii="Arial" w:hAnsi="Arial" w:cs="Arial"/>
                <w:color w:val="000000"/>
                <w:u w:val="none"/>
              </w:rPr>
              <w:t xml:space="preserve">Antibiogramma  automatico   di batteri  gram negativi </w:t>
            </w:r>
          </w:p>
        </w:tc>
        <w:tc>
          <w:tcPr>
            <w:tcW w:w="1134" w:type="dxa"/>
          </w:tcPr>
          <w:p w:rsidR="00BD3D24" w:rsidRPr="00E23BC4" w:rsidRDefault="00BD3D24" w:rsidP="00EC2EA9">
            <w:pPr>
              <w:jc w:val="center"/>
              <w:rPr>
                <w:rFonts w:ascii="Arial" w:hAnsi="Arial" w:cs="Arial"/>
                <w:u w:val="none"/>
              </w:rPr>
            </w:pPr>
            <w:r>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3.000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8</w:t>
            </w:r>
          </w:p>
        </w:tc>
        <w:tc>
          <w:tcPr>
            <w:tcW w:w="5989" w:type="dxa"/>
          </w:tcPr>
          <w:p w:rsidR="00BD3D24" w:rsidRPr="00E23BC4" w:rsidRDefault="00BD3D24" w:rsidP="00F31DB5">
            <w:pPr>
              <w:ind w:left="-180" w:firstLine="180"/>
              <w:jc w:val="both"/>
              <w:rPr>
                <w:rFonts w:ascii="Arial" w:hAnsi="Arial" w:cs="Arial"/>
                <w:color w:val="000000"/>
                <w:u w:val="none"/>
              </w:rPr>
            </w:pPr>
            <w:r w:rsidRPr="00E23BC4">
              <w:rPr>
                <w:rFonts w:ascii="Arial" w:hAnsi="Arial" w:cs="Arial"/>
                <w:color w:val="000000"/>
                <w:u w:val="none"/>
              </w:rPr>
              <w:t>Antibiogramma  automatico  di batteri  gram positivi</w:t>
            </w:r>
          </w:p>
        </w:tc>
        <w:tc>
          <w:tcPr>
            <w:tcW w:w="1134" w:type="dxa"/>
          </w:tcPr>
          <w:p w:rsidR="00BD3D24" w:rsidRPr="00BD3D24" w:rsidRDefault="00BD3D24" w:rsidP="00EC2EA9">
            <w:pPr>
              <w:jc w:val="center"/>
              <w:rPr>
                <w:rFonts w:ascii="Arial" w:hAnsi="Arial" w:cs="Arial"/>
                <w:u w:val="none"/>
              </w:rPr>
            </w:pPr>
            <w:r w:rsidRPr="00BD3D24">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3.400</w:t>
            </w:r>
          </w:p>
        </w:tc>
      </w:tr>
      <w:tr w:rsidR="00BD3D24" w:rsidRPr="00E23BC4">
        <w:tc>
          <w:tcPr>
            <w:tcW w:w="640" w:type="dxa"/>
          </w:tcPr>
          <w:p w:rsidR="00BD3D24" w:rsidRPr="0049771A" w:rsidRDefault="00BD3D24" w:rsidP="007821FA">
            <w:pPr>
              <w:jc w:val="center"/>
              <w:rPr>
                <w:rFonts w:ascii="Arial" w:hAnsi="Arial" w:cs="Arial"/>
                <w:b/>
                <w:u w:val="none"/>
              </w:rPr>
            </w:pPr>
            <w:r w:rsidRPr="0049771A">
              <w:rPr>
                <w:rFonts w:ascii="Arial" w:hAnsi="Arial" w:cs="Arial"/>
                <w:b/>
                <w:u w:val="none"/>
              </w:rPr>
              <w:t>9</w:t>
            </w:r>
          </w:p>
        </w:tc>
        <w:tc>
          <w:tcPr>
            <w:tcW w:w="5989" w:type="dxa"/>
          </w:tcPr>
          <w:p w:rsidR="00BD3D24" w:rsidRPr="00E23BC4" w:rsidRDefault="00BD3D24" w:rsidP="00F31DB5">
            <w:pPr>
              <w:widowControl w:val="0"/>
              <w:tabs>
                <w:tab w:val="left" w:pos="204"/>
              </w:tabs>
              <w:ind w:left="-180" w:firstLine="180"/>
              <w:jc w:val="both"/>
              <w:rPr>
                <w:rFonts w:ascii="Arial" w:hAnsi="Arial" w:cs="Arial"/>
                <w:snapToGrid w:val="0"/>
                <w:color w:val="000000"/>
                <w:u w:val="none"/>
                <w:vertAlign w:val="superscript"/>
              </w:rPr>
            </w:pPr>
            <w:r w:rsidRPr="00E23BC4">
              <w:rPr>
                <w:rFonts w:ascii="Arial" w:hAnsi="Arial" w:cs="Arial"/>
                <w:color w:val="000000"/>
                <w:u w:val="none"/>
              </w:rPr>
              <w:t xml:space="preserve">Antibiogramma  automatico  dei Lieviti </w:t>
            </w:r>
          </w:p>
        </w:tc>
        <w:tc>
          <w:tcPr>
            <w:tcW w:w="1134" w:type="dxa"/>
          </w:tcPr>
          <w:p w:rsidR="00BD3D24" w:rsidRPr="00E23BC4" w:rsidRDefault="00BD3D24" w:rsidP="00EC2EA9">
            <w:pPr>
              <w:jc w:val="center"/>
              <w:rPr>
                <w:rFonts w:ascii="Arial" w:hAnsi="Arial" w:cs="Arial"/>
                <w:u w:val="none"/>
              </w:rPr>
            </w:pPr>
            <w:r>
              <w:rPr>
                <w:rFonts w:ascii="Arial" w:hAnsi="Arial" w:cs="Arial"/>
                <w:u w:val="none"/>
              </w:rPr>
              <w:t>---</w:t>
            </w:r>
          </w:p>
        </w:tc>
        <w:tc>
          <w:tcPr>
            <w:tcW w:w="851" w:type="dxa"/>
          </w:tcPr>
          <w:p w:rsidR="00BD3D24" w:rsidRPr="00E23BC4" w:rsidRDefault="00BD3D24" w:rsidP="00F31DB5">
            <w:pPr>
              <w:jc w:val="right"/>
              <w:rPr>
                <w:rFonts w:ascii="Arial" w:hAnsi="Arial" w:cs="Arial"/>
                <w:u w:val="none"/>
              </w:rPr>
            </w:pPr>
            <w:r w:rsidRPr="00E23BC4">
              <w:rPr>
                <w:rFonts w:ascii="Arial" w:hAnsi="Arial" w:cs="Arial"/>
                <w:u w:val="none"/>
              </w:rPr>
              <w:t>det.</w:t>
            </w:r>
          </w:p>
        </w:tc>
        <w:tc>
          <w:tcPr>
            <w:tcW w:w="1134" w:type="dxa"/>
          </w:tcPr>
          <w:p w:rsidR="00BD3D24" w:rsidRPr="00E23BC4" w:rsidRDefault="00BD3D24" w:rsidP="00F31DB5">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120</w:t>
            </w:r>
          </w:p>
        </w:tc>
      </w:tr>
    </w:tbl>
    <w:p w:rsidR="00F31DB5" w:rsidRDefault="00F31DB5" w:rsidP="007821FA">
      <w:pPr>
        <w:jc w:val="center"/>
        <w:rPr>
          <w:rFonts w:ascii="Arial" w:hAnsi="Arial" w:cs="Arial"/>
          <w:b/>
          <w:u w:val="none"/>
        </w:rPr>
      </w:pPr>
    </w:p>
    <w:p w:rsidR="00072F16" w:rsidRPr="002E790F" w:rsidRDefault="00072F16" w:rsidP="007821FA">
      <w:pPr>
        <w:jc w:val="center"/>
        <w:rPr>
          <w:rFonts w:ascii="Arial" w:hAnsi="Arial" w:cs="Arial"/>
          <w:b/>
          <w:sz w:val="16"/>
          <w:szCs w:val="16"/>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CB1F76">
        <w:rPr>
          <w:rFonts w:ascii="Arial" w:hAnsi="Arial" w:cs="Arial"/>
          <w:b/>
          <w:u w:val="none"/>
        </w:rPr>
        <w:t>14</w:t>
      </w:r>
      <w:r w:rsidRPr="00E23BC4">
        <w:rPr>
          <w:rFonts w:ascii="Arial" w:hAnsi="Arial" w:cs="Arial"/>
          <w:b/>
          <w:u w:val="none"/>
        </w:rPr>
        <w:t xml:space="preserve"> </w:t>
      </w:r>
    </w:p>
    <w:p w:rsidR="001453FD" w:rsidRPr="00E23BC4" w:rsidRDefault="001D3214" w:rsidP="007821FA">
      <w:pPr>
        <w:jc w:val="center"/>
        <w:rPr>
          <w:rFonts w:ascii="Arial" w:hAnsi="Arial" w:cs="Arial"/>
          <w:b/>
          <w:u w:val="none"/>
        </w:rPr>
      </w:pPr>
      <w:r w:rsidRPr="00E23BC4">
        <w:rPr>
          <w:rFonts w:ascii="Arial" w:hAnsi="Arial" w:cs="Arial"/>
          <w:b/>
          <w:color w:val="000000"/>
          <w:u w:val="none"/>
          <w:lang w:eastAsia="zh-CN"/>
        </w:rPr>
        <w:t>EMOCOLTURE E MICOBATTERI</w:t>
      </w:r>
      <w:r w:rsidRPr="00E23BC4">
        <w:rPr>
          <w:rFonts w:ascii="Arial" w:hAnsi="Arial" w:cs="Arial"/>
          <w:b/>
          <w:u w:val="none"/>
        </w:rPr>
        <w:t xml:space="preserve">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Pr="00E23BC4" w:rsidRDefault="00E278DC"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7821FA" w:rsidRPr="00E278DC"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072F16">
        <w:tc>
          <w:tcPr>
            <w:tcW w:w="646" w:type="dxa"/>
            <w:vAlign w:val="center"/>
          </w:tcPr>
          <w:p w:rsidR="007821FA" w:rsidRPr="00E23BC4" w:rsidRDefault="007821FA" w:rsidP="00072F16">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072F16">
        <w:tc>
          <w:tcPr>
            <w:tcW w:w="646" w:type="dxa"/>
            <w:vAlign w:val="center"/>
          </w:tcPr>
          <w:p w:rsidR="007821FA" w:rsidRPr="0049771A" w:rsidRDefault="007821FA" w:rsidP="00072F16">
            <w:pPr>
              <w:jc w:val="center"/>
              <w:rPr>
                <w:rFonts w:ascii="Arial" w:hAnsi="Arial" w:cs="Arial"/>
                <w:b/>
                <w:u w:val="none"/>
              </w:rPr>
            </w:pPr>
            <w:r w:rsidRPr="0049771A">
              <w:rPr>
                <w:rFonts w:ascii="Arial" w:hAnsi="Arial" w:cs="Arial"/>
                <w:b/>
                <w:u w:val="none"/>
              </w:rPr>
              <w:t>1</w:t>
            </w:r>
          </w:p>
        </w:tc>
        <w:tc>
          <w:tcPr>
            <w:tcW w:w="9101" w:type="dxa"/>
          </w:tcPr>
          <w:p w:rsidR="007821FA" w:rsidRPr="00E23BC4" w:rsidRDefault="001453FD" w:rsidP="001453FD">
            <w:pPr>
              <w:adjustRightInd w:val="0"/>
              <w:jc w:val="both"/>
              <w:rPr>
                <w:rFonts w:ascii="Arial" w:hAnsi="Arial" w:cs="Arial"/>
                <w:color w:val="000000"/>
                <w:u w:val="none"/>
                <w:lang w:eastAsia="zh-CN"/>
              </w:rPr>
            </w:pPr>
            <w:r w:rsidRPr="00E23BC4">
              <w:rPr>
                <w:rFonts w:ascii="Arial" w:hAnsi="Arial" w:cs="Arial"/>
                <w:color w:val="000000"/>
                <w:u w:val="none"/>
                <w:lang w:eastAsia="zh-CN"/>
              </w:rPr>
              <w:t>fornitura di un sistema di  ultima generazione a funzionamento continuo  con agitazione, incubazione e monitoraggio di tutti i flaconi per la coltura e l’isolamento di microorganismi  da campioni di sangue e di un sistema per crescita, rilevamento ed antibiogramma per  micobatteri comprensivo dei reagenti, materiali di consumo (calibratori e controlli) e quanto altro necessario per l’esecuzione dei test microbiologici richiesti</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p>
        </w:tc>
        <w:tc>
          <w:tcPr>
            <w:tcW w:w="9101" w:type="dxa"/>
          </w:tcPr>
          <w:p w:rsidR="001453FD" w:rsidRPr="00E23BC4" w:rsidRDefault="001453FD" w:rsidP="001453FD">
            <w:pPr>
              <w:adjustRightInd w:val="0"/>
              <w:jc w:val="both"/>
              <w:rPr>
                <w:rFonts w:ascii="Arial" w:hAnsi="Arial" w:cs="Arial"/>
                <w:b/>
                <w:color w:val="000000"/>
                <w:u w:val="none"/>
                <w:lang w:eastAsia="zh-CN"/>
              </w:rPr>
            </w:pPr>
            <w:r w:rsidRPr="00E23BC4">
              <w:rPr>
                <w:rFonts w:ascii="Arial" w:hAnsi="Arial" w:cs="Arial"/>
                <w:b/>
                <w:color w:val="000000"/>
                <w:u w:val="none"/>
                <w:lang w:eastAsia="zh-CN"/>
              </w:rPr>
              <w:t>Emocolture</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2</w:t>
            </w:r>
          </w:p>
        </w:tc>
        <w:tc>
          <w:tcPr>
            <w:tcW w:w="9101" w:type="dxa"/>
          </w:tcPr>
          <w:p w:rsidR="001453FD" w:rsidRPr="00E23BC4" w:rsidRDefault="001453FD" w:rsidP="001453FD">
            <w:pPr>
              <w:adjustRightInd w:val="0"/>
              <w:jc w:val="both"/>
              <w:rPr>
                <w:rFonts w:ascii="Arial" w:hAnsi="Arial" w:cs="Arial"/>
                <w:color w:val="000000"/>
                <w:u w:val="none"/>
                <w:lang w:eastAsia="zh-CN"/>
              </w:rPr>
            </w:pPr>
            <w:r w:rsidRPr="0072609A">
              <w:rPr>
                <w:rFonts w:ascii="Arial" w:hAnsi="Arial" w:cs="Arial"/>
                <w:b/>
                <w:color w:val="000000"/>
                <w:u w:val="none"/>
                <w:lang w:eastAsia="zh-CN"/>
              </w:rPr>
              <w:t>Strumento automatico walk-away</w:t>
            </w:r>
            <w:r w:rsidRPr="00E23BC4">
              <w:rPr>
                <w:rFonts w:ascii="Arial" w:hAnsi="Arial" w:cs="Arial"/>
                <w:b/>
                <w:color w:val="000000"/>
                <w:u w:val="none"/>
                <w:lang w:eastAsia="zh-CN"/>
              </w:rPr>
              <w:t xml:space="preserve"> </w:t>
            </w:r>
            <w:r w:rsidRPr="00E23BC4">
              <w:rPr>
                <w:rFonts w:ascii="Arial" w:hAnsi="Arial" w:cs="Arial"/>
                <w:snapToGrid w:val="0"/>
                <w:color w:val="000000"/>
                <w:u w:val="none"/>
              </w:rPr>
              <w:t>completamente non invasivo sia nella fase analitica che preanalitica, per la ricerca di germi aerobi, anaerobi, miceti e micobatteri su sangue</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3</w:t>
            </w:r>
          </w:p>
        </w:tc>
        <w:tc>
          <w:tcPr>
            <w:tcW w:w="9101" w:type="dxa"/>
          </w:tcPr>
          <w:p w:rsidR="001453FD" w:rsidRPr="00E23BC4" w:rsidRDefault="003A2964" w:rsidP="001453FD">
            <w:pPr>
              <w:adjustRightInd w:val="0"/>
              <w:jc w:val="both"/>
              <w:rPr>
                <w:rFonts w:ascii="Arial" w:hAnsi="Arial" w:cs="Arial"/>
                <w:color w:val="000000"/>
                <w:u w:val="none"/>
                <w:lang w:eastAsia="zh-CN"/>
              </w:rPr>
            </w:pPr>
            <w:r>
              <w:rPr>
                <w:rFonts w:ascii="Arial" w:hAnsi="Arial" w:cs="Arial"/>
                <w:color w:val="000000"/>
                <w:u w:val="none"/>
                <w:lang w:eastAsia="zh-CN"/>
              </w:rPr>
              <w:t>Capacità</w:t>
            </w:r>
            <w:r w:rsidR="001453FD" w:rsidRPr="00E23BC4">
              <w:rPr>
                <w:rFonts w:ascii="Arial" w:hAnsi="Arial" w:cs="Arial"/>
                <w:color w:val="000000"/>
                <w:u w:val="none"/>
                <w:lang w:eastAsia="zh-CN"/>
              </w:rPr>
              <w:t xml:space="preserve"> non inferiore a 600 campioni</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4</w:t>
            </w:r>
          </w:p>
        </w:tc>
        <w:tc>
          <w:tcPr>
            <w:tcW w:w="9101" w:type="dxa"/>
          </w:tcPr>
          <w:p w:rsidR="001453FD" w:rsidRPr="00E23BC4" w:rsidRDefault="001453FD" w:rsidP="001453FD">
            <w:pPr>
              <w:adjustRightInd w:val="0"/>
              <w:rPr>
                <w:rFonts w:ascii="Arial" w:hAnsi="Arial" w:cs="Arial"/>
                <w:b/>
                <w:color w:val="000000"/>
                <w:u w:val="none"/>
                <w:lang w:eastAsia="zh-CN"/>
              </w:rPr>
            </w:pPr>
            <w:r w:rsidRPr="00E23BC4">
              <w:rPr>
                <w:rFonts w:ascii="Arial" w:hAnsi="Arial" w:cs="Arial"/>
                <w:color w:val="000000"/>
                <w:u w:val="none"/>
                <w:lang w:eastAsia="zh-CN"/>
              </w:rPr>
              <w:t>Flaconi provvisti di sistema di neutralizzazione degli antibiotici (no brodo diluizione)</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5</w:t>
            </w:r>
          </w:p>
        </w:tc>
        <w:tc>
          <w:tcPr>
            <w:tcW w:w="9101" w:type="dxa"/>
          </w:tcPr>
          <w:p w:rsidR="001453FD" w:rsidRPr="00E23BC4" w:rsidRDefault="003A2964" w:rsidP="007F1A14">
            <w:pPr>
              <w:adjustRightInd w:val="0"/>
              <w:rPr>
                <w:rFonts w:ascii="Arial" w:hAnsi="Arial" w:cs="Arial"/>
                <w:b/>
                <w:color w:val="000000"/>
                <w:u w:val="none"/>
                <w:lang w:eastAsia="zh-CN"/>
              </w:rPr>
            </w:pPr>
            <w:r>
              <w:rPr>
                <w:rFonts w:ascii="Arial" w:hAnsi="Arial" w:cs="Arial"/>
                <w:color w:val="000000"/>
                <w:u w:val="none"/>
                <w:lang w:eastAsia="zh-CN"/>
              </w:rPr>
              <w:t>Disponibilità</w:t>
            </w:r>
            <w:r w:rsidR="001453FD" w:rsidRPr="00E23BC4">
              <w:rPr>
                <w:rFonts w:ascii="Arial" w:hAnsi="Arial" w:cs="Arial"/>
                <w:color w:val="000000"/>
                <w:u w:val="none"/>
                <w:lang w:eastAsia="zh-CN"/>
              </w:rPr>
              <w:t xml:space="preserve"> di flaconi dedi</w:t>
            </w:r>
            <w:r w:rsidR="007F1A14">
              <w:rPr>
                <w:rFonts w:ascii="Arial" w:hAnsi="Arial" w:cs="Arial"/>
                <w:color w:val="000000"/>
                <w:u w:val="none"/>
                <w:lang w:eastAsia="zh-CN"/>
              </w:rPr>
              <w:t>cati a basso volume di sangue (</w:t>
            </w:r>
            <w:r w:rsidR="001453FD" w:rsidRPr="00E23BC4">
              <w:rPr>
                <w:rFonts w:ascii="Arial" w:hAnsi="Arial" w:cs="Arial"/>
                <w:color w:val="000000"/>
                <w:u w:val="none"/>
                <w:lang w:eastAsia="zh-CN"/>
              </w:rPr>
              <w:t>pediatrici)</w:t>
            </w:r>
            <w:r w:rsidR="007F1A14">
              <w:rPr>
                <w:rFonts w:ascii="Arial" w:hAnsi="Arial" w:cs="Arial"/>
                <w:color w:val="000000"/>
                <w:u w:val="none"/>
                <w:lang w:eastAsia="zh-CN"/>
              </w:rPr>
              <w:t xml:space="preserve"> </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p>
        </w:tc>
        <w:tc>
          <w:tcPr>
            <w:tcW w:w="9101" w:type="dxa"/>
          </w:tcPr>
          <w:p w:rsidR="001453FD" w:rsidRPr="0072609A" w:rsidRDefault="001453FD" w:rsidP="001453FD">
            <w:pPr>
              <w:jc w:val="both"/>
              <w:rPr>
                <w:rFonts w:ascii="Arial" w:hAnsi="Arial" w:cs="Arial"/>
                <w:b/>
                <w:u w:val="none"/>
              </w:rPr>
            </w:pPr>
            <w:r w:rsidRPr="0072609A">
              <w:rPr>
                <w:rFonts w:ascii="Arial" w:hAnsi="Arial" w:cs="Arial"/>
                <w:b/>
                <w:u w:val="none"/>
              </w:rPr>
              <w:t>Micobatteri</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6</w:t>
            </w:r>
          </w:p>
        </w:tc>
        <w:tc>
          <w:tcPr>
            <w:tcW w:w="9101" w:type="dxa"/>
          </w:tcPr>
          <w:p w:rsidR="001453FD" w:rsidRPr="00E23BC4" w:rsidRDefault="001453FD" w:rsidP="001453FD">
            <w:pPr>
              <w:adjustRightInd w:val="0"/>
              <w:jc w:val="both"/>
              <w:rPr>
                <w:rFonts w:ascii="Arial" w:hAnsi="Arial" w:cs="Arial"/>
                <w:color w:val="000000"/>
                <w:u w:val="none"/>
                <w:lang w:eastAsia="zh-CN"/>
              </w:rPr>
            </w:pPr>
            <w:r w:rsidRPr="00E23BC4">
              <w:rPr>
                <w:rFonts w:ascii="Arial" w:hAnsi="Arial" w:cs="Arial"/>
                <w:b/>
                <w:color w:val="000000"/>
                <w:u w:val="none"/>
                <w:lang w:eastAsia="zh-CN"/>
              </w:rPr>
              <w:t>Strumento</w:t>
            </w:r>
            <w:r w:rsidRPr="00E23BC4">
              <w:rPr>
                <w:rFonts w:ascii="Arial" w:hAnsi="Arial" w:cs="Arial"/>
                <w:color w:val="000000"/>
                <w:u w:val="none"/>
                <w:lang w:eastAsia="zh-CN"/>
              </w:rPr>
              <w:t xml:space="preserve"> </w:t>
            </w:r>
            <w:r w:rsidRPr="00E23BC4">
              <w:rPr>
                <w:rFonts w:ascii="Arial" w:hAnsi="Arial" w:cs="Arial"/>
                <w:b/>
                <w:color w:val="000000"/>
                <w:u w:val="none"/>
                <w:lang w:eastAsia="zh-CN"/>
              </w:rPr>
              <w:t xml:space="preserve">automatico </w:t>
            </w:r>
            <w:r w:rsidRPr="00E23BC4">
              <w:rPr>
                <w:rFonts w:ascii="Arial" w:hAnsi="Arial" w:cs="Arial"/>
                <w:color w:val="000000"/>
                <w:u w:val="none"/>
                <w:lang w:eastAsia="zh-CN"/>
              </w:rPr>
              <w:t>dedicato per l’esecuzione di test su terreno liquido da campioni biologici eccetto sangue (espettorato, escreato, broncoaspirato, etc.) per crescita/rilevamento e test di sensibilità ai farmaci antitubercolari (S.I.R.E. + PZA),</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7</w:t>
            </w:r>
          </w:p>
        </w:tc>
        <w:tc>
          <w:tcPr>
            <w:tcW w:w="9101" w:type="dxa"/>
          </w:tcPr>
          <w:p w:rsidR="001453FD" w:rsidRPr="00E23BC4" w:rsidRDefault="003A2964" w:rsidP="001453FD">
            <w:pPr>
              <w:adjustRightInd w:val="0"/>
              <w:jc w:val="both"/>
              <w:rPr>
                <w:rFonts w:ascii="Arial" w:hAnsi="Arial" w:cs="Arial"/>
                <w:color w:val="000000"/>
                <w:u w:val="none"/>
                <w:lang w:eastAsia="zh-CN"/>
              </w:rPr>
            </w:pPr>
            <w:r>
              <w:rPr>
                <w:rFonts w:ascii="Arial" w:hAnsi="Arial" w:cs="Arial"/>
                <w:color w:val="000000"/>
                <w:u w:val="none"/>
                <w:lang w:eastAsia="zh-CN"/>
              </w:rPr>
              <w:t>Capacità</w:t>
            </w:r>
            <w:r w:rsidR="001453FD" w:rsidRPr="00E23BC4">
              <w:rPr>
                <w:rFonts w:ascii="Arial" w:hAnsi="Arial" w:cs="Arial"/>
                <w:color w:val="000000"/>
                <w:u w:val="none"/>
                <w:lang w:eastAsia="zh-CN"/>
              </w:rPr>
              <w:t xml:space="preserve"> non inferiore a 900 campioni</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8</w:t>
            </w:r>
          </w:p>
        </w:tc>
        <w:tc>
          <w:tcPr>
            <w:tcW w:w="9101" w:type="dxa"/>
          </w:tcPr>
          <w:p w:rsidR="001453FD" w:rsidRPr="00E23BC4" w:rsidRDefault="001453FD" w:rsidP="001453FD">
            <w:pPr>
              <w:adjustRightInd w:val="0"/>
              <w:rPr>
                <w:rFonts w:ascii="Arial" w:hAnsi="Arial" w:cs="Arial"/>
                <w:color w:val="000000"/>
                <w:u w:val="none"/>
                <w:lang w:eastAsia="zh-CN"/>
              </w:rPr>
            </w:pPr>
            <w:r w:rsidRPr="00E23BC4">
              <w:rPr>
                <w:rFonts w:ascii="Arial" w:hAnsi="Arial" w:cs="Arial"/>
                <w:color w:val="000000"/>
                <w:u w:val="none"/>
                <w:lang w:eastAsia="zh-CN"/>
              </w:rPr>
              <w:t>Omogenizzatore a corredo per le colture da tessuto</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p>
        </w:tc>
        <w:tc>
          <w:tcPr>
            <w:tcW w:w="9101" w:type="dxa"/>
          </w:tcPr>
          <w:p w:rsidR="001453FD" w:rsidRPr="00E23BC4" w:rsidRDefault="009A5A90" w:rsidP="001453FD">
            <w:pPr>
              <w:adjustRightInd w:val="0"/>
              <w:jc w:val="both"/>
              <w:rPr>
                <w:rFonts w:ascii="Arial" w:hAnsi="Arial" w:cs="Arial"/>
                <w:b/>
                <w:color w:val="000000"/>
                <w:u w:val="none"/>
                <w:lang w:eastAsia="zh-CN"/>
              </w:rPr>
            </w:pPr>
            <w:r w:rsidRPr="00E23BC4">
              <w:rPr>
                <w:rFonts w:ascii="Arial" w:hAnsi="Arial" w:cs="Arial"/>
                <w:b/>
                <w:color w:val="000000"/>
                <w:u w:val="none"/>
                <w:lang w:eastAsia="zh-CN"/>
              </w:rPr>
              <w:t>emocolture +</w:t>
            </w:r>
            <w:r w:rsidR="0072609A">
              <w:rPr>
                <w:rFonts w:ascii="Arial" w:hAnsi="Arial" w:cs="Arial"/>
                <w:b/>
                <w:color w:val="000000"/>
                <w:u w:val="none"/>
                <w:lang w:eastAsia="zh-CN"/>
              </w:rPr>
              <w:t xml:space="preserve"> </w:t>
            </w:r>
            <w:r w:rsidRPr="00E23BC4">
              <w:rPr>
                <w:rFonts w:ascii="Arial" w:hAnsi="Arial" w:cs="Arial"/>
                <w:b/>
                <w:color w:val="000000"/>
                <w:u w:val="none"/>
                <w:lang w:eastAsia="zh-CN"/>
              </w:rPr>
              <w:t>micobatteri</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t>9</w:t>
            </w:r>
          </w:p>
        </w:tc>
        <w:tc>
          <w:tcPr>
            <w:tcW w:w="9101" w:type="dxa"/>
          </w:tcPr>
          <w:p w:rsidR="001453FD" w:rsidRPr="00E23BC4" w:rsidRDefault="001453FD" w:rsidP="001453FD">
            <w:pPr>
              <w:adjustRightInd w:val="0"/>
              <w:jc w:val="both"/>
              <w:rPr>
                <w:rFonts w:ascii="Arial" w:hAnsi="Arial" w:cs="Arial"/>
                <w:color w:val="000000"/>
                <w:u w:val="none"/>
                <w:lang w:eastAsia="zh-CN"/>
              </w:rPr>
            </w:pPr>
            <w:r w:rsidRPr="00E23BC4">
              <w:rPr>
                <w:rFonts w:ascii="Arial" w:hAnsi="Arial" w:cs="Arial"/>
                <w:color w:val="000000"/>
                <w:u w:val="none"/>
                <w:lang w:eastAsia="zh-CN"/>
              </w:rPr>
              <w:t>N. 2</w:t>
            </w:r>
            <w:r w:rsidRPr="00E23BC4">
              <w:rPr>
                <w:rFonts w:ascii="Arial" w:hAnsi="Arial" w:cs="Arial"/>
                <w:b/>
                <w:color w:val="000000"/>
                <w:u w:val="none"/>
                <w:lang w:eastAsia="zh-CN"/>
              </w:rPr>
              <w:t xml:space="preserve"> </w:t>
            </w:r>
            <w:r w:rsidRPr="00E23BC4">
              <w:rPr>
                <w:rFonts w:ascii="Arial" w:hAnsi="Arial" w:cs="Arial"/>
                <w:color w:val="000000"/>
                <w:u w:val="none"/>
                <w:lang w:eastAsia="zh-CN"/>
              </w:rPr>
              <w:t>Software dedicati per la gestione integrata dei dati strumentali  provenienti dagli strumenti oggetto della fornitura (emocolture per germi comuni e micobatteri e micobatteri da altri materiali) , l’analisi dei dati microbiologici eventualmente manuali (colorazione ZN, batterioscopico, ecc) che</w:t>
            </w:r>
            <w:r w:rsidRPr="00E23BC4">
              <w:rPr>
                <w:rFonts w:ascii="Arial" w:hAnsi="Arial" w:cs="Arial"/>
                <w:color w:val="4F81BD"/>
                <w:u w:val="none"/>
                <w:lang w:eastAsia="zh-CN"/>
              </w:rPr>
              <w:t xml:space="preserve"> </w:t>
            </w:r>
            <w:r w:rsidRPr="00E23BC4">
              <w:rPr>
                <w:rFonts w:ascii="Arial" w:hAnsi="Arial" w:cs="Arial"/>
                <w:color w:val="000000"/>
                <w:u w:val="none"/>
                <w:lang w:eastAsia="zh-CN"/>
              </w:rPr>
              <w:t xml:space="preserve">consenta di ottimizzare i flussi di lavoro attraverso una  piattaforma omogenea ed unica e  permetta </w:t>
            </w:r>
            <w:r w:rsidRPr="00E23BC4">
              <w:rPr>
                <w:rFonts w:ascii="Arial" w:hAnsi="Arial" w:cs="Arial"/>
                <w:color w:val="000000"/>
                <w:u w:val="none"/>
                <w:lang w:eastAsia="zh-CN"/>
              </w:rPr>
              <w:lastRenderedPageBreak/>
              <w:t>la validazione, la refertazione e  le analisi statistico – epidemiologiche.</w:t>
            </w:r>
          </w:p>
        </w:tc>
      </w:tr>
      <w:tr w:rsidR="001453FD" w:rsidRPr="00E23BC4" w:rsidTr="00072F16">
        <w:trPr>
          <w:trHeight w:val="273"/>
        </w:trPr>
        <w:tc>
          <w:tcPr>
            <w:tcW w:w="646" w:type="dxa"/>
            <w:vAlign w:val="center"/>
          </w:tcPr>
          <w:p w:rsidR="001453FD" w:rsidRPr="0049771A" w:rsidRDefault="001453FD" w:rsidP="00072F16">
            <w:pPr>
              <w:jc w:val="center"/>
              <w:rPr>
                <w:rFonts w:ascii="Arial" w:hAnsi="Arial" w:cs="Arial"/>
                <w:b/>
                <w:u w:val="none"/>
              </w:rPr>
            </w:pPr>
            <w:r w:rsidRPr="0049771A">
              <w:rPr>
                <w:rFonts w:ascii="Arial" w:hAnsi="Arial" w:cs="Arial"/>
                <w:b/>
                <w:u w:val="none"/>
              </w:rPr>
              <w:lastRenderedPageBreak/>
              <w:t>10</w:t>
            </w:r>
          </w:p>
        </w:tc>
        <w:tc>
          <w:tcPr>
            <w:tcW w:w="9101" w:type="dxa"/>
          </w:tcPr>
          <w:p w:rsidR="001453FD" w:rsidRPr="00E23BC4" w:rsidRDefault="001453FD" w:rsidP="001453FD">
            <w:pPr>
              <w:adjustRightInd w:val="0"/>
              <w:jc w:val="both"/>
              <w:rPr>
                <w:rFonts w:ascii="Arial" w:hAnsi="Arial" w:cs="Arial"/>
                <w:color w:val="000000"/>
                <w:u w:val="none"/>
                <w:lang w:eastAsia="zh-CN"/>
              </w:rPr>
            </w:pPr>
            <w:r w:rsidRPr="00E23BC4">
              <w:rPr>
                <w:rFonts w:ascii="Arial" w:hAnsi="Arial" w:cs="Arial"/>
                <w:color w:val="000000"/>
                <w:u w:val="none"/>
                <w:lang w:eastAsia="zh-CN"/>
              </w:rPr>
              <w:t xml:space="preserve">Collegamento bidirezionale al </w:t>
            </w:r>
            <w:r w:rsidR="0072609A">
              <w:rPr>
                <w:rFonts w:ascii="Arial" w:hAnsi="Arial" w:cs="Arial"/>
                <w:color w:val="000000"/>
                <w:u w:val="none"/>
                <w:lang w:eastAsia="zh-CN"/>
              </w:rPr>
              <w:t>LIS</w:t>
            </w:r>
            <w:r w:rsidRPr="00CF2903">
              <w:rPr>
                <w:rFonts w:ascii="Arial" w:hAnsi="Arial" w:cs="Arial"/>
                <w:color w:val="000000"/>
                <w:u w:val="none"/>
                <w:lang w:eastAsia="zh-CN"/>
              </w:rPr>
              <w:t xml:space="preserve"> gestionale</w:t>
            </w:r>
            <w:r w:rsidRPr="00E23BC4">
              <w:rPr>
                <w:rFonts w:ascii="Arial" w:hAnsi="Arial" w:cs="Arial"/>
                <w:b/>
                <w:color w:val="000000"/>
                <w:u w:val="none"/>
                <w:lang w:eastAsia="zh-CN"/>
              </w:rPr>
              <w:t xml:space="preserve"> </w:t>
            </w:r>
            <w:r w:rsidRPr="00E23BC4">
              <w:rPr>
                <w:rFonts w:ascii="Arial" w:hAnsi="Arial" w:cs="Arial"/>
                <w:color w:val="000000"/>
                <w:u w:val="none"/>
                <w:lang w:eastAsia="zh-CN"/>
              </w:rPr>
              <w:t xml:space="preserve">del Laboratorio per entrambi i sistemi </w:t>
            </w:r>
          </w:p>
        </w:tc>
      </w:tr>
    </w:tbl>
    <w:p w:rsidR="007821FA" w:rsidRDefault="007821FA" w:rsidP="007821FA">
      <w:pPr>
        <w:rPr>
          <w:rFonts w:ascii="Arial" w:hAnsi="Arial" w:cs="Arial"/>
          <w:u w:val="none"/>
        </w:rPr>
      </w:pPr>
      <w:r w:rsidRPr="00E23BC4">
        <w:rPr>
          <w:rFonts w:ascii="Arial" w:hAnsi="Arial" w:cs="Arial"/>
          <w:u w:val="none"/>
        </w:rPr>
        <w:t xml:space="preserve">   </w:t>
      </w:r>
    </w:p>
    <w:p w:rsidR="002E790F" w:rsidRPr="002E790F" w:rsidRDefault="002E790F" w:rsidP="007821FA">
      <w:pPr>
        <w:rPr>
          <w:rFonts w:ascii="Arial" w:hAnsi="Arial" w:cs="Arial"/>
          <w:sz w:val="16"/>
          <w:szCs w:val="16"/>
          <w:u w:val="none"/>
        </w:rPr>
      </w:pP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2E790F"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072F16">
        <w:tc>
          <w:tcPr>
            <w:tcW w:w="648" w:type="dxa"/>
            <w:vAlign w:val="center"/>
          </w:tcPr>
          <w:p w:rsidR="007821FA" w:rsidRPr="00E23BC4" w:rsidRDefault="007821FA" w:rsidP="00072F16">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7821FA" w:rsidRPr="00E23BC4" w:rsidTr="00072F16">
        <w:tc>
          <w:tcPr>
            <w:tcW w:w="648" w:type="dxa"/>
            <w:vAlign w:val="center"/>
          </w:tcPr>
          <w:p w:rsidR="007821FA" w:rsidRPr="00E23BC4" w:rsidRDefault="007821FA" w:rsidP="00072F16">
            <w:pPr>
              <w:jc w:val="center"/>
              <w:rPr>
                <w:rFonts w:ascii="Arial" w:hAnsi="Arial" w:cs="Arial"/>
                <w:u w:val="none"/>
              </w:rPr>
            </w:pPr>
          </w:p>
        </w:tc>
        <w:tc>
          <w:tcPr>
            <w:tcW w:w="7380" w:type="dxa"/>
          </w:tcPr>
          <w:p w:rsidR="007821FA" w:rsidRPr="00E23BC4" w:rsidRDefault="00792762" w:rsidP="007821FA">
            <w:pPr>
              <w:jc w:val="both"/>
              <w:rPr>
                <w:rFonts w:ascii="Arial" w:hAnsi="Arial" w:cs="Arial"/>
                <w:b/>
                <w:u w:val="none"/>
              </w:rPr>
            </w:pPr>
            <w:r w:rsidRPr="00E23BC4">
              <w:rPr>
                <w:rFonts w:ascii="Arial" w:hAnsi="Arial" w:cs="Arial"/>
                <w:b/>
                <w:u w:val="none"/>
              </w:rPr>
              <w:t>emocolture</w:t>
            </w:r>
          </w:p>
        </w:tc>
        <w:tc>
          <w:tcPr>
            <w:tcW w:w="1750" w:type="dxa"/>
          </w:tcPr>
          <w:p w:rsidR="007821FA" w:rsidRPr="00E23BC4" w:rsidRDefault="007821FA" w:rsidP="007821FA">
            <w:pPr>
              <w:jc w:val="right"/>
              <w:rPr>
                <w:rFonts w:ascii="Arial" w:hAnsi="Arial" w:cs="Arial"/>
                <w:u w:val="none"/>
              </w:rPr>
            </w:pPr>
          </w:p>
        </w:tc>
      </w:tr>
      <w:tr w:rsidR="00792762" w:rsidRPr="00E23BC4" w:rsidTr="00072F16">
        <w:tc>
          <w:tcPr>
            <w:tcW w:w="648" w:type="dxa"/>
            <w:vAlign w:val="center"/>
          </w:tcPr>
          <w:p w:rsidR="00792762" w:rsidRPr="00EE20A5" w:rsidRDefault="00792762" w:rsidP="00072F16">
            <w:pPr>
              <w:jc w:val="center"/>
              <w:rPr>
                <w:rFonts w:ascii="Arial" w:hAnsi="Arial" w:cs="Arial"/>
                <w:b/>
                <w:u w:val="none"/>
              </w:rPr>
            </w:pPr>
            <w:r w:rsidRPr="00EE20A5">
              <w:rPr>
                <w:rFonts w:ascii="Arial" w:hAnsi="Arial" w:cs="Arial"/>
                <w:b/>
                <w:u w:val="none"/>
              </w:rPr>
              <w:t>1</w:t>
            </w:r>
          </w:p>
        </w:tc>
        <w:tc>
          <w:tcPr>
            <w:tcW w:w="7380" w:type="dxa"/>
          </w:tcPr>
          <w:p w:rsidR="00792762" w:rsidRPr="00E23BC4" w:rsidRDefault="00792762" w:rsidP="00AF3097">
            <w:pPr>
              <w:widowControl w:val="0"/>
              <w:spacing w:line="277" w:lineRule="exact"/>
              <w:jc w:val="both"/>
              <w:rPr>
                <w:rFonts w:ascii="Arial" w:hAnsi="Arial" w:cs="Arial"/>
                <w:bCs/>
                <w:color w:val="000000"/>
                <w:u w:val="none"/>
              </w:rPr>
            </w:pPr>
            <w:r w:rsidRPr="00E23BC4">
              <w:rPr>
                <w:rFonts w:ascii="Arial" w:hAnsi="Arial" w:cs="Arial"/>
                <w:bCs/>
                <w:color w:val="000000"/>
                <w:u w:val="none"/>
              </w:rPr>
              <w:t xml:space="preserve"> Tecnologia di lettura in fluorescenza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4</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792762" w:rsidP="00072F16">
            <w:pPr>
              <w:jc w:val="center"/>
              <w:rPr>
                <w:rFonts w:ascii="Arial" w:hAnsi="Arial" w:cs="Arial"/>
                <w:b/>
                <w:u w:val="none"/>
              </w:rPr>
            </w:pPr>
            <w:r w:rsidRPr="00EE20A5">
              <w:rPr>
                <w:rFonts w:ascii="Arial" w:hAnsi="Arial" w:cs="Arial"/>
                <w:b/>
                <w:u w:val="none"/>
              </w:rPr>
              <w:t>2</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Calibrazione automatica del sistema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2</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3</w:t>
            </w:r>
          </w:p>
        </w:tc>
        <w:tc>
          <w:tcPr>
            <w:tcW w:w="7380" w:type="dxa"/>
          </w:tcPr>
          <w:p w:rsidR="00792762" w:rsidRPr="00E23BC4" w:rsidRDefault="00792762" w:rsidP="00AF3097">
            <w:pPr>
              <w:widowControl w:val="0"/>
              <w:jc w:val="both"/>
              <w:rPr>
                <w:rFonts w:ascii="Arial" w:hAnsi="Arial" w:cs="Arial"/>
                <w:bCs/>
                <w:color w:val="000000"/>
                <w:u w:val="none"/>
              </w:rPr>
            </w:pPr>
            <w:r w:rsidRPr="00E23BC4">
              <w:rPr>
                <w:rFonts w:ascii="Arial" w:hAnsi="Arial" w:cs="Arial"/>
                <w:bCs/>
                <w:color w:val="000000"/>
                <w:u w:val="none"/>
              </w:rPr>
              <w:t>P</w:t>
            </w:r>
            <w:r w:rsidR="009A5A90" w:rsidRPr="00E23BC4">
              <w:rPr>
                <w:rFonts w:ascii="Arial" w:hAnsi="Arial" w:cs="Arial"/>
                <w:bCs/>
                <w:color w:val="000000"/>
                <w:u w:val="none"/>
              </w:rPr>
              <w:t>ossibilità</w:t>
            </w:r>
            <w:r w:rsidRPr="00E23BC4">
              <w:rPr>
                <w:rFonts w:ascii="Arial" w:hAnsi="Arial" w:cs="Arial"/>
                <w:bCs/>
                <w:color w:val="000000"/>
                <w:u w:val="none"/>
              </w:rPr>
              <w:t xml:space="preserve"> di monitorare in automatico nei flaconi il volume di   sangue inoculato attraverso tools statistici  per reparto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4</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4</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snapToGrid w:val="0"/>
                <w:color w:val="000000"/>
                <w:u w:val="none"/>
              </w:rPr>
              <w:t xml:space="preserve">Flaconi con  codice a barre e con doppia etichetta rimovibile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3</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5</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color w:val="000000"/>
                <w:u w:val="none"/>
              </w:rPr>
              <w:t>P</w:t>
            </w:r>
            <w:r w:rsidR="009A5A90" w:rsidRPr="00E23BC4">
              <w:rPr>
                <w:rFonts w:ascii="Arial" w:hAnsi="Arial" w:cs="Arial"/>
                <w:color w:val="000000"/>
                <w:u w:val="none"/>
              </w:rPr>
              <w:t>ossibilità</w:t>
            </w:r>
            <w:r w:rsidRPr="00E23BC4">
              <w:rPr>
                <w:rFonts w:ascii="Arial" w:hAnsi="Arial" w:cs="Arial"/>
                <w:color w:val="000000"/>
                <w:u w:val="none"/>
              </w:rPr>
              <w:t xml:space="preserve"> di variare (aumentare o diminuire) il protocollo  di incubazione per singolo flacone a discrezione dell’operatore</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3</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6</w:t>
            </w:r>
          </w:p>
        </w:tc>
        <w:tc>
          <w:tcPr>
            <w:tcW w:w="7380" w:type="dxa"/>
          </w:tcPr>
          <w:p w:rsidR="00792762" w:rsidRPr="00467BFB" w:rsidRDefault="00467BFB" w:rsidP="00467BFB">
            <w:pPr>
              <w:widowControl w:val="0"/>
              <w:jc w:val="both"/>
              <w:rPr>
                <w:rFonts w:ascii="Arial" w:hAnsi="Arial" w:cs="Arial"/>
                <w:snapToGrid w:val="0"/>
                <w:color w:val="000000"/>
                <w:u w:val="none"/>
              </w:rPr>
            </w:pPr>
            <w:r>
              <w:rPr>
                <w:rFonts w:ascii="Arial" w:hAnsi="Arial" w:cs="Arial"/>
                <w:snapToGrid w:val="0"/>
                <w:color w:val="000000"/>
                <w:u w:val="none"/>
              </w:rPr>
              <w:t>Presenza</w:t>
            </w:r>
            <w:r w:rsidR="00792762" w:rsidRPr="00E23BC4">
              <w:rPr>
                <w:rFonts w:ascii="Arial" w:hAnsi="Arial" w:cs="Arial"/>
                <w:snapToGrid w:val="0"/>
                <w:color w:val="000000"/>
                <w:u w:val="none"/>
              </w:rPr>
              <w:t xml:space="preserve"> di resine quale sistema  di neutralizzazione d</w:t>
            </w:r>
            <w:r>
              <w:rPr>
                <w:rFonts w:ascii="Arial" w:hAnsi="Arial" w:cs="Arial"/>
                <w:snapToGrid w:val="0"/>
                <w:color w:val="000000"/>
                <w:u w:val="none"/>
              </w:rPr>
              <w:t xml:space="preserve">egli antibiotici presente </w:t>
            </w:r>
            <w:r w:rsidR="00792762" w:rsidRPr="00E23BC4">
              <w:rPr>
                <w:rFonts w:ascii="Arial" w:hAnsi="Arial" w:cs="Arial"/>
                <w:snapToGrid w:val="0"/>
                <w:color w:val="000000"/>
                <w:u w:val="none"/>
              </w:rPr>
              <w:t>nei flaconi</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4</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7</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Flaconi per emocolture con terreno di coltura selettivo dedicato per la crescita di lieviti/funghi per pazienti immunocompromessi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5</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8</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Flaconi per micobatteri ematici pronti all’uso senza uso di supplementi  , arricchimenti o altri fattori di crescita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5</w:t>
            </w:r>
            <w:r w:rsidR="009A5A90" w:rsidRPr="00E23BC4">
              <w:rPr>
                <w:rFonts w:ascii="Arial" w:hAnsi="Arial" w:cs="Arial"/>
                <w:color w:val="000000"/>
                <w:u w:val="none"/>
                <w:lang w:eastAsia="zh-CN"/>
              </w:rPr>
              <w:t>,00</w:t>
            </w:r>
          </w:p>
        </w:tc>
      </w:tr>
      <w:tr w:rsidR="00792762" w:rsidRPr="00E23BC4" w:rsidTr="00072F16">
        <w:tc>
          <w:tcPr>
            <w:tcW w:w="648" w:type="dxa"/>
            <w:vAlign w:val="center"/>
          </w:tcPr>
          <w:p w:rsidR="00792762" w:rsidRPr="00EE20A5" w:rsidRDefault="009972AD" w:rsidP="00072F16">
            <w:pPr>
              <w:jc w:val="center"/>
              <w:rPr>
                <w:rFonts w:ascii="Arial" w:hAnsi="Arial" w:cs="Arial"/>
                <w:b/>
                <w:u w:val="none"/>
              </w:rPr>
            </w:pPr>
            <w:r w:rsidRPr="00EE20A5">
              <w:rPr>
                <w:rFonts w:ascii="Arial" w:hAnsi="Arial" w:cs="Arial"/>
                <w:b/>
                <w:u w:val="none"/>
              </w:rPr>
              <w:t>9</w:t>
            </w:r>
          </w:p>
        </w:tc>
        <w:tc>
          <w:tcPr>
            <w:tcW w:w="7380" w:type="dxa"/>
          </w:tcPr>
          <w:p w:rsidR="00792762" w:rsidRPr="00E23BC4" w:rsidRDefault="00792762"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Disponibilità di un dispositivo di sicurezza per le procedure di sub-coltura dei flaconi positivi.                                                                                                                     </w:t>
            </w:r>
          </w:p>
        </w:tc>
        <w:tc>
          <w:tcPr>
            <w:tcW w:w="1750" w:type="dxa"/>
            <w:vAlign w:val="center"/>
          </w:tcPr>
          <w:p w:rsidR="00792762" w:rsidRPr="00E23BC4" w:rsidRDefault="00792762"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2</w:t>
            </w:r>
            <w:r w:rsidR="009A5A90" w:rsidRPr="00E23BC4">
              <w:rPr>
                <w:rFonts w:ascii="Arial" w:hAnsi="Arial" w:cs="Arial"/>
                <w:color w:val="000000"/>
                <w:u w:val="none"/>
                <w:lang w:eastAsia="zh-CN"/>
              </w:rPr>
              <w:t>,00</w:t>
            </w:r>
          </w:p>
        </w:tc>
      </w:tr>
      <w:tr w:rsidR="009972AD" w:rsidRPr="00E23BC4" w:rsidTr="00072F16">
        <w:tc>
          <w:tcPr>
            <w:tcW w:w="648" w:type="dxa"/>
            <w:vAlign w:val="center"/>
          </w:tcPr>
          <w:p w:rsidR="009972AD" w:rsidRPr="00E23BC4" w:rsidRDefault="009972AD" w:rsidP="00072F16">
            <w:pPr>
              <w:jc w:val="center"/>
              <w:rPr>
                <w:rFonts w:ascii="Arial" w:hAnsi="Arial" w:cs="Arial"/>
                <w:u w:val="none"/>
              </w:rPr>
            </w:pPr>
          </w:p>
        </w:tc>
        <w:tc>
          <w:tcPr>
            <w:tcW w:w="7380" w:type="dxa"/>
          </w:tcPr>
          <w:p w:rsidR="009972AD" w:rsidRPr="00E23BC4" w:rsidRDefault="009972AD" w:rsidP="00AF3097">
            <w:pPr>
              <w:adjustRightInd w:val="0"/>
              <w:jc w:val="both"/>
              <w:rPr>
                <w:rFonts w:ascii="Arial" w:hAnsi="Arial" w:cs="Arial"/>
                <w:b/>
                <w:bCs/>
                <w:color w:val="000000"/>
                <w:u w:val="none"/>
              </w:rPr>
            </w:pPr>
            <w:r w:rsidRPr="00E23BC4">
              <w:rPr>
                <w:rFonts w:ascii="Arial" w:hAnsi="Arial" w:cs="Arial"/>
                <w:b/>
                <w:bCs/>
                <w:color w:val="000000"/>
                <w:u w:val="none"/>
              </w:rPr>
              <w:t>Micobatteri</w:t>
            </w:r>
          </w:p>
        </w:tc>
        <w:tc>
          <w:tcPr>
            <w:tcW w:w="1750" w:type="dxa"/>
            <w:vAlign w:val="center"/>
          </w:tcPr>
          <w:p w:rsidR="009972AD" w:rsidRPr="00E23BC4" w:rsidRDefault="009972AD" w:rsidP="00A122EE">
            <w:pPr>
              <w:jc w:val="right"/>
              <w:rPr>
                <w:rFonts w:ascii="Arial" w:hAnsi="Arial" w:cs="Arial"/>
                <w:u w:val="none"/>
              </w:rPr>
            </w:pP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10</w:t>
            </w:r>
          </w:p>
        </w:tc>
        <w:tc>
          <w:tcPr>
            <w:tcW w:w="7380" w:type="dxa"/>
          </w:tcPr>
          <w:p w:rsidR="009A5A90" w:rsidRPr="00E23BC4" w:rsidRDefault="009A5A90" w:rsidP="00AF3097">
            <w:pPr>
              <w:adjustRightInd w:val="0"/>
              <w:jc w:val="both"/>
              <w:rPr>
                <w:rFonts w:ascii="Arial" w:hAnsi="Arial" w:cs="Arial"/>
                <w:color w:val="000000"/>
                <w:u w:val="none"/>
                <w:lang w:eastAsia="zh-CN"/>
              </w:rPr>
            </w:pPr>
            <w:r w:rsidRPr="00E23BC4">
              <w:rPr>
                <w:rFonts w:ascii="Arial" w:hAnsi="Arial" w:cs="Arial"/>
                <w:bCs/>
                <w:color w:val="000000"/>
                <w:u w:val="none"/>
              </w:rPr>
              <w:t>Calibrazione automatica del sistema</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2,00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11</w:t>
            </w:r>
          </w:p>
        </w:tc>
        <w:tc>
          <w:tcPr>
            <w:tcW w:w="7380" w:type="dxa"/>
          </w:tcPr>
          <w:p w:rsidR="009A5A90" w:rsidRPr="00E23BC4" w:rsidRDefault="009A5A90" w:rsidP="00AF3097">
            <w:pPr>
              <w:widowControl w:val="0"/>
              <w:spacing w:line="277" w:lineRule="exact"/>
              <w:jc w:val="both"/>
              <w:rPr>
                <w:rFonts w:ascii="Arial" w:hAnsi="Arial" w:cs="Arial"/>
                <w:bCs/>
                <w:color w:val="000000"/>
                <w:u w:val="none"/>
              </w:rPr>
            </w:pPr>
            <w:r w:rsidRPr="00E23BC4">
              <w:rPr>
                <w:rFonts w:ascii="Arial" w:hAnsi="Arial" w:cs="Arial"/>
                <w:bCs/>
                <w:color w:val="000000"/>
                <w:u w:val="none"/>
              </w:rPr>
              <w:t xml:space="preserve">Provette in plastica con tappo a vite per la sicurezza degli operatori  </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5,00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12</w:t>
            </w:r>
          </w:p>
        </w:tc>
        <w:tc>
          <w:tcPr>
            <w:tcW w:w="7380" w:type="dxa"/>
          </w:tcPr>
          <w:p w:rsidR="009A5A90" w:rsidRPr="00E23BC4" w:rsidRDefault="009A5A90" w:rsidP="00AF3097">
            <w:pPr>
              <w:adjustRightInd w:val="0"/>
              <w:jc w:val="both"/>
              <w:rPr>
                <w:rFonts w:ascii="Arial" w:hAnsi="Arial" w:cs="Arial"/>
                <w:color w:val="000000"/>
                <w:u w:val="none"/>
                <w:lang w:eastAsia="zh-CN"/>
              </w:rPr>
            </w:pPr>
            <w:r w:rsidRPr="00E23BC4">
              <w:rPr>
                <w:rFonts w:ascii="Arial" w:hAnsi="Arial" w:cs="Arial"/>
                <w:bCs/>
                <w:color w:val="000000"/>
                <w:u w:val="none"/>
              </w:rPr>
              <w:t>Terreno liquido acidificato  per il test di sensibilità dei  micobatteri alla PZA</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3,00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13</w:t>
            </w:r>
          </w:p>
        </w:tc>
        <w:tc>
          <w:tcPr>
            <w:tcW w:w="7380" w:type="dxa"/>
          </w:tcPr>
          <w:p w:rsidR="009A5A90" w:rsidRPr="00E23BC4" w:rsidRDefault="009A5A90" w:rsidP="00AF3097">
            <w:pPr>
              <w:adjustRightInd w:val="0"/>
              <w:jc w:val="both"/>
              <w:rPr>
                <w:rFonts w:ascii="Arial" w:hAnsi="Arial" w:cs="Arial"/>
                <w:color w:val="000000"/>
                <w:u w:val="none"/>
                <w:lang w:eastAsia="zh-CN"/>
              </w:rPr>
            </w:pPr>
            <w:r w:rsidRPr="00E23BC4">
              <w:rPr>
                <w:rFonts w:ascii="Arial" w:hAnsi="Arial" w:cs="Arial"/>
                <w:bCs/>
                <w:color w:val="000000"/>
                <w:u w:val="none"/>
              </w:rPr>
              <w:t>Tecnologia di lettura in fluorescenza per i micobatteri basata sul consumo di O</w:t>
            </w:r>
            <w:r w:rsidRPr="00E23BC4">
              <w:rPr>
                <w:rFonts w:ascii="Arial" w:hAnsi="Arial" w:cs="Arial"/>
                <w:bCs/>
                <w:color w:val="000000"/>
                <w:u w:val="none"/>
                <w:vertAlign w:val="subscript"/>
              </w:rPr>
              <w:t>2</w:t>
            </w:r>
            <w:r w:rsidRPr="00E23BC4">
              <w:rPr>
                <w:rFonts w:ascii="Arial" w:hAnsi="Arial" w:cs="Arial"/>
                <w:bCs/>
                <w:color w:val="000000"/>
                <w:u w:val="none"/>
              </w:rPr>
              <w:t xml:space="preserve">                                                                                                                                              </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4,00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14</w:t>
            </w:r>
          </w:p>
        </w:tc>
        <w:tc>
          <w:tcPr>
            <w:tcW w:w="7380" w:type="dxa"/>
          </w:tcPr>
          <w:p w:rsidR="009A5A90" w:rsidRPr="00E23BC4" w:rsidRDefault="009A5A90"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Test di sensibilità ad alto dosaggio per Streptomicina, Isoniazide ed Etambutolo in completa automazione (per lettura ed interpretazione)                                       </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4,00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15</w:t>
            </w:r>
          </w:p>
        </w:tc>
        <w:tc>
          <w:tcPr>
            <w:tcW w:w="7380" w:type="dxa"/>
          </w:tcPr>
          <w:p w:rsidR="009A5A90" w:rsidRPr="00E23BC4" w:rsidRDefault="009A5A90" w:rsidP="00AF3097">
            <w:pPr>
              <w:adjustRightInd w:val="0"/>
              <w:jc w:val="both"/>
              <w:rPr>
                <w:rFonts w:ascii="Arial" w:hAnsi="Arial" w:cs="Arial"/>
                <w:color w:val="000000"/>
                <w:u w:val="none"/>
                <w:lang w:eastAsia="zh-CN"/>
              </w:rPr>
            </w:pPr>
            <w:r w:rsidRPr="00E23BC4">
              <w:rPr>
                <w:rFonts w:ascii="Arial" w:hAnsi="Arial" w:cs="Arial"/>
                <w:bCs/>
                <w:color w:val="000000"/>
                <w:u w:val="none"/>
              </w:rPr>
              <w:t xml:space="preserve">SOFTWARE   in grado di poter gestire  l’antibiogramma dei micobatteri di seconda linea (Kanamicina, Amikacina , Capreomicina , ecc)                                                   </w:t>
            </w:r>
          </w:p>
        </w:tc>
        <w:tc>
          <w:tcPr>
            <w:tcW w:w="1750" w:type="dxa"/>
            <w:vAlign w:val="center"/>
          </w:tcPr>
          <w:p w:rsidR="009A5A90" w:rsidRPr="00E23BC4" w:rsidRDefault="009A5A90" w:rsidP="00A122EE">
            <w:pPr>
              <w:adjustRightInd w:val="0"/>
              <w:jc w:val="right"/>
              <w:rPr>
                <w:rFonts w:ascii="Arial" w:hAnsi="Arial" w:cs="Arial"/>
                <w:color w:val="000000"/>
                <w:u w:val="none"/>
                <w:lang w:eastAsia="zh-CN"/>
              </w:rPr>
            </w:pPr>
            <w:r w:rsidRPr="00E23BC4">
              <w:rPr>
                <w:rFonts w:ascii="Arial" w:hAnsi="Arial" w:cs="Arial"/>
                <w:color w:val="000000"/>
                <w:u w:val="none"/>
                <w:lang w:eastAsia="zh-CN"/>
              </w:rPr>
              <w:t>5,00</w:t>
            </w:r>
          </w:p>
        </w:tc>
      </w:tr>
      <w:tr w:rsidR="004C7837" w:rsidRPr="00E23BC4" w:rsidTr="00072F16">
        <w:tc>
          <w:tcPr>
            <w:tcW w:w="648" w:type="dxa"/>
            <w:vAlign w:val="center"/>
          </w:tcPr>
          <w:p w:rsidR="004C7837" w:rsidRPr="00EE20A5" w:rsidRDefault="004C7837" w:rsidP="00072F16">
            <w:pPr>
              <w:jc w:val="center"/>
              <w:rPr>
                <w:rFonts w:ascii="Arial" w:hAnsi="Arial" w:cs="Arial"/>
                <w:b/>
                <w:u w:val="none"/>
              </w:rPr>
            </w:pPr>
          </w:p>
        </w:tc>
        <w:tc>
          <w:tcPr>
            <w:tcW w:w="7380" w:type="dxa"/>
          </w:tcPr>
          <w:p w:rsidR="004C7837" w:rsidRPr="004C7837" w:rsidRDefault="004C7837" w:rsidP="00AF3097">
            <w:pPr>
              <w:adjustRightInd w:val="0"/>
              <w:spacing w:line="240" w:lineRule="atLeast"/>
              <w:jc w:val="both"/>
              <w:rPr>
                <w:rFonts w:ascii="Arial" w:hAnsi="Arial" w:cs="Arial"/>
                <w:b/>
                <w:bCs/>
                <w:color w:val="000000"/>
                <w:u w:val="none"/>
              </w:rPr>
            </w:pPr>
            <w:r w:rsidRPr="004C7837">
              <w:rPr>
                <w:rFonts w:ascii="Arial" w:hAnsi="Arial" w:cs="Arial"/>
                <w:b/>
                <w:bCs/>
                <w:color w:val="000000"/>
                <w:u w:val="none"/>
              </w:rPr>
              <w:t>assistenza tecnica</w:t>
            </w:r>
          </w:p>
        </w:tc>
        <w:tc>
          <w:tcPr>
            <w:tcW w:w="1750" w:type="dxa"/>
            <w:vAlign w:val="center"/>
          </w:tcPr>
          <w:p w:rsidR="004C7837" w:rsidRPr="00E23BC4" w:rsidRDefault="004C7837" w:rsidP="00A122EE">
            <w:pPr>
              <w:adjustRightInd w:val="0"/>
              <w:spacing w:line="240" w:lineRule="atLeast"/>
              <w:jc w:val="right"/>
              <w:rPr>
                <w:rFonts w:ascii="Arial" w:hAnsi="Arial" w:cs="Arial"/>
                <w:bCs/>
                <w:color w:val="000000"/>
                <w:u w:val="none"/>
              </w:rPr>
            </w:pP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16</w:t>
            </w:r>
          </w:p>
        </w:tc>
        <w:tc>
          <w:tcPr>
            <w:tcW w:w="7380" w:type="dxa"/>
          </w:tcPr>
          <w:p w:rsidR="009A5A90" w:rsidRPr="00E23BC4" w:rsidRDefault="009A5A90" w:rsidP="00AF3097">
            <w:pPr>
              <w:adjustRightInd w:val="0"/>
              <w:spacing w:line="240" w:lineRule="atLeast"/>
              <w:jc w:val="both"/>
              <w:rPr>
                <w:rFonts w:ascii="Arial" w:hAnsi="Arial" w:cs="Arial"/>
                <w:bCs/>
                <w:color w:val="000000"/>
                <w:u w:val="none"/>
              </w:rPr>
            </w:pPr>
            <w:r w:rsidRPr="00E23BC4">
              <w:rPr>
                <w:rFonts w:ascii="Arial" w:hAnsi="Arial" w:cs="Arial"/>
                <w:bCs/>
                <w:color w:val="000000"/>
                <w:u w:val="none"/>
              </w:rPr>
              <w:t xml:space="preserve">SOFTWARE: possibilità di intervento di assistenza tecnica in remoto  </w:t>
            </w:r>
          </w:p>
        </w:tc>
        <w:tc>
          <w:tcPr>
            <w:tcW w:w="1750" w:type="dxa"/>
            <w:vAlign w:val="center"/>
          </w:tcPr>
          <w:p w:rsidR="009A5A90" w:rsidRPr="00E23BC4" w:rsidRDefault="009A5A90" w:rsidP="00A122EE">
            <w:pPr>
              <w:adjustRightInd w:val="0"/>
              <w:spacing w:line="240" w:lineRule="atLeast"/>
              <w:jc w:val="right"/>
              <w:rPr>
                <w:rFonts w:ascii="Arial" w:hAnsi="Arial" w:cs="Arial"/>
                <w:bCs/>
                <w:color w:val="000000"/>
                <w:u w:val="none"/>
              </w:rPr>
            </w:pPr>
            <w:r w:rsidRPr="00E23BC4">
              <w:rPr>
                <w:rFonts w:ascii="Arial" w:hAnsi="Arial" w:cs="Arial"/>
                <w:bCs/>
                <w:color w:val="000000"/>
                <w:u w:val="none"/>
              </w:rPr>
              <w:t>3,00</w:t>
            </w:r>
          </w:p>
        </w:tc>
      </w:tr>
      <w:tr w:rsidR="009A5A90" w:rsidRPr="00E23BC4" w:rsidTr="00072F16">
        <w:tc>
          <w:tcPr>
            <w:tcW w:w="648" w:type="dxa"/>
            <w:vAlign w:val="center"/>
          </w:tcPr>
          <w:p w:rsidR="009A5A90" w:rsidRPr="00EE20A5" w:rsidRDefault="009A5A90" w:rsidP="00072F16">
            <w:pPr>
              <w:jc w:val="center"/>
              <w:rPr>
                <w:rFonts w:ascii="Arial" w:hAnsi="Arial" w:cs="Arial"/>
                <w:b/>
                <w:u w:val="none"/>
              </w:rPr>
            </w:pPr>
            <w:r w:rsidRPr="00EE20A5">
              <w:rPr>
                <w:rFonts w:ascii="Arial" w:hAnsi="Arial" w:cs="Arial"/>
                <w:b/>
                <w:u w:val="none"/>
              </w:rPr>
              <w:t>17</w:t>
            </w:r>
          </w:p>
        </w:tc>
        <w:tc>
          <w:tcPr>
            <w:tcW w:w="7380" w:type="dxa"/>
          </w:tcPr>
          <w:p w:rsidR="009A5A90" w:rsidRPr="00E23BC4" w:rsidRDefault="009A5A90" w:rsidP="00AF3097">
            <w:pPr>
              <w:adjustRightInd w:val="0"/>
              <w:spacing w:line="240" w:lineRule="atLeast"/>
              <w:jc w:val="both"/>
              <w:rPr>
                <w:rFonts w:ascii="Arial" w:hAnsi="Arial" w:cs="Arial"/>
                <w:bCs/>
                <w:color w:val="000000"/>
                <w:u w:val="none"/>
              </w:rPr>
            </w:pPr>
            <w:r w:rsidRPr="00E23BC4">
              <w:rPr>
                <w:rFonts w:ascii="Arial" w:hAnsi="Arial" w:cs="Arial"/>
                <w:bCs/>
                <w:color w:val="000000"/>
                <w:u w:val="none"/>
              </w:rPr>
              <w:t>STRUMENTI: assist</w:t>
            </w:r>
            <w:r w:rsidR="007F1A14">
              <w:rPr>
                <w:rFonts w:ascii="Arial" w:hAnsi="Arial" w:cs="Arial"/>
                <w:bCs/>
                <w:color w:val="000000"/>
                <w:u w:val="none"/>
              </w:rPr>
              <w:t xml:space="preserve">enza tecnica  entro le </w:t>
            </w:r>
            <w:r w:rsidRPr="00E23BC4">
              <w:rPr>
                <w:rFonts w:ascii="Arial" w:hAnsi="Arial" w:cs="Arial"/>
                <w:bCs/>
                <w:color w:val="000000"/>
                <w:u w:val="none"/>
              </w:rPr>
              <w:t>48 ore</w:t>
            </w:r>
            <w:r w:rsidR="007F1A14">
              <w:rPr>
                <w:rFonts w:ascii="Arial" w:hAnsi="Arial" w:cs="Arial"/>
                <w:bCs/>
                <w:color w:val="000000"/>
                <w:u w:val="none"/>
              </w:rPr>
              <w:t xml:space="preserve"> lavorative sabato incluso</w:t>
            </w:r>
          </w:p>
        </w:tc>
        <w:tc>
          <w:tcPr>
            <w:tcW w:w="1750" w:type="dxa"/>
            <w:vAlign w:val="center"/>
          </w:tcPr>
          <w:p w:rsidR="009A5A90" w:rsidRPr="00E23BC4" w:rsidRDefault="009A5A90" w:rsidP="00A122EE">
            <w:pPr>
              <w:adjustRightInd w:val="0"/>
              <w:spacing w:line="240" w:lineRule="atLeast"/>
              <w:jc w:val="right"/>
              <w:rPr>
                <w:rFonts w:ascii="Arial" w:hAnsi="Arial" w:cs="Arial"/>
                <w:bCs/>
                <w:color w:val="000000"/>
                <w:u w:val="none"/>
              </w:rPr>
            </w:pPr>
            <w:r w:rsidRPr="00E23BC4">
              <w:rPr>
                <w:rFonts w:ascii="Arial" w:hAnsi="Arial" w:cs="Arial"/>
                <w:bCs/>
                <w:color w:val="000000"/>
                <w:u w:val="none"/>
              </w:rPr>
              <w:t>2,00</w:t>
            </w:r>
          </w:p>
        </w:tc>
      </w:tr>
      <w:tr w:rsidR="009A5A90" w:rsidRPr="00E23BC4" w:rsidTr="00072F16">
        <w:tc>
          <w:tcPr>
            <w:tcW w:w="648" w:type="dxa"/>
            <w:vAlign w:val="center"/>
          </w:tcPr>
          <w:p w:rsidR="009A5A90" w:rsidRPr="00E23BC4" w:rsidRDefault="009A5A90" w:rsidP="00072F16">
            <w:pPr>
              <w:jc w:val="center"/>
              <w:rPr>
                <w:rFonts w:ascii="Arial" w:hAnsi="Arial" w:cs="Arial"/>
                <w:u w:val="none"/>
              </w:rPr>
            </w:pPr>
          </w:p>
        </w:tc>
        <w:tc>
          <w:tcPr>
            <w:tcW w:w="7380" w:type="dxa"/>
          </w:tcPr>
          <w:p w:rsidR="009A5A90" w:rsidRPr="00E23BC4" w:rsidRDefault="009A5A90" w:rsidP="007821FA">
            <w:pPr>
              <w:jc w:val="right"/>
              <w:rPr>
                <w:rFonts w:ascii="Arial" w:hAnsi="Arial" w:cs="Arial"/>
                <w:b/>
                <w:u w:val="none"/>
              </w:rPr>
            </w:pPr>
            <w:r w:rsidRPr="00E23BC4">
              <w:rPr>
                <w:rFonts w:ascii="Arial" w:hAnsi="Arial" w:cs="Arial"/>
                <w:b/>
                <w:u w:val="none"/>
              </w:rPr>
              <w:t>tot.</w:t>
            </w:r>
          </w:p>
        </w:tc>
        <w:tc>
          <w:tcPr>
            <w:tcW w:w="1750" w:type="dxa"/>
          </w:tcPr>
          <w:p w:rsidR="009A5A90" w:rsidRPr="00E23BC4" w:rsidRDefault="00CF5752" w:rsidP="007821FA">
            <w:pPr>
              <w:jc w:val="right"/>
              <w:rPr>
                <w:rFonts w:ascii="Arial" w:hAnsi="Arial" w:cs="Arial"/>
                <w:b/>
                <w:u w:val="none"/>
              </w:rPr>
            </w:pPr>
            <w:r w:rsidRPr="00E23BC4">
              <w:rPr>
                <w:rFonts w:ascii="Arial" w:hAnsi="Arial" w:cs="Arial"/>
                <w:b/>
                <w:u w:val="none"/>
              </w:rPr>
              <w:fldChar w:fldCharType="begin"/>
            </w:r>
            <w:r w:rsidR="009A5A90" w:rsidRPr="00E23BC4">
              <w:rPr>
                <w:rFonts w:ascii="Arial" w:hAnsi="Arial" w:cs="Arial"/>
                <w:b/>
                <w:u w:val="none"/>
              </w:rPr>
              <w:instrText xml:space="preserve"> =SUM(ABOVE) </w:instrText>
            </w:r>
            <w:r w:rsidRPr="00E23BC4">
              <w:rPr>
                <w:rFonts w:ascii="Arial" w:hAnsi="Arial" w:cs="Arial"/>
                <w:b/>
                <w:u w:val="none"/>
              </w:rPr>
              <w:fldChar w:fldCharType="separate"/>
            </w:r>
            <w:r w:rsidR="009A5A90" w:rsidRPr="00E23BC4">
              <w:rPr>
                <w:rFonts w:ascii="Arial" w:hAnsi="Arial" w:cs="Arial"/>
                <w:b/>
                <w:noProof/>
                <w:u w:val="none"/>
              </w:rPr>
              <w:t>60</w:t>
            </w:r>
            <w:r w:rsidRPr="00E23BC4">
              <w:rPr>
                <w:rFonts w:ascii="Arial" w:hAnsi="Arial" w:cs="Arial"/>
                <w:b/>
                <w:u w:val="none"/>
              </w:rPr>
              <w:fldChar w:fldCharType="end"/>
            </w:r>
            <w:r w:rsidR="009A5A90" w:rsidRPr="00E23BC4">
              <w:rPr>
                <w:rFonts w:ascii="Arial" w:hAnsi="Arial" w:cs="Arial"/>
                <w:b/>
                <w:u w:val="none"/>
              </w:rPr>
              <w:t>,00</w:t>
            </w:r>
          </w:p>
        </w:tc>
      </w:tr>
    </w:tbl>
    <w:p w:rsidR="007821FA" w:rsidRDefault="007821FA" w:rsidP="007821FA">
      <w:pPr>
        <w:rPr>
          <w:rFonts w:ascii="Arial" w:hAnsi="Arial" w:cs="Arial"/>
          <w:b/>
          <w:u w:val="none"/>
        </w:rPr>
      </w:pPr>
    </w:p>
    <w:p w:rsidR="002E790F" w:rsidRPr="002E790F" w:rsidRDefault="002E790F" w:rsidP="007821FA">
      <w:pPr>
        <w:rPr>
          <w:rFonts w:ascii="Arial" w:hAnsi="Arial" w:cs="Arial"/>
          <w:b/>
          <w:sz w:val="16"/>
          <w:szCs w:val="16"/>
          <w:u w:val="none"/>
        </w:rPr>
      </w:pPr>
    </w:p>
    <w:p w:rsidR="006622AD" w:rsidRPr="00E23BC4" w:rsidRDefault="006622AD" w:rsidP="006622AD">
      <w:pPr>
        <w:rPr>
          <w:rFonts w:ascii="Arial" w:hAnsi="Arial" w:cs="Arial"/>
          <w:b/>
          <w:u w:val="none"/>
        </w:rPr>
      </w:pPr>
      <w:r w:rsidRPr="00E23BC4">
        <w:rPr>
          <w:rFonts w:ascii="Arial" w:hAnsi="Arial" w:cs="Arial"/>
          <w:b/>
          <w:u w:val="none"/>
        </w:rPr>
        <w:t>Tipologia di test richiesti</w:t>
      </w:r>
    </w:p>
    <w:p w:rsidR="007821FA" w:rsidRPr="002E790F"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rsidTr="00072F16">
        <w:tc>
          <w:tcPr>
            <w:tcW w:w="640" w:type="dxa"/>
            <w:vAlign w:val="center"/>
          </w:tcPr>
          <w:p w:rsidR="007821FA" w:rsidRPr="00E23BC4" w:rsidRDefault="007821FA" w:rsidP="00072F16">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D872FE">
            <w:pPr>
              <w:ind w:hanging="154"/>
              <w:jc w:val="center"/>
              <w:rPr>
                <w:rFonts w:ascii="Arial" w:hAnsi="Arial" w:cs="Arial"/>
                <w:b/>
                <w:u w:val="none"/>
              </w:rPr>
            </w:pPr>
            <w:r w:rsidRPr="00E23BC4">
              <w:rPr>
                <w:rFonts w:ascii="Arial" w:hAnsi="Arial" w:cs="Arial"/>
                <w:b/>
                <w:u w:val="none"/>
              </w:rPr>
              <w:t>fabb./anno</w:t>
            </w:r>
          </w:p>
        </w:tc>
      </w:tr>
      <w:tr w:rsidR="0056794A" w:rsidRPr="00E23BC4" w:rsidTr="00072F16">
        <w:tc>
          <w:tcPr>
            <w:tcW w:w="640" w:type="dxa"/>
            <w:vAlign w:val="center"/>
          </w:tcPr>
          <w:p w:rsidR="0056794A" w:rsidRPr="00EE20A5" w:rsidRDefault="0056794A" w:rsidP="00072F16">
            <w:pPr>
              <w:jc w:val="center"/>
              <w:rPr>
                <w:rFonts w:ascii="Arial" w:hAnsi="Arial" w:cs="Arial"/>
                <w:b/>
                <w:u w:val="none"/>
              </w:rPr>
            </w:pPr>
            <w:r w:rsidRPr="00EE20A5">
              <w:rPr>
                <w:rFonts w:ascii="Arial" w:hAnsi="Arial" w:cs="Arial"/>
                <w:b/>
                <w:u w:val="none"/>
              </w:rPr>
              <w:t>1</w:t>
            </w:r>
          </w:p>
        </w:tc>
        <w:tc>
          <w:tcPr>
            <w:tcW w:w="5989" w:type="dxa"/>
          </w:tcPr>
          <w:p w:rsidR="0056794A" w:rsidRPr="00E23BC4" w:rsidRDefault="0056794A" w:rsidP="0056794A">
            <w:pPr>
              <w:jc w:val="both"/>
              <w:rPr>
                <w:rFonts w:ascii="Arial" w:hAnsi="Arial" w:cs="Arial"/>
                <w:color w:val="000000"/>
                <w:u w:val="none"/>
              </w:rPr>
            </w:pPr>
            <w:r w:rsidRPr="00E23BC4">
              <w:rPr>
                <w:rFonts w:ascii="Arial" w:hAnsi="Arial" w:cs="Arial"/>
                <w:color w:val="000000"/>
                <w:u w:val="none"/>
              </w:rPr>
              <w:t>Flaconi Emocoltura  Germi Aerobi</w:t>
            </w:r>
          </w:p>
        </w:tc>
        <w:tc>
          <w:tcPr>
            <w:tcW w:w="1134" w:type="dxa"/>
          </w:tcPr>
          <w:p w:rsidR="0056794A" w:rsidRPr="00E23BC4" w:rsidRDefault="00EE770D" w:rsidP="0056794A">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56794A" w:rsidRPr="00E23BC4" w:rsidRDefault="0056794A" w:rsidP="0056794A">
            <w:pPr>
              <w:jc w:val="right"/>
              <w:rPr>
                <w:rFonts w:ascii="Arial" w:hAnsi="Arial" w:cs="Arial"/>
                <w:u w:val="none"/>
              </w:rPr>
            </w:pPr>
            <w:r w:rsidRPr="00E23BC4">
              <w:rPr>
                <w:rFonts w:ascii="Arial" w:hAnsi="Arial" w:cs="Arial"/>
                <w:u w:val="none"/>
              </w:rPr>
              <w:t>det.</w:t>
            </w:r>
          </w:p>
        </w:tc>
        <w:tc>
          <w:tcPr>
            <w:tcW w:w="1134" w:type="dxa"/>
            <w:vAlign w:val="center"/>
          </w:tcPr>
          <w:p w:rsidR="0056794A" w:rsidRPr="00E23BC4" w:rsidRDefault="0056794A"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7.000</w:t>
            </w:r>
          </w:p>
        </w:tc>
      </w:tr>
      <w:tr w:rsidR="0056794A" w:rsidRPr="00E23BC4" w:rsidTr="00072F16">
        <w:tc>
          <w:tcPr>
            <w:tcW w:w="640" w:type="dxa"/>
            <w:vAlign w:val="center"/>
          </w:tcPr>
          <w:p w:rsidR="0056794A" w:rsidRPr="00EE20A5" w:rsidRDefault="0056794A" w:rsidP="00072F16">
            <w:pPr>
              <w:jc w:val="center"/>
              <w:rPr>
                <w:rFonts w:ascii="Arial" w:hAnsi="Arial" w:cs="Arial"/>
                <w:b/>
                <w:u w:val="none"/>
              </w:rPr>
            </w:pPr>
            <w:r w:rsidRPr="00EE20A5">
              <w:rPr>
                <w:rFonts w:ascii="Arial" w:hAnsi="Arial" w:cs="Arial"/>
                <w:b/>
                <w:u w:val="none"/>
              </w:rPr>
              <w:t>2</w:t>
            </w:r>
          </w:p>
        </w:tc>
        <w:tc>
          <w:tcPr>
            <w:tcW w:w="5989" w:type="dxa"/>
          </w:tcPr>
          <w:p w:rsidR="0056794A" w:rsidRPr="00E23BC4" w:rsidRDefault="0056794A" w:rsidP="0056794A">
            <w:pPr>
              <w:jc w:val="both"/>
              <w:rPr>
                <w:rFonts w:ascii="Arial" w:hAnsi="Arial" w:cs="Arial"/>
                <w:color w:val="000000"/>
                <w:u w:val="none"/>
              </w:rPr>
            </w:pPr>
            <w:r w:rsidRPr="00E23BC4">
              <w:rPr>
                <w:rFonts w:ascii="Arial" w:hAnsi="Arial" w:cs="Arial"/>
                <w:color w:val="000000"/>
                <w:u w:val="none"/>
              </w:rPr>
              <w:t>Flaconi Emocoltura  Germi Anaerobi</w:t>
            </w:r>
          </w:p>
        </w:tc>
        <w:tc>
          <w:tcPr>
            <w:tcW w:w="1134" w:type="dxa"/>
          </w:tcPr>
          <w:p w:rsidR="0056794A" w:rsidRPr="00E23BC4" w:rsidRDefault="00EE770D" w:rsidP="0056794A">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56794A" w:rsidRPr="00E23BC4" w:rsidRDefault="0056794A" w:rsidP="0056794A">
            <w:pPr>
              <w:jc w:val="right"/>
              <w:rPr>
                <w:rFonts w:ascii="Arial" w:hAnsi="Arial" w:cs="Arial"/>
                <w:u w:val="none"/>
              </w:rPr>
            </w:pPr>
            <w:r w:rsidRPr="00E23BC4">
              <w:rPr>
                <w:rFonts w:ascii="Arial" w:hAnsi="Arial" w:cs="Arial"/>
                <w:u w:val="none"/>
              </w:rPr>
              <w:t>det.</w:t>
            </w:r>
          </w:p>
        </w:tc>
        <w:tc>
          <w:tcPr>
            <w:tcW w:w="1134" w:type="dxa"/>
            <w:vAlign w:val="center"/>
          </w:tcPr>
          <w:p w:rsidR="0056794A" w:rsidRPr="00E23BC4" w:rsidRDefault="0056794A"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4.500</w:t>
            </w:r>
          </w:p>
        </w:tc>
      </w:tr>
      <w:tr w:rsidR="00EE770D" w:rsidRPr="00E23BC4" w:rsidTr="00072F16">
        <w:tc>
          <w:tcPr>
            <w:tcW w:w="640" w:type="dxa"/>
            <w:vAlign w:val="center"/>
          </w:tcPr>
          <w:p w:rsidR="00EE770D" w:rsidRPr="00EE20A5" w:rsidRDefault="00EE770D" w:rsidP="00072F16">
            <w:pPr>
              <w:jc w:val="center"/>
              <w:rPr>
                <w:rFonts w:ascii="Arial" w:hAnsi="Arial" w:cs="Arial"/>
                <w:b/>
                <w:u w:val="none"/>
              </w:rPr>
            </w:pPr>
            <w:r w:rsidRPr="00EE20A5">
              <w:rPr>
                <w:rFonts w:ascii="Arial" w:hAnsi="Arial" w:cs="Arial"/>
                <w:b/>
                <w:u w:val="none"/>
              </w:rPr>
              <w:t>3</w:t>
            </w:r>
          </w:p>
        </w:tc>
        <w:tc>
          <w:tcPr>
            <w:tcW w:w="5989" w:type="dxa"/>
          </w:tcPr>
          <w:p w:rsidR="00EE770D" w:rsidRPr="00E23BC4" w:rsidRDefault="00EE770D" w:rsidP="0056794A">
            <w:pPr>
              <w:jc w:val="both"/>
              <w:rPr>
                <w:rFonts w:ascii="Arial" w:hAnsi="Arial" w:cs="Arial"/>
                <w:color w:val="000000"/>
                <w:u w:val="none"/>
              </w:rPr>
            </w:pPr>
            <w:r w:rsidRPr="00E23BC4">
              <w:rPr>
                <w:rFonts w:ascii="Arial" w:hAnsi="Arial" w:cs="Arial"/>
                <w:color w:val="000000"/>
                <w:u w:val="none"/>
              </w:rPr>
              <w:t>Flaconi Emocoltura  per pazienti Pediatrici</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1.600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4</w:t>
            </w:r>
          </w:p>
        </w:tc>
        <w:tc>
          <w:tcPr>
            <w:tcW w:w="5989" w:type="dxa"/>
          </w:tcPr>
          <w:p w:rsidR="00EE770D" w:rsidRPr="00E23BC4" w:rsidRDefault="00EE770D" w:rsidP="0056794A">
            <w:pPr>
              <w:widowControl w:val="0"/>
              <w:tabs>
                <w:tab w:val="left" w:pos="204"/>
              </w:tabs>
              <w:jc w:val="both"/>
              <w:rPr>
                <w:rFonts w:ascii="Arial" w:hAnsi="Arial" w:cs="Arial"/>
                <w:color w:val="000000"/>
                <w:u w:val="none"/>
                <w:lang w:eastAsia="zh-CN"/>
              </w:rPr>
            </w:pPr>
            <w:r w:rsidRPr="00E23BC4">
              <w:rPr>
                <w:rFonts w:ascii="Arial" w:hAnsi="Arial" w:cs="Arial"/>
                <w:color w:val="000000"/>
                <w:u w:val="none"/>
              </w:rPr>
              <w:t xml:space="preserve">Flaconi Emocoltura  Micobatteri </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 xml:space="preserve"> 300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5</w:t>
            </w:r>
          </w:p>
        </w:tc>
        <w:tc>
          <w:tcPr>
            <w:tcW w:w="5989" w:type="dxa"/>
          </w:tcPr>
          <w:p w:rsidR="00EE770D" w:rsidRPr="00E23BC4" w:rsidRDefault="00EE770D" w:rsidP="0056794A">
            <w:pPr>
              <w:widowControl w:val="0"/>
              <w:tabs>
                <w:tab w:val="left" w:pos="204"/>
              </w:tabs>
              <w:jc w:val="both"/>
              <w:rPr>
                <w:rFonts w:ascii="Arial" w:hAnsi="Arial" w:cs="Arial"/>
                <w:color w:val="000000"/>
                <w:u w:val="none"/>
              </w:rPr>
            </w:pPr>
            <w:r w:rsidRPr="00E23BC4">
              <w:rPr>
                <w:rFonts w:ascii="Arial" w:hAnsi="Arial" w:cs="Arial"/>
                <w:color w:val="000000"/>
                <w:u w:val="none"/>
              </w:rPr>
              <w:t xml:space="preserve">Dispositivi di sicurezza per la sottocoltura dei campioni positivi </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4.000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6</w:t>
            </w:r>
          </w:p>
        </w:tc>
        <w:tc>
          <w:tcPr>
            <w:tcW w:w="5989" w:type="dxa"/>
          </w:tcPr>
          <w:p w:rsidR="00EE770D" w:rsidRPr="00E23BC4" w:rsidRDefault="00EE770D" w:rsidP="0056794A">
            <w:pPr>
              <w:widowControl w:val="0"/>
              <w:tabs>
                <w:tab w:val="left" w:pos="204"/>
              </w:tabs>
              <w:jc w:val="both"/>
              <w:rPr>
                <w:rFonts w:ascii="Arial" w:hAnsi="Arial" w:cs="Arial"/>
                <w:snapToGrid w:val="0"/>
                <w:color w:val="000000"/>
                <w:u w:val="none"/>
                <w:vertAlign w:val="superscript"/>
              </w:rPr>
            </w:pPr>
            <w:r w:rsidRPr="00E23BC4">
              <w:rPr>
                <w:rFonts w:ascii="Arial" w:hAnsi="Arial" w:cs="Arial"/>
                <w:color w:val="000000"/>
                <w:u w:val="none"/>
              </w:rPr>
              <w:t xml:space="preserve">Provette con  terreno liquido per crescita/rilevamento dei micobatteri </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4.500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7</w:t>
            </w:r>
          </w:p>
        </w:tc>
        <w:tc>
          <w:tcPr>
            <w:tcW w:w="5989" w:type="dxa"/>
          </w:tcPr>
          <w:p w:rsidR="00EE770D" w:rsidRPr="00E23BC4" w:rsidRDefault="00EE770D" w:rsidP="0056794A">
            <w:pPr>
              <w:widowControl w:val="0"/>
              <w:tabs>
                <w:tab w:val="left" w:pos="204"/>
              </w:tabs>
              <w:jc w:val="both"/>
              <w:rPr>
                <w:rFonts w:ascii="Arial" w:hAnsi="Arial" w:cs="Arial"/>
                <w:color w:val="000000"/>
                <w:u w:val="none"/>
              </w:rPr>
            </w:pPr>
            <w:r w:rsidRPr="00E23BC4">
              <w:rPr>
                <w:rFonts w:ascii="Arial" w:hAnsi="Arial" w:cs="Arial"/>
                <w:color w:val="000000"/>
                <w:u w:val="none"/>
              </w:rPr>
              <w:t xml:space="preserve">Test  in terreno liquido per suscettibilità farmaci 1 scelta </w:t>
            </w:r>
          </w:p>
          <w:p w:rsidR="00EE770D" w:rsidRPr="00E23BC4" w:rsidRDefault="00EE770D" w:rsidP="0056794A">
            <w:pPr>
              <w:widowControl w:val="0"/>
              <w:tabs>
                <w:tab w:val="left" w:pos="204"/>
              </w:tabs>
              <w:jc w:val="both"/>
              <w:rPr>
                <w:rFonts w:ascii="Arial" w:hAnsi="Arial" w:cs="Arial"/>
                <w:color w:val="000000"/>
                <w:u w:val="none"/>
                <w:lang w:eastAsia="zh-CN"/>
              </w:rPr>
            </w:pPr>
            <w:r w:rsidRPr="00E23BC4">
              <w:rPr>
                <w:rFonts w:ascii="Arial" w:hAnsi="Arial" w:cs="Arial"/>
                <w:color w:val="000000"/>
                <w:u w:val="none"/>
              </w:rPr>
              <w:t>(Streptomicina,  Isonia</w:t>
            </w:r>
            <w:r w:rsidR="0000475A">
              <w:rPr>
                <w:rFonts w:ascii="Arial" w:hAnsi="Arial" w:cs="Arial"/>
                <w:color w:val="000000"/>
                <w:u w:val="none"/>
              </w:rPr>
              <w:t>zide,  Rifampicina,  Etambutolo</w:t>
            </w:r>
            <w:r w:rsidRPr="00E23BC4">
              <w:rPr>
                <w:rFonts w:ascii="Arial" w:hAnsi="Arial" w:cs="Arial"/>
                <w:color w:val="000000"/>
                <w:u w:val="none"/>
              </w:rPr>
              <w:t xml:space="preserve">)    </w:t>
            </w:r>
            <w:r w:rsidR="0000475A">
              <w:rPr>
                <w:rFonts w:ascii="Arial" w:hAnsi="Arial" w:cs="Arial"/>
                <w:color w:val="000000"/>
                <w:u w:val="none"/>
              </w:rPr>
              <w:t>per micobatteri</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250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8</w:t>
            </w:r>
          </w:p>
        </w:tc>
        <w:tc>
          <w:tcPr>
            <w:tcW w:w="5989" w:type="dxa"/>
          </w:tcPr>
          <w:p w:rsidR="00EE770D" w:rsidRPr="00E23BC4" w:rsidRDefault="00EE770D" w:rsidP="0056794A">
            <w:pPr>
              <w:jc w:val="both"/>
              <w:rPr>
                <w:rFonts w:ascii="Arial" w:hAnsi="Arial" w:cs="Arial"/>
                <w:snapToGrid w:val="0"/>
                <w:color w:val="000000"/>
                <w:u w:val="none"/>
              </w:rPr>
            </w:pPr>
            <w:r w:rsidRPr="00E23BC4">
              <w:rPr>
                <w:rFonts w:ascii="Arial" w:hAnsi="Arial" w:cs="Arial"/>
                <w:color w:val="000000"/>
                <w:u w:val="none"/>
              </w:rPr>
              <w:t>Test  in terreno liquido modificato per suscettibilità alla Pirazinamide</w:t>
            </w:r>
            <w:r w:rsidR="0000475A">
              <w:rPr>
                <w:rFonts w:ascii="Arial" w:hAnsi="Arial" w:cs="Arial"/>
                <w:color w:val="000000"/>
                <w:u w:val="none"/>
              </w:rPr>
              <w:t xml:space="preserve"> per micobatteri</w:t>
            </w:r>
            <w:r w:rsidRPr="00E23BC4">
              <w:rPr>
                <w:rFonts w:ascii="Arial" w:hAnsi="Arial" w:cs="Arial"/>
                <w:color w:val="000000"/>
                <w:u w:val="none"/>
              </w:rPr>
              <w:t>.</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adjustRightInd w:val="0"/>
              <w:jc w:val="right"/>
              <w:rPr>
                <w:rFonts w:ascii="Arial" w:hAnsi="Arial" w:cs="Arial"/>
                <w:color w:val="000000"/>
                <w:u w:val="none"/>
                <w:lang w:eastAsia="zh-CN"/>
              </w:rPr>
            </w:pPr>
            <w:r w:rsidRPr="00E23BC4">
              <w:rPr>
                <w:rFonts w:ascii="Arial" w:hAnsi="Arial" w:cs="Arial"/>
                <w:color w:val="000000"/>
                <w:u w:val="none"/>
                <w:lang w:eastAsia="zh-CN"/>
              </w:rPr>
              <w:t>250</w:t>
            </w:r>
          </w:p>
        </w:tc>
      </w:tr>
      <w:tr w:rsidR="00EE770D" w:rsidRPr="00E23BC4" w:rsidTr="00072F16">
        <w:tc>
          <w:tcPr>
            <w:tcW w:w="640" w:type="dxa"/>
            <w:vAlign w:val="center"/>
          </w:tcPr>
          <w:p w:rsidR="00EE770D" w:rsidRPr="00EE20A5" w:rsidRDefault="009D36D7" w:rsidP="00072F16">
            <w:pPr>
              <w:jc w:val="center"/>
              <w:rPr>
                <w:rFonts w:ascii="Arial" w:hAnsi="Arial" w:cs="Arial"/>
                <w:b/>
                <w:u w:val="none"/>
              </w:rPr>
            </w:pPr>
            <w:r>
              <w:rPr>
                <w:rFonts w:ascii="Arial" w:hAnsi="Arial" w:cs="Arial"/>
                <w:b/>
                <w:u w:val="none"/>
              </w:rPr>
              <w:t>9</w:t>
            </w:r>
          </w:p>
        </w:tc>
        <w:tc>
          <w:tcPr>
            <w:tcW w:w="5989" w:type="dxa"/>
          </w:tcPr>
          <w:p w:rsidR="00EE770D" w:rsidRPr="00E23BC4" w:rsidRDefault="00EE770D" w:rsidP="0056794A">
            <w:pPr>
              <w:widowControl w:val="0"/>
              <w:tabs>
                <w:tab w:val="left" w:pos="204"/>
              </w:tabs>
              <w:jc w:val="both"/>
              <w:rPr>
                <w:rFonts w:ascii="Arial" w:hAnsi="Arial" w:cs="Arial"/>
                <w:color w:val="000000"/>
                <w:u w:val="none"/>
              </w:rPr>
            </w:pPr>
            <w:r w:rsidRPr="00E23BC4">
              <w:rPr>
                <w:rFonts w:ascii="Arial" w:hAnsi="Arial" w:cs="Arial"/>
                <w:color w:val="000000"/>
                <w:u w:val="none"/>
              </w:rPr>
              <w:t xml:space="preserve">Test  in terreno liquido per suscettibilità  farmaci 1 scelta </w:t>
            </w:r>
            <w:r w:rsidRPr="00E23BC4">
              <w:rPr>
                <w:rFonts w:ascii="Arial" w:hAnsi="Arial" w:cs="Arial"/>
                <w:color w:val="000000"/>
                <w:u w:val="none"/>
              </w:rPr>
              <w:lastRenderedPageBreak/>
              <w:t>(Streptomicina. Isoniazide. Etambutolo.)  ad alto dosaggio</w:t>
            </w:r>
            <w:r w:rsidR="0000475A">
              <w:rPr>
                <w:rFonts w:ascii="Arial" w:hAnsi="Arial" w:cs="Arial"/>
                <w:color w:val="000000"/>
                <w:u w:val="none"/>
              </w:rPr>
              <w:t xml:space="preserve"> per micobatteri</w:t>
            </w:r>
            <w:r w:rsidRPr="00E23BC4">
              <w:rPr>
                <w:rFonts w:ascii="Arial" w:hAnsi="Arial" w:cs="Arial"/>
                <w:color w:val="000000"/>
                <w:u w:val="none"/>
              </w:rPr>
              <w:t xml:space="preserve">. </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lastRenderedPageBreak/>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100</w:t>
            </w:r>
          </w:p>
        </w:tc>
      </w:tr>
      <w:tr w:rsidR="00EE770D" w:rsidRPr="00E23BC4" w:rsidTr="00072F16">
        <w:tc>
          <w:tcPr>
            <w:tcW w:w="640" w:type="dxa"/>
            <w:vAlign w:val="center"/>
          </w:tcPr>
          <w:p w:rsidR="00EE770D" w:rsidRPr="00EE20A5" w:rsidRDefault="00EE770D" w:rsidP="00072F16">
            <w:pPr>
              <w:jc w:val="center"/>
              <w:rPr>
                <w:rFonts w:ascii="Arial" w:hAnsi="Arial" w:cs="Arial"/>
                <w:b/>
                <w:u w:val="none"/>
              </w:rPr>
            </w:pPr>
            <w:r w:rsidRPr="00EE20A5">
              <w:rPr>
                <w:rFonts w:ascii="Arial" w:hAnsi="Arial" w:cs="Arial"/>
                <w:b/>
                <w:u w:val="none"/>
              </w:rPr>
              <w:lastRenderedPageBreak/>
              <w:t>1</w:t>
            </w:r>
            <w:r w:rsidR="009D36D7">
              <w:rPr>
                <w:rFonts w:ascii="Arial" w:hAnsi="Arial" w:cs="Arial"/>
                <w:b/>
                <w:u w:val="none"/>
              </w:rPr>
              <w:t>0</w:t>
            </w:r>
          </w:p>
        </w:tc>
        <w:tc>
          <w:tcPr>
            <w:tcW w:w="5989" w:type="dxa"/>
          </w:tcPr>
          <w:p w:rsidR="00EE770D" w:rsidRPr="00E23BC4" w:rsidRDefault="00EE770D" w:rsidP="0000475A">
            <w:pPr>
              <w:jc w:val="both"/>
              <w:rPr>
                <w:rFonts w:ascii="Arial" w:hAnsi="Arial" w:cs="Arial"/>
                <w:color w:val="000000"/>
                <w:u w:val="none"/>
              </w:rPr>
            </w:pPr>
            <w:r w:rsidRPr="00E23BC4">
              <w:rPr>
                <w:rFonts w:ascii="Arial" w:hAnsi="Arial" w:cs="Arial"/>
                <w:color w:val="000000"/>
                <w:u w:val="none"/>
              </w:rPr>
              <w:t>Test  in terreno liquido per suscett</w:t>
            </w:r>
            <w:r w:rsidR="0000475A">
              <w:rPr>
                <w:rFonts w:ascii="Arial" w:hAnsi="Arial" w:cs="Arial"/>
                <w:color w:val="000000"/>
                <w:u w:val="none"/>
              </w:rPr>
              <w:t>ibilità a farmaci di 2 scelta (</w:t>
            </w:r>
            <w:r w:rsidRPr="00E23BC4">
              <w:rPr>
                <w:rFonts w:ascii="Arial" w:hAnsi="Arial" w:cs="Arial"/>
                <w:color w:val="000000"/>
                <w:u w:val="none"/>
              </w:rPr>
              <w:t>Amikacina, Kanamicina,  Capreomicina, Ofloxacina, Claritromicina e Linezolid.)</w:t>
            </w:r>
            <w:r w:rsidR="0000475A">
              <w:rPr>
                <w:rFonts w:ascii="Arial" w:hAnsi="Arial" w:cs="Arial"/>
                <w:color w:val="000000"/>
                <w:u w:val="none"/>
              </w:rPr>
              <w:t xml:space="preserve"> per micobatteri</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50</w:t>
            </w:r>
          </w:p>
        </w:tc>
      </w:tr>
      <w:tr w:rsidR="00EE770D" w:rsidRPr="00E23BC4" w:rsidTr="00072F16">
        <w:tc>
          <w:tcPr>
            <w:tcW w:w="640" w:type="dxa"/>
            <w:vAlign w:val="center"/>
          </w:tcPr>
          <w:p w:rsidR="00EE770D" w:rsidRPr="00EE20A5" w:rsidRDefault="00EE770D" w:rsidP="00072F16">
            <w:pPr>
              <w:jc w:val="center"/>
              <w:rPr>
                <w:rFonts w:ascii="Arial" w:hAnsi="Arial" w:cs="Arial"/>
                <w:b/>
                <w:u w:val="none"/>
              </w:rPr>
            </w:pPr>
            <w:r w:rsidRPr="00EE20A5">
              <w:rPr>
                <w:rFonts w:ascii="Arial" w:hAnsi="Arial" w:cs="Arial"/>
                <w:b/>
                <w:u w:val="none"/>
              </w:rPr>
              <w:t>1</w:t>
            </w:r>
            <w:r w:rsidR="009D36D7">
              <w:rPr>
                <w:rFonts w:ascii="Arial" w:hAnsi="Arial" w:cs="Arial"/>
                <w:b/>
                <w:u w:val="none"/>
              </w:rPr>
              <w:t>1</w:t>
            </w:r>
          </w:p>
        </w:tc>
        <w:tc>
          <w:tcPr>
            <w:tcW w:w="5989" w:type="dxa"/>
          </w:tcPr>
          <w:p w:rsidR="00EE770D" w:rsidRPr="00E23BC4" w:rsidRDefault="00EE770D" w:rsidP="0056794A">
            <w:pPr>
              <w:widowControl w:val="0"/>
              <w:tabs>
                <w:tab w:val="left" w:pos="204"/>
              </w:tabs>
              <w:jc w:val="both"/>
              <w:rPr>
                <w:rFonts w:ascii="Arial" w:hAnsi="Arial" w:cs="Arial"/>
                <w:color w:val="000000"/>
                <w:u w:val="none"/>
                <w:lang w:eastAsia="zh-CN"/>
              </w:rPr>
            </w:pPr>
            <w:r w:rsidRPr="00E23BC4">
              <w:rPr>
                <w:rFonts w:ascii="Arial" w:hAnsi="Arial" w:cs="Arial"/>
                <w:color w:val="000000"/>
                <w:u w:val="none"/>
                <w:lang w:eastAsia="zh-CN"/>
              </w:rPr>
              <w:t>Kit per Digestione e Decontaminazione dei campioni respiratori  (NaOH - NALC)</w:t>
            </w:r>
            <w:r w:rsidR="0000475A">
              <w:rPr>
                <w:rFonts w:ascii="Arial" w:hAnsi="Arial" w:cs="Arial"/>
                <w:color w:val="000000"/>
                <w:u w:val="none"/>
                <w:lang w:eastAsia="zh-CN"/>
              </w:rPr>
              <w:t xml:space="preserve"> </w:t>
            </w:r>
            <w:r w:rsidR="0000475A">
              <w:rPr>
                <w:rFonts w:ascii="Arial" w:hAnsi="Arial" w:cs="Arial"/>
                <w:color w:val="000000"/>
                <w:u w:val="none"/>
              </w:rPr>
              <w:t>per micobatteri</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4.500</w:t>
            </w:r>
          </w:p>
        </w:tc>
      </w:tr>
      <w:tr w:rsidR="00EE770D" w:rsidRPr="00E23BC4" w:rsidTr="00072F16">
        <w:tc>
          <w:tcPr>
            <w:tcW w:w="640" w:type="dxa"/>
            <w:vAlign w:val="center"/>
          </w:tcPr>
          <w:p w:rsidR="00EE770D" w:rsidRPr="00EE20A5" w:rsidRDefault="00EE770D" w:rsidP="00072F16">
            <w:pPr>
              <w:jc w:val="center"/>
              <w:rPr>
                <w:rFonts w:ascii="Arial" w:hAnsi="Arial" w:cs="Arial"/>
                <w:b/>
                <w:u w:val="none"/>
              </w:rPr>
            </w:pPr>
            <w:r w:rsidRPr="00EE20A5">
              <w:rPr>
                <w:rFonts w:ascii="Arial" w:hAnsi="Arial" w:cs="Arial"/>
                <w:b/>
                <w:u w:val="none"/>
              </w:rPr>
              <w:t>1</w:t>
            </w:r>
            <w:r w:rsidR="009D36D7">
              <w:rPr>
                <w:rFonts w:ascii="Arial" w:hAnsi="Arial" w:cs="Arial"/>
                <w:b/>
                <w:u w:val="none"/>
              </w:rPr>
              <w:t>2</w:t>
            </w:r>
          </w:p>
        </w:tc>
        <w:tc>
          <w:tcPr>
            <w:tcW w:w="5989" w:type="dxa"/>
          </w:tcPr>
          <w:p w:rsidR="00EE770D" w:rsidRPr="00E23BC4" w:rsidRDefault="00EE770D" w:rsidP="0056794A">
            <w:pPr>
              <w:jc w:val="both"/>
              <w:rPr>
                <w:rFonts w:ascii="Arial" w:hAnsi="Arial" w:cs="Arial"/>
                <w:color w:val="000000"/>
                <w:u w:val="none"/>
              </w:rPr>
            </w:pPr>
            <w:r w:rsidRPr="00E23BC4">
              <w:rPr>
                <w:rFonts w:ascii="Arial" w:hAnsi="Arial" w:cs="Arial"/>
                <w:color w:val="000000"/>
                <w:u w:val="none"/>
              </w:rPr>
              <w:t>Sistema di raccolta del campione respiratorio in completa sicurezza</w:t>
            </w:r>
          </w:p>
        </w:tc>
        <w:tc>
          <w:tcPr>
            <w:tcW w:w="1134" w:type="dxa"/>
          </w:tcPr>
          <w:p w:rsidR="00EE770D" w:rsidRPr="00E23BC4" w:rsidRDefault="00EE770D" w:rsidP="00EC2EA9">
            <w:pPr>
              <w:widowControl w:val="0"/>
              <w:tabs>
                <w:tab w:val="left" w:pos="204"/>
              </w:tabs>
              <w:jc w:val="center"/>
              <w:rPr>
                <w:rFonts w:ascii="Arial" w:hAnsi="Arial" w:cs="Arial"/>
                <w:snapToGrid w:val="0"/>
                <w:color w:val="000000"/>
                <w:u w:val="none"/>
              </w:rPr>
            </w:pPr>
            <w:r>
              <w:rPr>
                <w:rFonts w:ascii="Arial" w:hAnsi="Arial" w:cs="Arial"/>
                <w:snapToGrid w:val="0"/>
                <w:color w:val="000000"/>
                <w:u w:val="none"/>
              </w:rPr>
              <w:t>---</w:t>
            </w:r>
          </w:p>
        </w:tc>
        <w:tc>
          <w:tcPr>
            <w:tcW w:w="851" w:type="dxa"/>
          </w:tcPr>
          <w:p w:rsidR="00EE770D" w:rsidRPr="00E23BC4" w:rsidRDefault="00EE770D" w:rsidP="0056794A">
            <w:pPr>
              <w:jc w:val="right"/>
              <w:rPr>
                <w:rFonts w:ascii="Arial" w:hAnsi="Arial" w:cs="Arial"/>
                <w:u w:val="none"/>
              </w:rPr>
            </w:pPr>
            <w:r w:rsidRPr="00E23BC4">
              <w:rPr>
                <w:rFonts w:ascii="Arial" w:hAnsi="Arial" w:cs="Arial"/>
                <w:u w:val="none"/>
              </w:rPr>
              <w:t>det.</w:t>
            </w:r>
          </w:p>
        </w:tc>
        <w:tc>
          <w:tcPr>
            <w:tcW w:w="1134" w:type="dxa"/>
            <w:vAlign w:val="center"/>
          </w:tcPr>
          <w:p w:rsidR="00EE770D" w:rsidRPr="00E23BC4" w:rsidRDefault="00EE770D" w:rsidP="0095020A">
            <w:pPr>
              <w:widowControl w:val="0"/>
              <w:tabs>
                <w:tab w:val="left" w:pos="204"/>
              </w:tabs>
              <w:jc w:val="right"/>
              <w:rPr>
                <w:rFonts w:ascii="Arial" w:hAnsi="Arial" w:cs="Arial"/>
                <w:snapToGrid w:val="0"/>
                <w:color w:val="000000"/>
                <w:u w:val="none"/>
              </w:rPr>
            </w:pPr>
            <w:r w:rsidRPr="00E23BC4">
              <w:rPr>
                <w:rFonts w:ascii="Arial" w:hAnsi="Arial" w:cs="Arial"/>
                <w:snapToGrid w:val="0"/>
                <w:color w:val="000000"/>
                <w:u w:val="none"/>
              </w:rPr>
              <w:t>4.500</w:t>
            </w:r>
          </w:p>
        </w:tc>
      </w:tr>
      <w:tr w:rsidR="009D36D7" w:rsidRPr="00E23BC4" w:rsidTr="00072F16">
        <w:tc>
          <w:tcPr>
            <w:tcW w:w="640" w:type="dxa"/>
            <w:vAlign w:val="center"/>
          </w:tcPr>
          <w:p w:rsidR="009D36D7" w:rsidRPr="00296D11" w:rsidRDefault="009D36D7" w:rsidP="00072F16">
            <w:pPr>
              <w:jc w:val="center"/>
              <w:rPr>
                <w:rFonts w:ascii="Arial" w:hAnsi="Arial" w:cs="Arial"/>
                <w:b/>
                <w:u w:val="none"/>
              </w:rPr>
            </w:pPr>
            <w:r w:rsidRPr="00296D11">
              <w:rPr>
                <w:rFonts w:ascii="Arial" w:hAnsi="Arial" w:cs="Arial"/>
                <w:b/>
                <w:u w:val="none"/>
              </w:rPr>
              <w:t>13</w:t>
            </w:r>
          </w:p>
        </w:tc>
        <w:tc>
          <w:tcPr>
            <w:tcW w:w="5989" w:type="dxa"/>
          </w:tcPr>
          <w:p w:rsidR="009D36D7" w:rsidRPr="00296D11" w:rsidRDefault="009D36D7" w:rsidP="008925C6">
            <w:pPr>
              <w:widowControl w:val="0"/>
              <w:tabs>
                <w:tab w:val="left" w:pos="204"/>
              </w:tabs>
              <w:jc w:val="both"/>
              <w:rPr>
                <w:rFonts w:ascii="Arial" w:hAnsi="Arial" w:cs="Arial"/>
                <w:snapToGrid w:val="0"/>
                <w:color w:val="000000"/>
                <w:u w:val="none"/>
              </w:rPr>
            </w:pPr>
            <w:r w:rsidRPr="00296D11">
              <w:rPr>
                <w:rFonts w:ascii="Arial" w:hAnsi="Arial" w:cs="Arial"/>
                <w:color w:val="000000"/>
                <w:u w:val="none"/>
              </w:rPr>
              <w:t>Flaconi Emocoltura  selettivi per Miceti *</w:t>
            </w:r>
            <w:r w:rsidRPr="00072F16">
              <w:rPr>
                <w:rFonts w:ascii="Arial" w:hAnsi="Arial" w:cs="Arial"/>
                <w:color w:val="000000"/>
                <w:highlight w:val="yellow"/>
                <w:u w:val="none"/>
              </w:rPr>
              <w:t>auspicabile</w:t>
            </w:r>
          </w:p>
        </w:tc>
        <w:tc>
          <w:tcPr>
            <w:tcW w:w="1134" w:type="dxa"/>
          </w:tcPr>
          <w:p w:rsidR="009D36D7" w:rsidRPr="00296D11" w:rsidRDefault="009D36D7" w:rsidP="008925C6">
            <w:pPr>
              <w:widowControl w:val="0"/>
              <w:tabs>
                <w:tab w:val="left" w:pos="204"/>
              </w:tabs>
              <w:jc w:val="center"/>
              <w:rPr>
                <w:rFonts w:ascii="Arial" w:hAnsi="Arial" w:cs="Arial"/>
                <w:snapToGrid w:val="0"/>
                <w:color w:val="000000"/>
                <w:u w:val="none"/>
              </w:rPr>
            </w:pPr>
            <w:r w:rsidRPr="00296D11">
              <w:rPr>
                <w:rFonts w:ascii="Arial" w:hAnsi="Arial" w:cs="Arial"/>
                <w:snapToGrid w:val="0"/>
                <w:color w:val="000000"/>
                <w:u w:val="none"/>
              </w:rPr>
              <w:t>---</w:t>
            </w:r>
          </w:p>
        </w:tc>
        <w:tc>
          <w:tcPr>
            <w:tcW w:w="851" w:type="dxa"/>
          </w:tcPr>
          <w:p w:rsidR="009D36D7" w:rsidRPr="00296D11" w:rsidRDefault="009D36D7" w:rsidP="008925C6">
            <w:pPr>
              <w:jc w:val="right"/>
              <w:rPr>
                <w:rFonts w:ascii="Arial" w:hAnsi="Arial" w:cs="Arial"/>
                <w:u w:val="none"/>
              </w:rPr>
            </w:pPr>
            <w:r w:rsidRPr="00296D11">
              <w:rPr>
                <w:rFonts w:ascii="Arial" w:hAnsi="Arial" w:cs="Arial"/>
                <w:u w:val="none"/>
              </w:rPr>
              <w:t>det.</w:t>
            </w:r>
          </w:p>
        </w:tc>
        <w:tc>
          <w:tcPr>
            <w:tcW w:w="1134" w:type="dxa"/>
            <w:vAlign w:val="center"/>
          </w:tcPr>
          <w:p w:rsidR="009D36D7" w:rsidRPr="00296D11" w:rsidRDefault="009D36D7" w:rsidP="0095020A">
            <w:pPr>
              <w:widowControl w:val="0"/>
              <w:tabs>
                <w:tab w:val="left" w:pos="204"/>
              </w:tabs>
              <w:jc w:val="right"/>
              <w:rPr>
                <w:rFonts w:ascii="Arial" w:hAnsi="Arial" w:cs="Arial"/>
                <w:snapToGrid w:val="0"/>
                <w:color w:val="000000"/>
                <w:u w:val="none"/>
              </w:rPr>
            </w:pPr>
            <w:r w:rsidRPr="00296D11">
              <w:rPr>
                <w:rFonts w:ascii="Arial" w:hAnsi="Arial" w:cs="Arial"/>
                <w:snapToGrid w:val="0"/>
                <w:color w:val="000000"/>
                <w:u w:val="none"/>
              </w:rPr>
              <w:t>100</w:t>
            </w:r>
          </w:p>
        </w:tc>
      </w:tr>
    </w:tbl>
    <w:p w:rsidR="0042725F" w:rsidRPr="00D50F7F" w:rsidRDefault="0042725F" w:rsidP="0042725F">
      <w:pPr>
        <w:rPr>
          <w:rFonts w:ascii="Arial" w:hAnsi="Arial" w:cs="Arial"/>
          <w:b/>
          <w:i/>
          <w:sz w:val="16"/>
          <w:szCs w:val="16"/>
          <w:u w:val="none"/>
        </w:rPr>
      </w:pPr>
      <w:r>
        <w:rPr>
          <w:rFonts w:ascii="Arial" w:hAnsi="Arial" w:cs="Arial"/>
          <w:b/>
          <w:u w:val="none"/>
        </w:rPr>
        <w:t xml:space="preserve">* </w:t>
      </w:r>
      <w:r w:rsidRPr="00D50F7F">
        <w:rPr>
          <w:rFonts w:ascii="Arial" w:hAnsi="Arial" w:cs="Arial"/>
          <w:b/>
          <w:i/>
          <w:sz w:val="16"/>
          <w:szCs w:val="16"/>
          <w:u w:val="none"/>
        </w:rPr>
        <w:t xml:space="preserve">ai fini della determinazione del valore dell’offerta per il calcolo del punteggio economico non si terrà </w:t>
      </w:r>
    </w:p>
    <w:p w:rsidR="0042725F" w:rsidRPr="00D50F7F" w:rsidRDefault="0042725F" w:rsidP="0042725F">
      <w:pPr>
        <w:rPr>
          <w:rFonts w:ascii="Arial" w:hAnsi="Arial" w:cs="Arial"/>
          <w:b/>
          <w:i/>
          <w:sz w:val="16"/>
          <w:szCs w:val="16"/>
          <w:u w:val="none"/>
        </w:rPr>
      </w:pPr>
      <w:r w:rsidRPr="00D50F7F">
        <w:rPr>
          <w:rFonts w:ascii="Arial" w:hAnsi="Arial" w:cs="Arial"/>
          <w:b/>
          <w:i/>
          <w:sz w:val="16"/>
          <w:szCs w:val="16"/>
          <w:u w:val="none"/>
        </w:rPr>
        <w:t xml:space="preserve">  </w:t>
      </w:r>
      <w:r>
        <w:rPr>
          <w:rFonts w:ascii="Arial" w:hAnsi="Arial" w:cs="Arial"/>
          <w:b/>
          <w:i/>
          <w:sz w:val="16"/>
          <w:szCs w:val="16"/>
          <w:u w:val="none"/>
        </w:rPr>
        <w:t xml:space="preserve">conto dell’importo relativo al prodotto auspicabile. </w:t>
      </w:r>
    </w:p>
    <w:p w:rsidR="00E278DC" w:rsidRDefault="00E278DC" w:rsidP="007821FA">
      <w:pPr>
        <w:jc w:val="center"/>
        <w:rPr>
          <w:rFonts w:ascii="Arial" w:hAnsi="Arial" w:cs="Arial"/>
          <w:b/>
          <w:u w:val="none"/>
        </w:rPr>
      </w:pPr>
    </w:p>
    <w:p w:rsidR="00072F16" w:rsidRDefault="00072F16"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920C4A">
        <w:rPr>
          <w:rFonts w:ascii="Arial" w:hAnsi="Arial" w:cs="Arial"/>
          <w:b/>
          <w:u w:val="none"/>
        </w:rPr>
        <w:t>15</w:t>
      </w:r>
      <w:r w:rsidRPr="00E23BC4">
        <w:rPr>
          <w:rFonts w:ascii="Arial" w:hAnsi="Arial" w:cs="Arial"/>
          <w:b/>
          <w:u w:val="none"/>
        </w:rPr>
        <w:t xml:space="preserve"> </w:t>
      </w:r>
    </w:p>
    <w:p w:rsidR="00CA5323" w:rsidRPr="00E23BC4" w:rsidRDefault="00555E23" w:rsidP="00CA5323">
      <w:pPr>
        <w:jc w:val="center"/>
        <w:rPr>
          <w:rFonts w:ascii="Arial" w:hAnsi="Arial" w:cs="Arial"/>
          <w:b/>
          <w:u w:val="none"/>
        </w:rPr>
      </w:pPr>
      <w:r w:rsidRPr="00E23BC4">
        <w:rPr>
          <w:rFonts w:ascii="Arial" w:hAnsi="Arial" w:cs="Arial"/>
          <w:b/>
          <w:u w:val="none"/>
        </w:rPr>
        <w:t xml:space="preserve">SISTEMA AUTOMATICO PER </w:t>
      </w:r>
      <w:smartTag w:uri="urn:schemas-microsoft-com:office:smarttags" w:element="PersonName">
        <w:smartTagPr>
          <w:attr w:name="ProductID" w:val="LA COLORAZIONE  DI"/>
        </w:smartTagPr>
        <w:r w:rsidRPr="00E23BC4">
          <w:rPr>
            <w:rFonts w:ascii="Arial" w:hAnsi="Arial" w:cs="Arial"/>
            <w:b/>
            <w:u w:val="none"/>
          </w:rPr>
          <w:t>LA COLORAZIONE  DI</w:t>
        </w:r>
      </w:smartTag>
      <w:r w:rsidRPr="00E23BC4">
        <w:rPr>
          <w:rFonts w:ascii="Arial" w:hAnsi="Arial" w:cs="Arial"/>
          <w:b/>
          <w:u w:val="none"/>
        </w:rPr>
        <w:t xml:space="preserve"> GRAM</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Pr="00E23BC4" w:rsidRDefault="00E278DC"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tc>
          <w:tcPr>
            <w:tcW w:w="646"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3B3B25" w:rsidRPr="00E23BC4">
        <w:tc>
          <w:tcPr>
            <w:tcW w:w="646" w:type="dxa"/>
          </w:tcPr>
          <w:p w:rsidR="003B3B25" w:rsidRPr="00EE20A5" w:rsidRDefault="003B3B25" w:rsidP="007821FA">
            <w:pPr>
              <w:jc w:val="center"/>
              <w:rPr>
                <w:rFonts w:ascii="Arial" w:hAnsi="Arial" w:cs="Arial"/>
                <w:b/>
                <w:u w:val="none"/>
              </w:rPr>
            </w:pPr>
            <w:r w:rsidRPr="00EE20A5">
              <w:rPr>
                <w:rFonts w:ascii="Arial" w:hAnsi="Arial" w:cs="Arial"/>
                <w:b/>
                <w:u w:val="none"/>
              </w:rPr>
              <w:t>1</w:t>
            </w:r>
          </w:p>
        </w:tc>
        <w:tc>
          <w:tcPr>
            <w:tcW w:w="9101" w:type="dxa"/>
          </w:tcPr>
          <w:p w:rsidR="003B3B25" w:rsidRPr="00E23BC4" w:rsidRDefault="003B3B25" w:rsidP="0071164E">
            <w:pPr>
              <w:jc w:val="both"/>
              <w:rPr>
                <w:rFonts w:ascii="Arial" w:eastAsia="SimSun" w:hAnsi="Arial" w:cs="Arial"/>
                <w:u w:val="none"/>
              </w:rPr>
            </w:pPr>
            <w:r w:rsidRPr="00E23BC4">
              <w:rPr>
                <w:rFonts w:ascii="Arial" w:eastAsia="SimSun" w:hAnsi="Arial" w:cs="Arial"/>
                <w:u w:val="none"/>
              </w:rPr>
              <w:t xml:space="preserve">Sistema che  risponda al D.L. 81/2008 per il rischio di esposizione ad  agenti chimici </w:t>
            </w:r>
          </w:p>
        </w:tc>
      </w:tr>
      <w:tr w:rsidR="003B3B25" w:rsidRPr="00E23BC4">
        <w:trPr>
          <w:trHeight w:val="273"/>
        </w:trPr>
        <w:tc>
          <w:tcPr>
            <w:tcW w:w="646" w:type="dxa"/>
          </w:tcPr>
          <w:p w:rsidR="003B3B25" w:rsidRPr="00EE20A5" w:rsidRDefault="003B3B25" w:rsidP="007821FA">
            <w:pPr>
              <w:jc w:val="center"/>
              <w:rPr>
                <w:rFonts w:ascii="Arial" w:hAnsi="Arial" w:cs="Arial"/>
                <w:b/>
                <w:u w:val="none"/>
              </w:rPr>
            </w:pPr>
            <w:r w:rsidRPr="00EE20A5">
              <w:rPr>
                <w:rFonts w:ascii="Arial" w:hAnsi="Arial" w:cs="Arial"/>
                <w:b/>
                <w:u w:val="none"/>
              </w:rPr>
              <w:t>2</w:t>
            </w:r>
          </w:p>
        </w:tc>
        <w:tc>
          <w:tcPr>
            <w:tcW w:w="9101" w:type="dxa"/>
          </w:tcPr>
          <w:p w:rsidR="003B3B25" w:rsidRPr="00E23BC4" w:rsidRDefault="003B3B25" w:rsidP="0071164E">
            <w:pPr>
              <w:jc w:val="both"/>
              <w:rPr>
                <w:rFonts w:ascii="Arial" w:eastAsia="SimSun" w:hAnsi="Arial" w:cs="Arial"/>
                <w:u w:val="none"/>
              </w:rPr>
            </w:pPr>
            <w:r w:rsidRPr="00E23BC4">
              <w:rPr>
                <w:rFonts w:ascii="Arial" w:eastAsia="SimSun" w:hAnsi="Arial" w:cs="Arial"/>
                <w:u w:val="none"/>
              </w:rPr>
              <w:t>Sistema e reattivi chiusi e pronti  all’utilizzo onde evitare contaminazioni</w:t>
            </w:r>
          </w:p>
        </w:tc>
      </w:tr>
      <w:tr w:rsidR="003B3B25" w:rsidRPr="00E23BC4">
        <w:trPr>
          <w:trHeight w:val="273"/>
        </w:trPr>
        <w:tc>
          <w:tcPr>
            <w:tcW w:w="646" w:type="dxa"/>
          </w:tcPr>
          <w:p w:rsidR="003B3B25" w:rsidRPr="00EE20A5" w:rsidRDefault="003B3B25" w:rsidP="007821FA">
            <w:pPr>
              <w:jc w:val="center"/>
              <w:rPr>
                <w:rFonts w:ascii="Arial" w:hAnsi="Arial" w:cs="Arial"/>
                <w:b/>
                <w:u w:val="none"/>
              </w:rPr>
            </w:pPr>
            <w:r w:rsidRPr="00EE20A5">
              <w:rPr>
                <w:rFonts w:ascii="Arial" w:hAnsi="Arial" w:cs="Arial"/>
                <w:b/>
                <w:u w:val="none"/>
              </w:rPr>
              <w:t>3</w:t>
            </w:r>
          </w:p>
        </w:tc>
        <w:tc>
          <w:tcPr>
            <w:tcW w:w="9101" w:type="dxa"/>
          </w:tcPr>
          <w:p w:rsidR="003B3B25" w:rsidRPr="00E23BC4" w:rsidRDefault="003B3B25" w:rsidP="0071164E">
            <w:pPr>
              <w:rPr>
                <w:rFonts w:ascii="Arial" w:eastAsia="SimSun" w:hAnsi="Arial" w:cs="Arial"/>
                <w:u w:val="none"/>
              </w:rPr>
            </w:pPr>
            <w:r w:rsidRPr="00E23BC4">
              <w:rPr>
                <w:rFonts w:ascii="Arial" w:eastAsia="SimSun" w:hAnsi="Arial" w:cs="Arial"/>
                <w:u w:val="none"/>
              </w:rPr>
              <w:t xml:space="preserve">Conformità alla normativa CE - IVD </w:t>
            </w:r>
          </w:p>
        </w:tc>
      </w:tr>
      <w:tr w:rsidR="003B3B25" w:rsidRPr="00E23BC4">
        <w:trPr>
          <w:trHeight w:val="273"/>
        </w:trPr>
        <w:tc>
          <w:tcPr>
            <w:tcW w:w="646" w:type="dxa"/>
          </w:tcPr>
          <w:p w:rsidR="003B3B25" w:rsidRPr="00EE20A5" w:rsidRDefault="003B3B25" w:rsidP="007821FA">
            <w:pPr>
              <w:jc w:val="center"/>
              <w:rPr>
                <w:rFonts w:ascii="Arial" w:hAnsi="Arial" w:cs="Arial"/>
                <w:b/>
                <w:u w:val="none"/>
              </w:rPr>
            </w:pPr>
            <w:r w:rsidRPr="00EE20A5">
              <w:rPr>
                <w:rFonts w:ascii="Arial" w:hAnsi="Arial" w:cs="Arial"/>
                <w:b/>
                <w:u w:val="none"/>
              </w:rPr>
              <w:t>4</w:t>
            </w:r>
          </w:p>
        </w:tc>
        <w:tc>
          <w:tcPr>
            <w:tcW w:w="9101" w:type="dxa"/>
          </w:tcPr>
          <w:p w:rsidR="003B3B25" w:rsidRPr="00E23BC4" w:rsidRDefault="003B3B25" w:rsidP="0071164E">
            <w:pPr>
              <w:jc w:val="both"/>
              <w:rPr>
                <w:rFonts w:ascii="Arial" w:eastAsia="SimSun" w:hAnsi="Arial" w:cs="Arial"/>
                <w:u w:val="none"/>
              </w:rPr>
            </w:pPr>
            <w:r w:rsidRPr="00E23BC4">
              <w:rPr>
                <w:rFonts w:ascii="Arial" w:eastAsia="SimSun" w:hAnsi="Arial" w:cs="Arial"/>
                <w:u w:val="none"/>
              </w:rPr>
              <w:t>Metodo di colorazione: Gram</w:t>
            </w:r>
          </w:p>
        </w:tc>
      </w:tr>
      <w:tr w:rsidR="003B3B25" w:rsidRPr="00E23BC4">
        <w:trPr>
          <w:trHeight w:val="273"/>
        </w:trPr>
        <w:tc>
          <w:tcPr>
            <w:tcW w:w="646" w:type="dxa"/>
          </w:tcPr>
          <w:p w:rsidR="003B3B25" w:rsidRPr="00EE20A5" w:rsidRDefault="003B3B25" w:rsidP="007821FA">
            <w:pPr>
              <w:jc w:val="center"/>
              <w:rPr>
                <w:rFonts w:ascii="Arial" w:hAnsi="Arial" w:cs="Arial"/>
                <w:b/>
                <w:u w:val="none"/>
              </w:rPr>
            </w:pPr>
            <w:r w:rsidRPr="00EE20A5">
              <w:rPr>
                <w:rFonts w:ascii="Arial" w:hAnsi="Arial" w:cs="Arial"/>
                <w:b/>
                <w:u w:val="none"/>
              </w:rPr>
              <w:t>5</w:t>
            </w:r>
          </w:p>
        </w:tc>
        <w:tc>
          <w:tcPr>
            <w:tcW w:w="9101" w:type="dxa"/>
          </w:tcPr>
          <w:p w:rsidR="003B3B25" w:rsidRPr="00E23BC4" w:rsidRDefault="003B3B25" w:rsidP="0071164E">
            <w:pPr>
              <w:jc w:val="both"/>
              <w:rPr>
                <w:rFonts w:ascii="Arial" w:eastAsia="SimSun" w:hAnsi="Arial" w:cs="Arial"/>
                <w:u w:val="none"/>
              </w:rPr>
            </w:pPr>
            <w:r w:rsidRPr="00E23BC4">
              <w:rPr>
                <w:rFonts w:ascii="Arial" w:eastAsia="SimSun" w:hAnsi="Arial" w:cs="Arial"/>
                <w:u w:val="none"/>
              </w:rPr>
              <w:t>Capacità rotore: min. 12 vetrini</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967B85">
        <w:tc>
          <w:tcPr>
            <w:tcW w:w="648" w:type="dxa"/>
            <w:vAlign w:val="center"/>
          </w:tcPr>
          <w:p w:rsidR="007821FA" w:rsidRPr="00E23BC4" w:rsidRDefault="007821FA" w:rsidP="00967B85">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1</w:t>
            </w:r>
          </w:p>
        </w:tc>
        <w:tc>
          <w:tcPr>
            <w:tcW w:w="7380" w:type="dxa"/>
          </w:tcPr>
          <w:p w:rsidR="00A259C8" w:rsidRPr="00E23BC4" w:rsidRDefault="007062E3" w:rsidP="0071164E">
            <w:pPr>
              <w:rPr>
                <w:rFonts w:ascii="Arial" w:eastAsia="SimSun" w:hAnsi="Arial" w:cs="Arial"/>
                <w:u w:val="none"/>
              </w:rPr>
            </w:pPr>
            <w:r>
              <w:rPr>
                <w:rFonts w:ascii="Arial" w:eastAsia="SimSun" w:hAnsi="Arial" w:cs="Arial"/>
                <w:u w:val="none"/>
              </w:rPr>
              <w:t>Velocità</w:t>
            </w:r>
            <w:r w:rsidR="00A259C8" w:rsidRPr="00E23BC4">
              <w:rPr>
                <w:rFonts w:ascii="Arial" w:eastAsia="SimSun" w:hAnsi="Arial" w:cs="Arial"/>
                <w:u w:val="none"/>
              </w:rPr>
              <w:t xml:space="preserve"> operativa non  superiore a  5 minuti per l’intero rotore</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10</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2</w:t>
            </w:r>
          </w:p>
        </w:tc>
        <w:tc>
          <w:tcPr>
            <w:tcW w:w="7380" w:type="dxa"/>
          </w:tcPr>
          <w:p w:rsidR="00920C4A" w:rsidRPr="00E23BC4" w:rsidRDefault="00B207BE" w:rsidP="003F0455">
            <w:pPr>
              <w:jc w:val="both"/>
              <w:rPr>
                <w:rFonts w:ascii="Arial" w:eastAsia="SimSun" w:hAnsi="Arial" w:cs="Arial"/>
                <w:u w:val="none"/>
              </w:rPr>
            </w:pPr>
            <w:r>
              <w:rPr>
                <w:rFonts w:ascii="Arial" w:eastAsia="SimSun" w:hAnsi="Arial" w:cs="Arial"/>
                <w:u w:val="none"/>
              </w:rPr>
              <w:t>Possibilità di impostare il numero di vetrini per ciclo</w:t>
            </w:r>
            <w:r w:rsidR="003F0455">
              <w:rPr>
                <w:rFonts w:ascii="Arial" w:eastAsia="SimSun" w:hAnsi="Arial" w:cs="Arial"/>
                <w:u w:val="none"/>
              </w:rPr>
              <w:t xml:space="preserve"> dosando il colorante in proporzione</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10</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3</w:t>
            </w:r>
          </w:p>
        </w:tc>
        <w:tc>
          <w:tcPr>
            <w:tcW w:w="7380" w:type="dxa"/>
          </w:tcPr>
          <w:p w:rsidR="00A259C8" w:rsidRPr="00E23BC4" w:rsidRDefault="00A259C8" w:rsidP="0071164E">
            <w:pPr>
              <w:rPr>
                <w:rFonts w:ascii="Arial" w:eastAsia="SimSun" w:hAnsi="Arial" w:cs="Arial"/>
                <w:u w:val="none"/>
              </w:rPr>
            </w:pPr>
            <w:r w:rsidRPr="00E23BC4">
              <w:rPr>
                <w:rFonts w:ascii="Arial" w:eastAsia="SimSun" w:hAnsi="Arial" w:cs="Arial"/>
                <w:u w:val="none"/>
              </w:rPr>
              <w:t xml:space="preserve">Possibilità di variare il numero programmi di decolorazione </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5</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4</w:t>
            </w:r>
          </w:p>
        </w:tc>
        <w:tc>
          <w:tcPr>
            <w:tcW w:w="7380" w:type="dxa"/>
          </w:tcPr>
          <w:p w:rsidR="00A259C8" w:rsidRPr="00E23BC4" w:rsidRDefault="00A259C8" w:rsidP="0071164E">
            <w:pPr>
              <w:rPr>
                <w:rFonts w:ascii="Arial" w:eastAsia="SimSun" w:hAnsi="Arial" w:cs="Arial"/>
                <w:u w:val="none"/>
              </w:rPr>
            </w:pPr>
            <w:r w:rsidRPr="00E23BC4">
              <w:rPr>
                <w:rFonts w:ascii="Arial" w:eastAsia="SimSun" w:hAnsi="Arial" w:cs="Arial"/>
                <w:u w:val="none"/>
              </w:rPr>
              <w:t xml:space="preserve">Processo di colorazione  mediante nebulizzazione dei reagenti </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10</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5</w:t>
            </w:r>
          </w:p>
        </w:tc>
        <w:tc>
          <w:tcPr>
            <w:tcW w:w="7380" w:type="dxa"/>
          </w:tcPr>
          <w:p w:rsidR="00A259C8" w:rsidRPr="00E23BC4" w:rsidRDefault="00A259C8" w:rsidP="0071164E">
            <w:pPr>
              <w:rPr>
                <w:rFonts w:ascii="Arial" w:eastAsia="SimSun" w:hAnsi="Arial" w:cs="Arial"/>
                <w:u w:val="none"/>
              </w:rPr>
            </w:pPr>
            <w:r w:rsidRPr="00E23BC4">
              <w:rPr>
                <w:rFonts w:ascii="Arial" w:eastAsia="SimSun" w:hAnsi="Arial" w:cs="Arial"/>
                <w:u w:val="none"/>
              </w:rPr>
              <w:t>Concentrazione di Cristal Violetto  tale da non  rientrare tra i preparati pericolosi (R45)</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10</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6</w:t>
            </w:r>
          </w:p>
        </w:tc>
        <w:tc>
          <w:tcPr>
            <w:tcW w:w="7380" w:type="dxa"/>
          </w:tcPr>
          <w:p w:rsidR="00A259C8" w:rsidRPr="00E23BC4" w:rsidRDefault="00A259C8" w:rsidP="0071164E">
            <w:pPr>
              <w:rPr>
                <w:rFonts w:ascii="Arial" w:eastAsia="SimSun" w:hAnsi="Arial" w:cs="Arial"/>
                <w:u w:val="none"/>
              </w:rPr>
            </w:pPr>
            <w:r w:rsidRPr="00E23BC4">
              <w:rPr>
                <w:rFonts w:ascii="Arial" w:eastAsia="SimSun" w:hAnsi="Arial" w:cs="Arial"/>
                <w:u w:val="none"/>
              </w:rPr>
              <w:t>Controllo per funzionalità nebulizzatori</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5</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7</w:t>
            </w:r>
          </w:p>
        </w:tc>
        <w:tc>
          <w:tcPr>
            <w:tcW w:w="7380" w:type="dxa"/>
          </w:tcPr>
          <w:p w:rsidR="00A259C8" w:rsidRPr="00E23BC4" w:rsidRDefault="00A259C8" w:rsidP="0071164E">
            <w:pPr>
              <w:rPr>
                <w:rFonts w:ascii="Arial" w:eastAsia="SimSun" w:hAnsi="Arial" w:cs="Arial"/>
                <w:u w:val="none"/>
              </w:rPr>
            </w:pPr>
            <w:r w:rsidRPr="00E23BC4">
              <w:rPr>
                <w:rFonts w:ascii="Arial" w:eastAsia="SimSun" w:hAnsi="Arial" w:cs="Arial"/>
                <w:u w:val="none"/>
              </w:rPr>
              <w:t>Contenitori per lo scarico dei rifiuti integrato ed ermeticamente chiuso</w:t>
            </w:r>
          </w:p>
        </w:tc>
        <w:tc>
          <w:tcPr>
            <w:tcW w:w="1750" w:type="dxa"/>
            <w:vAlign w:val="center"/>
          </w:tcPr>
          <w:p w:rsidR="00A259C8" w:rsidRPr="00E23BC4" w:rsidRDefault="00A259C8" w:rsidP="00A122EE">
            <w:pPr>
              <w:jc w:val="right"/>
              <w:rPr>
                <w:rFonts w:ascii="Arial" w:eastAsia="SimSun" w:hAnsi="Arial" w:cs="Arial"/>
                <w:u w:val="none"/>
              </w:rPr>
            </w:pPr>
            <w:r w:rsidRPr="00E23BC4">
              <w:rPr>
                <w:rFonts w:ascii="Arial" w:eastAsia="SimSun" w:hAnsi="Arial" w:cs="Arial"/>
                <w:u w:val="none"/>
              </w:rPr>
              <w:t>5</w:t>
            </w:r>
            <w:r w:rsidR="00B60844" w:rsidRPr="00E23BC4">
              <w:rPr>
                <w:rFonts w:ascii="Arial" w:eastAsia="SimSun" w:hAnsi="Arial" w:cs="Arial"/>
                <w:u w:val="none"/>
              </w:rPr>
              <w:t>,00</w:t>
            </w:r>
          </w:p>
        </w:tc>
      </w:tr>
      <w:tr w:rsidR="00A259C8" w:rsidRPr="00E23BC4" w:rsidTr="00967B85">
        <w:tc>
          <w:tcPr>
            <w:tcW w:w="648" w:type="dxa"/>
            <w:vAlign w:val="center"/>
          </w:tcPr>
          <w:p w:rsidR="00A259C8" w:rsidRPr="00EE20A5" w:rsidRDefault="00A259C8" w:rsidP="00967B85">
            <w:pPr>
              <w:jc w:val="center"/>
              <w:rPr>
                <w:rFonts w:ascii="Arial" w:hAnsi="Arial" w:cs="Arial"/>
                <w:b/>
                <w:u w:val="none"/>
              </w:rPr>
            </w:pPr>
            <w:r w:rsidRPr="00EE20A5">
              <w:rPr>
                <w:rFonts w:ascii="Arial" w:hAnsi="Arial" w:cs="Arial"/>
                <w:b/>
                <w:u w:val="none"/>
              </w:rPr>
              <w:t>8</w:t>
            </w:r>
          </w:p>
        </w:tc>
        <w:tc>
          <w:tcPr>
            <w:tcW w:w="7380" w:type="dxa"/>
          </w:tcPr>
          <w:p w:rsidR="00A259C8" w:rsidRPr="00E23BC4" w:rsidRDefault="004F13DA" w:rsidP="0071164E">
            <w:pPr>
              <w:rPr>
                <w:rFonts w:ascii="Arial" w:eastAsia="SimSun" w:hAnsi="Arial" w:cs="Arial"/>
                <w:u w:val="none"/>
              </w:rPr>
            </w:pPr>
            <w:r>
              <w:rPr>
                <w:rFonts w:ascii="Arial" w:eastAsia="SimSun" w:hAnsi="Arial" w:cs="Arial"/>
                <w:u w:val="none"/>
              </w:rPr>
              <w:t xml:space="preserve">Assistenza tecnica entro </w:t>
            </w:r>
            <w:r w:rsidR="00A259C8" w:rsidRPr="00E23BC4">
              <w:rPr>
                <w:rFonts w:ascii="Arial" w:eastAsia="SimSun" w:hAnsi="Arial" w:cs="Arial"/>
                <w:u w:val="none"/>
              </w:rPr>
              <w:t>48 ore</w:t>
            </w:r>
            <w:r w:rsidR="00D43E59">
              <w:rPr>
                <w:rFonts w:ascii="Arial" w:eastAsia="SimSun" w:hAnsi="Arial" w:cs="Arial"/>
                <w:u w:val="none"/>
              </w:rPr>
              <w:t xml:space="preserve"> lavorative sabato incluso.</w:t>
            </w:r>
          </w:p>
        </w:tc>
        <w:tc>
          <w:tcPr>
            <w:tcW w:w="1750" w:type="dxa"/>
            <w:vAlign w:val="center"/>
          </w:tcPr>
          <w:p w:rsidR="00A259C8" w:rsidRPr="00E23BC4" w:rsidRDefault="00A259C8" w:rsidP="00A122EE">
            <w:pPr>
              <w:jc w:val="right"/>
              <w:rPr>
                <w:rFonts w:ascii="Arial" w:eastAsia="SimSun" w:hAnsi="Arial" w:cs="Arial"/>
                <w:color w:val="0000FF"/>
                <w:u w:val="none"/>
              </w:rPr>
            </w:pPr>
            <w:r w:rsidRPr="00E23BC4">
              <w:rPr>
                <w:rFonts w:ascii="Arial" w:eastAsia="SimSun" w:hAnsi="Arial" w:cs="Arial"/>
                <w:u w:val="none"/>
              </w:rPr>
              <w:t>5</w:t>
            </w:r>
            <w:r w:rsidR="00B60844" w:rsidRPr="00E23BC4">
              <w:rPr>
                <w:rFonts w:ascii="Arial" w:eastAsia="SimSun" w:hAnsi="Arial" w:cs="Arial"/>
                <w:u w:val="none"/>
              </w:rPr>
              <w:t>,00</w:t>
            </w:r>
          </w:p>
        </w:tc>
      </w:tr>
      <w:tr w:rsidR="00A259C8" w:rsidRPr="00E23BC4" w:rsidTr="00967B85">
        <w:tc>
          <w:tcPr>
            <w:tcW w:w="648" w:type="dxa"/>
            <w:vAlign w:val="center"/>
          </w:tcPr>
          <w:p w:rsidR="00A259C8" w:rsidRPr="00E23BC4" w:rsidRDefault="00A259C8" w:rsidP="00967B85">
            <w:pPr>
              <w:jc w:val="center"/>
              <w:rPr>
                <w:rFonts w:ascii="Arial" w:hAnsi="Arial" w:cs="Arial"/>
                <w:u w:val="none"/>
              </w:rPr>
            </w:pPr>
          </w:p>
        </w:tc>
        <w:tc>
          <w:tcPr>
            <w:tcW w:w="7380" w:type="dxa"/>
          </w:tcPr>
          <w:p w:rsidR="00A259C8" w:rsidRPr="00E23BC4" w:rsidRDefault="00A259C8" w:rsidP="007821FA">
            <w:pPr>
              <w:jc w:val="right"/>
              <w:rPr>
                <w:rFonts w:ascii="Arial" w:hAnsi="Arial" w:cs="Arial"/>
                <w:b/>
                <w:u w:val="none"/>
              </w:rPr>
            </w:pPr>
            <w:r w:rsidRPr="00E23BC4">
              <w:rPr>
                <w:rFonts w:ascii="Arial" w:hAnsi="Arial" w:cs="Arial"/>
                <w:b/>
                <w:u w:val="none"/>
              </w:rPr>
              <w:t>tot.</w:t>
            </w:r>
          </w:p>
        </w:tc>
        <w:tc>
          <w:tcPr>
            <w:tcW w:w="1750" w:type="dxa"/>
          </w:tcPr>
          <w:p w:rsidR="00A259C8" w:rsidRPr="00E23BC4" w:rsidRDefault="00CF5752" w:rsidP="007821FA">
            <w:pPr>
              <w:jc w:val="right"/>
              <w:rPr>
                <w:rFonts w:ascii="Arial" w:hAnsi="Arial" w:cs="Arial"/>
                <w:b/>
                <w:u w:val="none"/>
              </w:rPr>
            </w:pPr>
            <w:r w:rsidRPr="00E23BC4">
              <w:rPr>
                <w:rFonts w:ascii="Arial" w:hAnsi="Arial" w:cs="Arial"/>
                <w:b/>
                <w:u w:val="none"/>
              </w:rPr>
              <w:fldChar w:fldCharType="begin"/>
            </w:r>
            <w:r w:rsidR="00A259C8" w:rsidRPr="00E23BC4">
              <w:rPr>
                <w:rFonts w:ascii="Arial" w:hAnsi="Arial" w:cs="Arial"/>
                <w:b/>
                <w:u w:val="none"/>
              </w:rPr>
              <w:instrText xml:space="preserve"> =SUM(ABOVE) </w:instrText>
            </w:r>
            <w:r w:rsidRPr="00E23BC4">
              <w:rPr>
                <w:rFonts w:ascii="Arial" w:hAnsi="Arial" w:cs="Arial"/>
                <w:b/>
                <w:u w:val="none"/>
              </w:rPr>
              <w:fldChar w:fldCharType="separate"/>
            </w:r>
            <w:r w:rsidR="00A259C8" w:rsidRPr="00E23BC4">
              <w:rPr>
                <w:rFonts w:ascii="Arial" w:hAnsi="Arial" w:cs="Arial"/>
                <w:b/>
                <w:noProof/>
                <w:u w:val="none"/>
              </w:rPr>
              <w:t>60</w:t>
            </w:r>
            <w:r w:rsidRPr="00E23BC4">
              <w:rPr>
                <w:rFonts w:ascii="Arial" w:hAnsi="Arial" w:cs="Arial"/>
                <w:b/>
                <w:u w:val="none"/>
              </w:rPr>
              <w:fldChar w:fldCharType="end"/>
            </w:r>
            <w:r w:rsidR="00A259C8" w:rsidRPr="00E23BC4">
              <w:rPr>
                <w:rFonts w:ascii="Arial" w:hAnsi="Arial" w:cs="Arial"/>
                <w:b/>
                <w:u w:val="none"/>
              </w:rPr>
              <w:t>,00</w:t>
            </w:r>
          </w:p>
        </w:tc>
      </w:tr>
    </w:tbl>
    <w:p w:rsidR="007821FA" w:rsidRPr="00E23BC4" w:rsidRDefault="007821FA" w:rsidP="007821FA">
      <w:pPr>
        <w:rPr>
          <w:rFonts w:ascii="Arial" w:hAnsi="Arial" w:cs="Arial"/>
          <w:b/>
          <w:u w:val="none"/>
        </w:rPr>
      </w:pPr>
    </w:p>
    <w:p w:rsidR="006622AD" w:rsidRPr="00E23BC4" w:rsidRDefault="006622AD" w:rsidP="006622AD">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D872FE">
            <w:pPr>
              <w:ind w:hanging="154"/>
              <w:jc w:val="center"/>
              <w:rPr>
                <w:rFonts w:ascii="Arial" w:hAnsi="Arial" w:cs="Arial"/>
                <w:b/>
                <w:u w:val="none"/>
              </w:rPr>
            </w:pPr>
            <w:r w:rsidRPr="00E23BC4">
              <w:rPr>
                <w:rFonts w:ascii="Arial" w:hAnsi="Arial" w:cs="Arial"/>
                <w:b/>
                <w:u w:val="none"/>
              </w:rPr>
              <w:t>fabb./anno</w:t>
            </w:r>
          </w:p>
        </w:tc>
      </w:tr>
      <w:tr w:rsidR="001A1B15" w:rsidRPr="00E23BC4">
        <w:tc>
          <w:tcPr>
            <w:tcW w:w="640" w:type="dxa"/>
          </w:tcPr>
          <w:p w:rsidR="001A1B15" w:rsidRPr="00E23BC4" w:rsidRDefault="001A1B15" w:rsidP="007821FA">
            <w:pPr>
              <w:jc w:val="center"/>
              <w:rPr>
                <w:rFonts w:ascii="Arial" w:hAnsi="Arial" w:cs="Arial"/>
                <w:b/>
                <w:u w:val="none"/>
              </w:rPr>
            </w:pPr>
            <w:r w:rsidRPr="00E23BC4">
              <w:rPr>
                <w:rFonts w:ascii="Arial" w:hAnsi="Arial" w:cs="Arial"/>
                <w:b/>
                <w:u w:val="none"/>
              </w:rPr>
              <w:t>1</w:t>
            </w:r>
          </w:p>
        </w:tc>
        <w:tc>
          <w:tcPr>
            <w:tcW w:w="5989" w:type="dxa"/>
          </w:tcPr>
          <w:p w:rsidR="001A1B15" w:rsidRPr="00E23BC4" w:rsidRDefault="001A1B15" w:rsidP="0071164E">
            <w:pPr>
              <w:rPr>
                <w:rFonts w:ascii="Arial" w:hAnsi="Arial" w:cs="Arial"/>
                <w:bCs/>
                <w:u w:val="none"/>
              </w:rPr>
            </w:pPr>
            <w:r w:rsidRPr="00E23BC4">
              <w:rPr>
                <w:rFonts w:ascii="Arial" w:hAnsi="Arial" w:cs="Arial"/>
                <w:bCs/>
                <w:u w:val="none"/>
              </w:rPr>
              <w:t>Coloranti per Gram</w:t>
            </w:r>
          </w:p>
        </w:tc>
        <w:tc>
          <w:tcPr>
            <w:tcW w:w="1134" w:type="dxa"/>
          </w:tcPr>
          <w:p w:rsidR="001A1B15" w:rsidRPr="00E23BC4" w:rsidRDefault="00FA63F4" w:rsidP="00FA63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240" w:lineRule="exact"/>
              <w:jc w:val="center"/>
              <w:rPr>
                <w:rFonts w:ascii="Arial" w:hAnsi="Arial" w:cs="Arial"/>
                <w:u w:val="none"/>
              </w:rPr>
            </w:pPr>
            <w:r>
              <w:rPr>
                <w:rFonts w:ascii="Arial" w:hAnsi="Arial" w:cs="Arial"/>
                <w:u w:val="none"/>
              </w:rPr>
              <w:t>---</w:t>
            </w:r>
          </w:p>
        </w:tc>
        <w:tc>
          <w:tcPr>
            <w:tcW w:w="851" w:type="dxa"/>
          </w:tcPr>
          <w:p w:rsidR="001A1B15" w:rsidRPr="00E23BC4" w:rsidRDefault="001A1B15" w:rsidP="007821FA">
            <w:pPr>
              <w:jc w:val="right"/>
              <w:rPr>
                <w:rFonts w:ascii="Arial" w:hAnsi="Arial" w:cs="Arial"/>
                <w:u w:val="none"/>
              </w:rPr>
            </w:pPr>
            <w:r w:rsidRPr="00E23BC4">
              <w:rPr>
                <w:rFonts w:ascii="Arial" w:hAnsi="Arial" w:cs="Arial"/>
                <w:u w:val="none"/>
              </w:rPr>
              <w:t>det.</w:t>
            </w:r>
          </w:p>
        </w:tc>
        <w:tc>
          <w:tcPr>
            <w:tcW w:w="1134" w:type="dxa"/>
          </w:tcPr>
          <w:p w:rsidR="001A1B15" w:rsidRPr="00E23BC4" w:rsidRDefault="003F0455" w:rsidP="007821FA">
            <w:pPr>
              <w:spacing w:line="240" w:lineRule="atLeast"/>
              <w:jc w:val="right"/>
              <w:rPr>
                <w:rFonts w:ascii="Arial" w:hAnsi="Arial" w:cs="Arial"/>
                <w:u w:val="none"/>
              </w:rPr>
            </w:pPr>
            <w:r>
              <w:rPr>
                <w:rFonts w:ascii="Arial" w:hAnsi="Arial" w:cs="Arial"/>
                <w:u w:val="none"/>
              </w:rPr>
              <w:t>22</w:t>
            </w:r>
            <w:r w:rsidR="001A1B15" w:rsidRPr="00E23BC4">
              <w:rPr>
                <w:rFonts w:ascii="Arial" w:hAnsi="Arial" w:cs="Arial"/>
                <w:u w:val="none"/>
              </w:rPr>
              <w:t>.000</w:t>
            </w:r>
          </w:p>
        </w:tc>
      </w:tr>
    </w:tbl>
    <w:p w:rsidR="001A1B15" w:rsidRPr="00E23BC4" w:rsidRDefault="001A1B15" w:rsidP="007821FA">
      <w:pPr>
        <w:jc w:val="center"/>
        <w:rPr>
          <w:rFonts w:ascii="Arial" w:hAnsi="Arial" w:cs="Arial"/>
          <w:b/>
          <w:u w:val="none"/>
        </w:rPr>
      </w:pPr>
    </w:p>
    <w:p w:rsidR="001A1B15" w:rsidRDefault="001A1B15"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Pr="00E23BC4" w:rsidRDefault="002E790F" w:rsidP="007821FA">
      <w:pPr>
        <w:jc w:val="center"/>
        <w:rPr>
          <w:rFonts w:ascii="Arial" w:hAnsi="Arial" w:cs="Arial"/>
          <w:b/>
          <w:u w:val="none"/>
        </w:rPr>
      </w:pPr>
    </w:p>
    <w:p w:rsidR="009474F3" w:rsidRPr="00E23BC4" w:rsidRDefault="009474F3" w:rsidP="009474F3">
      <w:pPr>
        <w:jc w:val="center"/>
        <w:rPr>
          <w:rFonts w:ascii="Arial" w:hAnsi="Arial" w:cs="Arial"/>
          <w:b/>
          <w:u w:val="none"/>
        </w:rPr>
      </w:pPr>
      <w:r w:rsidRPr="00E23BC4">
        <w:rPr>
          <w:rFonts w:ascii="Arial" w:hAnsi="Arial" w:cs="Arial"/>
          <w:b/>
          <w:u w:val="none"/>
        </w:rPr>
        <w:lastRenderedPageBreak/>
        <w:t xml:space="preserve">lotto </w:t>
      </w:r>
      <w:r w:rsidR="0036005B">
        <w:rPr>
          <w:rFonts w:ascii="Arial" w:hAnsi="Arial" w:cs="Arial"/>
          <w:b/>
          <w:u w:val="none"/>
        </w:rPr>
        <w:t>16</w:t>
      </w:r>
      <w:r w:rsidRPr="00E23BC4">
        <w:rPr>
          <w:rFonts w:ascii="Arial" w:hAnsi="Arial" w:cs="Arial"/>
          <w:b/>
          <w:u w:val="none"/>
        </w:rPr>
        <w:t xml:space="preserve"> </w:t>
      </w:r>
    </w:p>
    <w:p w:rsidR="009474F3" w:rsidRPr="00E23BC4" w:rsidRDefault="009474F3" w:rsidP="009474F3">
      <w:pPr>
        <w:jc w:val="center"/>
        <w:rPr>
          <w:rFonts w:ascii="Arial" w:hAnsi="Arial" w:cs="Arial"/>
          <w:b/>
          <w:u w:val="none"/>
        </w:rPr>
      </w:pPr>
      <w:r w:rsidRPr="00E23BC4">
        <w:rPr>
          <w:rFonts w:ascii="Arial" w:hAnsi="Arial" w:cs="Arial"/>
          <w:b/>
          <w:u w:val="none"/>
        </w:rPr>
        <w:t xml:space="preserve">sub lotto </w:t>
      </w:r>
      <w:r w:rsidR="0036005B">
        <w:rPr>
          <w:rFonts w:ascii="Arial" w:hAnsi="Arial" w:cs="Arial"/>
          <w:b/>
          <w:u w:val="none"/>
        </w:rPr>
        <w:t>16a e sub lotto 16</w:t>
      </w:r>
      <w:r w:rsidRPr="00E23BC4">
        <w:rPr>
          <w:rFonts w:ascii="Arial" w:hAnsi="Arial" w:cs="Arial"/>
          <w:b/>
          <w:u w:val="none"/>
        </w:rPr>
        <w:t>b</w:t>
      </w:r>
    </w:p>
    <w:p w:rsidR="009474F3" w:rsidRPr="00E23BC4" w:rsidRDefault="009474F3" w:rsidP="009474F3">
      <w:pPr>
        <w:jc w:val="center"/>
        <w:rPr>
          <w:rFonts w:ascii="Arial" w:hAnsi="Arial" w:cs="Arial"/>
          <w:b/>
          <w:u w:val="none"/>
        </w:rPr>
      </w:pPr>
      <w:r w:rsidRPr="00E23BC4">
        <w:rPr>
          <w:rFonts w:ascii="Arial" w:hAnsi="Arial" w:cs="Arial"/>
          <w:b/>
          <w:u w:val="none"/>
        </w:rPr>
        <w:t>aggiudicazione unica</w:t>
      </w:r>
    </w:p>
    <w:p w:rsidR="009474F3" w:rsidRPr="00E23BC4" w:rsidRDefault="00FB7C4A" w:rsidP="009474F3">
      <w:pPr>
        <w:jc w:val="center"/>
        <w:rPr>
          <w:rFonts w:ascii="Arial" w:hAnsi="Arial" w:cs="Arial"/>
          <w:b/>
          <w:u w:val="none"/>
        </w:rPr>
      </w:pPr>
      <w:r w:rsidRPr="00E23BC4">
        <w:rPr>
          <w:rFonts w:ascii="Arial" w:hAnsi="Arial" w:cs="Arial"/>
          <w:b/>
          <w:u w:val="none"/>
        </w:rPr>
        <w:t>PIASTRATORE E PROGETTO ROBOTIZZATO COMPLETO DI DISPOSITIVI DI PRELIEVO</w:t>
      </w:r>
    </w:p>
    <w:p w:rsidR="009474F3" w:rsidRPr="00E23BC4" w:rsidRDefault="009474F3" w:rsidP="009474F3">
      <w:pPr>
        <w:jc w:val="center"/>
        <w:rPr>
          <w:rFonts w:ascii="Arial" w:hAnsi="Arial" w:cs="Arial"/>
          <w:b/>
          <w:u w:val="none"/>
        </w:rPr>
      </w:pPr>
      <w:r w:rsidRPr="00E23BC4">
        <w:rPr>
          <w:rFonts w:ascii="Arial" w:hAnsi="Arial" w:cs="Arial"/>
          <w:b/>
          <w:u w:val="none"/>
        </w:rPr>
        <w:t>sistema nuovo e di ultima generazione</w:t>
      </w:r>
    </w:p>
    <w:p w:rsidR="009474F3" w:rsidRPr="00E23BC4" w:rsidRDefault="009474F3" w:rsidP="009474F3">
      <w:pPr>
        <w:rPr>
          <w:rFonts w:ascii="Arial" w:hAnsi="Arial" w:cs="Arial"/>
          <w:u w:val="none"/>
        </w:rPr>
      </w:pPr>
    </w:p>
    <w:p w:rsidR="009474F3" w:rsidRDefault="00550B88" w:rsidP="009474F3">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550B88" w:rsidRPr="00550B88" w:rsidRDefault="00550B88" w:rsidP="009474F3">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9474F3" w:rsidRPr="00E23BC4" w:rsidTr="00967B85">
        <w:tc>
          <w:tcPr>
            <w:tcW w:w="646" w:type="dxa"/>
            <w:vAlign w:val="center"/>
          </w:tcPr>
          <w:p w:rsidR="009474F3" w:rsidRPr="00E23BC4" w:rsidRDefault="009474F3" w:rsidP="00967B85">
            <w:pPr>
              <w:jc w:val="center"/>
              <w:rPr>
                <w:rFonts w:ascii="Arial" w:hAnsi="Arial" w:cs="Arial"/>
                <w:b/>
                <w:u w:val="none"/>
              </w:rPr>
            </w:pPr>
            <w:r w:rsidRPr="00E23BC4">
              <w:rPr>
                <w:rFonts w:ascii="Arial" w:hAnsi="Arial" w:cs="Arial"/>
                <w:b/>
                <w:u w:val="none"/>
              </w:rPr>
              <w:t>Rif.</w:t>
            </w:r>
          </w:p>
        </w:tc>
        <w:tc>
          <w:tcPr>
            <w:tcW w:w="9101" w:type="dxa"/>
          </w:tcPr>
          <w:p w:rsidR="009474F3" w:rsidRPr="00E23BC4" w:rsidRDefault="009474F3" w:rsidP="0071164E">
            <w:pPr>
              <w:rPr>
                <w:rFonts w:ascii="Arial" w:hAnsi="Arial" w:cs="Arial"/>
                <w:b/>
                <w:u w:val="none"/>
              </w:rPr>
            </w:pPr>
            <w:r w:rsidRPr="00E23BC4">
              <w:rPr>
                <w:rFonts w:ascii="Arial" w:hAnsi="Arial" w:cs="Arial"/>
                <w:b/>
                <w:u w:val="none"/>
              </w:rPr>
              <w:t>Descrizione</w:t>
            </w:r>
          </w:p>
        </w:tc>
      </w:tr>
      <w:tr w:rsidR="009474F3" w:rsidRPr="00E23BC4" w:rsidTr="00967B85">
        <w:trPr>
          <w:trHeight w:val="273"/>
        </w:trPr>
        <w:tc>
          <w:tcPr>
            <w:tcW w:w="646" w:type="dxa"/>
            <w:vAlign w:val="center"/>
          </w:tcPr>
          <w:p w:rsidR="009474F3" w:rsidRPr="00E23BC4" w:rsidRDefault="009474F3" w:rsidP="00967B85">
            <w:pPr>
              <w:jc w:val="center"/>
              <w:rPr>
                <w:rFonts w:ascii="Arial" w:hAnsi="Arial" w:cs="Arial"/>
                <w:u w:val="none"/>
              </w:rPr>
            </w:pPr>
          </w:p>
        </w:tc>
        <w:tc>
          <w:tcPr>
            <w:tcW w:w="9101" w:type="dxa"/>
          </w:tcPr>
          <w:p w:rsidR="009474F3" w:rsidRPr="00E23BC4" w:rsidRDefault="009474F3" w:rsidP="0036005B">
            <w:pPr>
              <w:adjustRightInd w:val="0"/>
              <w:jc w:val="both"/>
              <w:rPr>
                <w:rFonts w:ascii="Arial" w:hAnsi="Arial" w:cs="Arial"/>
                <w:color w:val="000000"/>
                <w:u w:val="none"/>
                <w:lang w:eastAsia="zh-CN"/>
              </w:rPr>
            </w:pPr>
            <w:r w:rsidRPr="00E23BC4">
              <w:rPr>
                <w:rFonts w:ascii="Arial" w:hAnsi="Arial" w:cs="Arial"/>
                <w:b/>
                <w:color w:val="000000"/>
                <w:u w:val="none"/>
                <w:lang w:eastAsia="zh-CN"/>
              </w:rPr>
              <w:t xml:space="preserve">SUB LOTTO </w:t>
            </w:r>
            <w:r w:rsidR="0036005B">
              <w:rPr>
                <w:rFonts w:ascii="Arial" w:hAnsi="Arial" w:cs="Arial"/>
                <w:b/>
                <w:color w:val="000000"/>
                <w:u w:val="none"/>
                <w:lang w:eastAsia="zh-CN"/>
              </w:rPr>
              <w:t>16</w:t>
            </w:r>
            <w:r w:rsidRPr="00E23BC4">
              <w:rPr>
                <w:rFonts w:ascii="Arial" w:hAnsi="Arial" w:cs="Arial"/>
                <w:b/>
                <w:color w:val="000000"/>
                <w:u w:val="none"/>
                <w:lang w:eastAsia="zh-CN"/>
              </w:rPr>
              <w:t xml:space="preserve">a  -  solo noleggio: </w:t>
            </w:r>
            <w:r w:rsidRPr="00E23BC4">
              <w:rPr>
                <w:rFonts w:ascii="Arial" w:hAnsi="Arial" w:cs="Arial"/>
                <w:color w:val="000000"/>
                <w:u w:val="none"/>
                <w:lang w:eastAsia="zh-CN"/>
              </w:rPr>
              <w:t xml:space="preserve">piastratore e progetto robotizzato   </w:t>
            </w:r>
          </w:p>
        </w:tc>
      </w:tr>
      <w:tr w:rsidR="00233D69" w:rsidRPr="00E23BC4" w:rsidTr="00967B85">
        <w:trPr>
          <w:trHeight w:val="273"/>
        </w:trPr>
        <w:tc>
          <w:tcPr>
            <w:tcW w:w="646" w:type="dxa"/>
            <w:vAlign w:val="center"/>
          </w:tcPr>
          <w:p w:rsidR="00233D69" w:rsidRPr="00E23BC4" w:rsidRDefault="00233D69" w:rsidP="00967B85">
            <w:pPr>
              <w:jc w:val="center"/>
              <w:rPr>
                <w:rFonts w:ascii="Arial" w:hAnsi="Arial" w:cs="Arial"/>
                <w:b/>
                <w:u w:val="none"/>
              </w:rPr>
            </w:pPr>
            <w:r w:rsidRPr="00E23BC4">
              <w:rPr>
                <w:rFonts w:ascii="Arial" w:hAnsi="Arial" w:cs="Arial"/>
                <w:b/>
                <w:u w:val="none"/>
              </w:rPr>
              <w:t>1</w:t>
            </w:r>
          </w:p>
        </w:tc>
        <w:tc>
          <w:tcPr>
            <w:tcW w:w="9101" w:type="dxa"/>
          </w:tcPr>
          <w:p w:rsidR="00233D69" w:rsidRPr="00E23BC4" w:rsidRDefault="00233D69" w:rsidP="00F444C3">
            <w:pPr>
              <w:jc w:val="both"/>
              <w:rPr>
                <w:rFonts w:ascii="Arial" w:hAnsi="Arial" w:cs="Arial"/>
                <w:u w:val="none"/>
              </w:rPr>
            </w:pPr>
            <w:r w:rsidRPr="00E23BC4">
              <w:rPr>
                <w:rFonts w:ascii="Arial" w:hAnsi="Arial" w:cs="Arial"/>
                <w:u w:val="none"/>
              </w:rPr>
              <w:t xml:space="preserve">Rispetto  delle norme CE, di sicurezza elettrica, biologica e chimica </w:t>
            </w:r>
          </w:p>
        </w:tc>
      </w:tr>
      <w:tr w:rsidR="00233D69" w:rsidRPr="00E23BC4" w:rsidTr="00967B85">
        <w:trPr>
          <w:trHeight w:val="273"/>
        </w:trPr>
        <w:tc>
          <w:tcPr>
            <w:tcW w:w="646" w:type="dxa"/>
            <w:vAlign w:val="center"/>
          </w:tcPr>
          <w:p w:rsidR="00233D69" w:rsidRPr="00E23BC4" w:rsidRDefault="00233D69" w:rsidP="00967B85">
            <w:pPr>
              <w:jc w:val="center"/>
              <w:rPr>
                <w:rFonts w:ascii="Arial" w:hAnsi="Arial" w:cs="Arial"/>
                <w:b/>
                <w:u w:val="none"/>
              </w:rPr>
            </w:pPr>
            <w:r w:rsidRPr="00E23BC4">
              <w:rPr>
                <w:rFonts w:ascii="Arial" w:hAnsi="Arial" w:cs="Arial"/>
                <w:b/>
                <w:u w:val="none"/>
              </w:rPr>
              <w:t>2</w:t>
            </w:r>
          </w:p>
        </w:tc>
        <w:tc>
          <w:tcPr>
            <w:tcW w:w="9101" w:type="dxa"/>
          </w:tcPr>
          <w:p w:rsidR="00233D69" w:rsidRPr="00E23BC4" w:rsidRDefault="00233D69" w:rsidP="00F444C3">
            <w:pPr>
              <w:jc w:val="both"/>
              <w:rPr>
                <w:rFonts w:ascii="Arial" w:hAnsi="Arial" w:cs="Arial"/>
                <w:u w:val="none"/>
              </w:rPr>
            </w:pPr>
            <w:r w:rsidRPr="00E23BC4">
              <w:rPr>
                <w:rFonts w:ascii="Arial" w:hAnsi="Arial" w:cs="Arial"/>
                <w:u w:val="none"/>
              </w:rPr>
              <w:t>Inoculo e semina del campione su piastra da coltura (90mm), direttamente da contenitore primario senza necessità di aprirlo, in completa sicurezza</w:t>
            </w:r>
          </w:p>
        </w:tc>
      </w:tr>
      <w:tr w:rsidR="00C5360C" w:rsidRPr="00E23BC4" w:rsidTr="00967B85">
        <w:trPr>
          <w:trHeight w:val="273"/>
        </w:trPr>
        <w:tc>
          <w:tcPr>
            <w:tcW w:w="646" w:type="dxa"/>
            <w:vAlign w:val="center"/>
          </w:tcPr>
          <w:p w:rsidR="00C5360C" w:rsidRPr="00E23BC4" w:rsidRDefault="00C5360C" w:rsidP="00967B85">
            <w:pPr>
              <w:jc w:val="center"/>
              <w:rPr>
                <w:rFonts w:ascii="Arial" w:hAnsi="Arial" w:cs="Arial"/>
                <w:b/>
                <w:u w:val="none"/>
              </w:rPr>
            </w:pPr>
            <w:r>
              <w:rPr>
                <w:rFonts w:ascii="Arial" w:hAnsi="Arial" w:cs="Arial"/>
                <w:b/>
                <w:u w:val="none"/>
              </w:rPr>
              <w:t>3</w:t>
            </w:r>
          </w:p>
        </w:tc>
        <w:tc>
          <w:tcPr>
            <w:tcW w:w="9101" w:type="dxa"/>
          </w:tcPr>
          <w:p w:rsidR="00C5360C" w:rsidRPr="00E23BC4" w:rsidRDefault="00C5360C" w:rsidP="00F444C3">
            <w:pPr>
              <w:jc w:val="both"/>
              <w:rPr>
                <w:rFonts w:ascii="Arial" w:hAnsi="Arial" w:cs="Arial"/>
                <w:u w:val="none"/>
              </w:rPr>
            </w:pPr>
            <w:r>
              <w:rPr>
                <w:rFonts w:ascii="Arial" w:hAnsi="Arial" w:cs="Arial"/>
                <w:u w:val="none"/>
              </w:rPr>
              <w:t>Interfaciamento bidirezionale al LIS.</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4</w:t>
            </w:r>
          </w:p>
        </w:tc>
        <w:tc>
          <w:tcPr>
            <w:tcW w:w="9101" w:type="dxa"/>
          </w:tcPr>
          <w:p w:rsidR="00233D69" w:rsidRPr="00E23BC4" w:rsidRDefault="00233D69" w:rsidP="00F444C3">
            <w:pPr>
              <w:jc w:val="both"/>
              <w:rPr>
                <w:rFonts w:ascii="Arial" w:hAnsi="Arial" w:cs="Arial"/>
                <w:u w:val="none"/>
              </w:rPr>
            </w:pPr>
            <w:r w:rsidRPr="00E23BC4">
              <w:rPr>
                <w:rFonts w:ascii="Arial" w:hAnsi="Arial" w:cs="Arial"/>
                <w:u w:val="none"/>
              </w:rPr>
              <w:t>Riconoscimento in modo automatico dei campioni in entrata e del protocollo da sviluppare tramite lettura del bar-code</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5</w:t>
            </w:r>
          </w:p>
        </w:tc>
        <w:tc>
          <w:tcPr>
            <w:tcW w:w="9101" w:type="dxa"/>
          </w:tcPr>
          <w:p w:rsidR="00233D69" w:rsidRPr="00E23BC4" w:rsidRDefault="00233D69" w:rsidP="00F444C3">
            <w:pPr>
              <w:jc w:val="both"/>
              <w:rPr>
                <w:rFonts w:ascii="Arial" w:hAnsi="Arial" w:cs="Arial"/>
                <w:u w:val="none"/>
              </w:rPr>
            </w:pPr>
            <w:r w:rsidRPr="00E23BC4">
              <w:rPr>
                <w:rFonts w:ascii="Arial" w:hAnsi="Arial" w:cs="Arial"/>
                <w:u w:val="none"/>
              </w:rPr>
              <w:t>Garanzia di una semina accurata e riproducibile</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6</w:t>
            </w:r>
          </w:p>
        </w:tc>
        <w:tc>
          <w:tcPr>
            <w:tcW w:w="9101" w:type="dxa"/>
          </w:tcPr>
          <w:p w:rsidR="00233D69" w:rsidRPr="00E23BC4" w:rsidRDefault="00233D69" w:rsidP="00F444C3">
            <w:pPr>
              <w:jc w:val="both"/>
              <w:rPr>
                <w:rFonts w:ascii="Arial" w:hAnsi="Arial" w:cs="Arial"/>
                <w:u w:val="none"/>
              </w:rPr>
            </w:pPr>
            <w:r w:rsidRPr="00E23BC4">
              <w:rPr>
                <w:rFonts w:ascii="Arial" w:hAnsi="Arial" w:cs="Arial"/>
                <w:u w:val="none"/>
              </w:rPr>
              <w:t>Garanzia della tracciabilità del campione processato</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7</w:t>
            </w:r>
          </w:p>
        </w:tc>
        <w:tc>
          <w:tcPr>
            <w:tcW w:w="9101" w:type="dxa"/>
          </w:tcPr>
          <w:p w:rsidR="00233D69" w:rsidRPr="00E23BC4" w:rsidRDefault="00233D69" w:rsidP="0071164E">
            <w:pPr>
              <w:rPr>
                <w:rFonts w:ascii="Arial" w:hAnsi="Arial" w:cs="Arial"/>
                <w:u w:val="none"/>
              </w:rPr>
            </w:pPr>
            <w:r w:rsidRPr="00E23BC4">
              <w:rPr>
                <w:rFonts w:ascii="Arial" w:hAnsi="Arial" w:cs="Arial"/>
                <w:u w:val="none"/>
              </w:rPr>
              <w:t>Fornitura di una cappa a flusso laminare verticale classe III da banco</w:t>
            </w:r>
          </w:p>
        </w:tc>
      </w:tr>
      <w:tr w:rsidR="00233D69" w:rsidRPr="00E23BC4" w:rsidTr="00967B85">
        <w:trPr>
          <w:trHeight w:val="273"/>
        </w:trPr>
        <w:tc>
          <w:tcPr>
            <w:tcW w:w="646" w:type="dxa"/>
            <w:vAlign w:val="center"/>
          </w:tcPr>
          <w:p w:rsidR="00233D69" w:rsidRPr="00E23BC4" w:rsidRDefault="00233D69" w:rsidP="00967B85">
            <w:pPr>
              <w:jc w:val="center"/>
              <w:rPr>
                <w:rFonts w:ascii="Arial" w:hAnsi="Arial" w:cs="Arial"/>
                <w:b/>
                <w:u w:val="none"/>
              </w:rPr>
            </w:pPr>
          </w:p>
        </w:tc>
        <w:tc>
          <w:tcPr>
            <w:tcW w:w="9101" w:type="dxa"/>
          </w:tcPr>
          <w:p w:rsidR="00233D69" w:rsidRPr="00E23BC4" w:rsidRDefault="00B04E88" w:rsidP="0071164E">
            <w:pPr>
              <w:adjustRightInd w:val="0"/>
              <w:jc w:val="both"/>
              <w:rPr>
                <w:rFonts w:ascii="Arial" w:hAnsi="Arial" w:cs="Arial"/>
                <w:color w:val="000000"/>
                <w:u w:val="none"/>
                <w:lang w:eastAsia="zh-CN"/>
              </w:rPr>
            </w:pPr>
            <w:r>
              <w:rPr>
                <w:rFonts w:ascii="Arial" w:hAnsi="Arial" w:cs="Arial"/>
                <w:b/>
                <w:color w:val="000000"/>
                <w:u w:val="none"/>
                <w:lang w:eastAsia="zh-CN"/>
              </w:rPr>
              <w:t>SUB LOTTO 16</w:t>
            </w:r>
            <w:r w:rsidR="00233D69" w:rsidRPr="00E23BC4">
              <w:rPr>
                <w:rFonts w:ascii="Arial" w:hAnsi="Arial" w:cs="Arial"/>
                <w:b/>
                <w:color w:val="000000"/>
                <w:u w:val="none"/>
                <w:lang w:eastAsia="zh-CN"/>
              </w:rPr>
              <w:t>b  -   dispositivi di prelievo</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8</w:t>
            </w:r>
          </w:p>
        </w:tc>
        <w:tc>
          <w:tcPr>
            <w:tcW w:w="9101" w:type="dxa"/>
          </w:tcPr>
          <w:p w:rsidR="00233D69" w:rsidRPr="00E23BC4" w:rsidRDefault="00233D69" w:rsidP="0071164E">
            <w:pPr>
              <w:rPr>
                <w:rFonts w:ascii="Arial" w:hAnsi="Arial" w:cs="Arial"/>
                <w:u w:val="none"/>
              </w:rPr>
            </w:pPr>
            <w:r w:rsidRPr="00E23BC4">
              <w:rPr>
                <w:rFonts w:ascii="Arial" w:hAnsi="Arial" w:cs="Arial"/>
                <w:u w:val="none"/>
              </w:rPr>
              <w:t>Conformità alle norme CE</w:t>
            </w:r>
          </w:p>
        </w:tc>
      </w:tr>
      <w:tr w:rsidR="00233D69" w:rsidRPr="00E23BC4" w:rsidTr="00967B85">
        <w:trPr>
          <w:trHeight w:val="273"/>
        </w:trPr>
        <w:tc>
          <w:tcPr>
            <w:tcW w:w="646" w:type="dxa"/>
            <w:vAlign w:val="center"/>
          </w:tcPr>
          <w:p w:rsidR="00233D69" w:rsidRPr="00E23BC4" w:rsidRDefault="00C5360C" w:rsidP="00967B85">
            <w:pPr>
              <w:jc w:val="center"/>
              <w:rPr>
                <w:rFonts w:ascii="Arial" w:hAnsi="Arial" w:cs="Arial"/>
                <w:b/>
                <w:u w:val="none"/>
              </w:rPr>
            </w:pPr>
            <w:r>
              <w:rPr>
                <w:rFonts w:ascii="Arial" w:hAnsi="Arial" w:cs="Arial"/>
                <w:b/>
                <w:u w:val="none"/>
              </w:rPr>
              <w:t>9</w:t>
            </w:r>
          </w:p>
        </w:tc>
        <w:tc>
          <w:tcPr>
            <w:tcW w:w="9101" w:type="dxa"/>
          </w:tcPr>
          <w:p w:rsidR="00233D69" w:rsidRPr="00E23BC4" w:rsidRDefault="00233D69" w:rsidP="0071164E">
            <w:pPr>
              <w:rPr>
                <w:rFonts w:ascii="Arial" w:hAnsi="Arial" w:cs="Arial"/>
                <w:u w:val="none"/>
              </w:rPr>
            </w:pPr>
            <w:r w:rsidRPr="00E23BC4">
              <w:rPr>
                <w:rFonts w:ascii="Arial" w:hAnsi="Arial" w:cs="Arial"/>
                <w:u w:val="none"/>
              </w:rPr>
              <w:t>Adattabilità alle stazioni per l’inoculo e la semina del campione in automatico</w:t>
            </w:r>
          </w:p>
        </w:tc>
      </w:tr>
    </w:tbl>
    <w:p w:rsidR="009474F3" w:rsidRPr="00E23BC4" w:rsidRDefault="009474F3" w:rsidP="009474F3">
      <w:pPr>
        <w:rPr>
          <w:rFonts w:ascii="Arial" w:hAnsi="Arial" w:cs="Arial"/>
          <w:u w:val="none"/>
        </w:rPr>
      </w:pPr>
      <w:r w:rsidRPr="00E23BC4">
        <w:rPr>
          <w:rFonts w:ascii="Arial" w:hAnsi="Arial" w:cs="Arial"/>
          <w:u w:val="none"/>
        </w:rPr>
        <w:t xml:space="preserve">   </w:t>
      </w:r>
    </w:p>
    <w:p w:rsidR="009474F3" w:rsidRPr="00E23BC4" w:rsidRDefault="009474F3" w:rsidP="009474F3">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9474F3" w:rsidRPr="00E23BC4" w:rsidRDefault="009474F3" w:rsidP="009474F3">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9474F3" w:rsidRPr="00E23BC4" w:rsidTr="00967B85">
        <w:tc>
          <w:tcPr>
            <w:tcW w:w="648" w:type="dxa"/>
            <w:vAlign w:val="center"/>
          </w:tcPr>
          <w:p w:rsidR="009474F3" w:rsidRPr="00E23BC4" w:rsidRDefault="009474F3" w:rsidP="00967B85">
            <w:pPr>
              <w:jc w:val="center"/>
              <w:rPr>
                <w:rFonts w:ascii="Arial" w:hAnsi="Arial" w:cs="Arial"/>
                <w:b/>
                <w:u w:val="none"/>
              </w:rPr>
            </w:pPr>
            <w:r w:rsidRPr="00E23BC4">
              <w:rPr>
                <w:rFonts w:ascii="Arial" w:hAnsi="Arial" w:cs="Arial"/>
                <w:b/>
                <w:u w:val="none"/>
              </w:rPr>
              <w:t>Rif.</w:t>
            </w:r>
          </w:p>
        </w:tc>
        <w:tc>
          <w:tcPr>
            <w:tcW w:w="7380" w:type="dxa"/>
          </w:tcPr>
          <w:p w:rsidR="009474F3" w:rsidRPr="00E23BC4" w:rsidRDefault="009474F3" w:rsidP="0071164E">
            <w:pPr>
              <w:rPr>
                <w:rFonts w:ascii="Arial" w:hAnsi="Arial" w:cs="Arial"/>
                <w:b/>
                <w:u w:val="none"/>
              </w:rPr>
            </w:pPr>
            <w:r w:rsidRPr="00E23BC4">
              <w:rPr>
                <w:rFonts w:ascii="Arial" w:hAnsi="Arial" w:cs="Arial"/>
                <w:b/>
                <w:u w:val="none"/>
              </w:rPr>
              <w:t>Descrizione</w:t>
            </w:r>
          </w:p>
        </w:tc>
        <w:tc>
          <w:tcPr>
            <w:tcW w:w="1750" w:type="dxa"/>
          </w:tcPr>
          <w:p w:rsidR="009474F3" w:rsidRPr="00E23BC4" w:rsidRDefault="009474F3" w:rsidP="0071164E">
            <w:pPr>
              <w:jc w:val="center"/>
              <w:rPr>
                <w:rFonts w:ascii="Arial" w:hAnsi="Arial" w:cs="Arial"/>
                <w:b/>
                <w:u w:val="none"/>
              </w:rPr>
            </w:pPr>
            <w:r w:rsidRPr="00E23BC4">
              <w:rPr>
                <w:rFonts w:ascii="Arial" w:hAnsi="Arial" w:cs="Arial"/>
                <w:b/>
                <w:i/>
                <w:u w:val="none"/>
              </w:rPr>
              <w:t>punti MAX</w:t>
            </w:r>
          </w:p>
        </w:tc>
      </w:tr>
      <w:tr w:rsidR="009474F3" w:rsidRPr="00E23BC4" w:rsidTr="00967B85">
        <w:tc>
          <w:tcPr>
            <w:tcW w:w="648" w:type="dxa"/>
            <w:vAlign w:val="center"/>
          </w:tcPr>
          <w:p w:rsidR="009474F3" w:rsidRPr="00E23BC4" w:rsidRDefault="009474F3" w:rsidP="00967B85">
            <w:pPr>
              <w:jc w:val="center"/>
              <w:rPr>
                <w:rFonts w:ascii="Arial" w:hAnsi="Arial" w:cs="Arial"/>
                <w:u w:val="none"/>
              </w:rPr>
            </w:pPr>
          </w:p>
        </w:tc>
        <w:tc>
          <w:tcPr>
            <w:tcW w:w="7380" w:type="dxa"/>
          </w:tcPr>
          <w:p w:rsidR="009474F3" w:rsidRPr="00E23BC4" w:rsidRDefault="00BC5A44" w:rsidP="00BC5A44">
            <w:pPr>
              <w:jc w:val="both"/>
              <w:rPr>
                <w:rFonts w:ascii="Arial" w:hAnsi="Arial" w:cs="Arial"/>
                <w:u w:val="none"/>
              </w:rPr>
            </w:pPr>
            <w:r w:rsidRPr="00E23BC4">
              <w:rPr>
                <w:rFonts w:ascii="Arial" w:hAnsi="Arial" w:cs="Arial"/>
                <w:b/>
                <w:color w:val="000000"/>
                <w:u w:val="none"/>
                <w:lang w:eastAsia="zh-CN"/>
              </w:rPr>
              <w:t>piastratore</w:t>
            </w:r>
          </w:p>
        </w:tc>
        <w:tc>
          <w:tcPr>
            <w:tcW w:w="1750" w:type="dxa"/>
          </w:tcPr>
          <w:p w:rsidR="009474F3" w:rsidRPr="00E23BC4" w:rsidRDefault="009474F3" w:rsidP="00BC5A44">
            <w:pPr>
              <w:jc w:val="right"/>
              <w:rPr>
                <w:rFonts w:ascii="Arial" w:hAnsi="Arial" w:cs="Arial"/>
                <w:u w:val="none"/>
              </w:rPr>
            </w:pP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1</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Gestione random di contenitori con tappo a vite o a pressione, di differenti diametri senza intervento dell’operatore</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2</w:t>
            </w:r>
          </w:p>
        </w:tc>
        <w:tc>
          <w:tcPr>
            <w:tcW w:w="7380" w:type="dxa"/>
          </w:tcPr>
          <w:p w:rsidR="00BC5A44" w:rsidRPr="00E23BC4" w:rsidRDefault="00BC5A44" w:rsidP="0027341C">
            <w:pPr>
              <w:jc w:val="both"/>
              <w:rPr>
                <w:rFonts w:ascii="Arial" w:hAnsi="Arial" w:cs="Arial"/>
                <w:u w:val="none"/>
              </w:rPr>
            </w:pPr>
            <w:r w:rsidRPr="00E23BC4">
              <w:rPr>
                <w:rFonts w:ascii="Arial" w:hAnsi="Arial" w:cs="Arial"/>
                <w:u w:val="none"/>
              </w:rPr>
              <w:t>Possibile espansione in moduli dello strumento con ulteriori funzioni automatiche  (preparatore di vetrini, preparatore piastrine MALDI TOF)</w:t>
            </w:r>
            <w:r w:rsidR="0027341C">
              <w:rPr>
                <w:rFonts w:ascii="Arial" w:hAnsi="Arial" w:cs="Arial"/>
                <w:u w:val="none"/>
              </w:rPr>
              <w:t xml:space="preserve">. Tali funzioni non devono richiede </w:t>
            </w:r>
            <w:r w:rsidR="003F167D">
              <w:rPr>
                <w:rFonts w:ascii="Arial" w:hAnsi="Arial" w:cs="Arial"/>
                <w:u w:val="none"/>
              </w:rPr>
              <w:t>alcun intervento dell’operatore</w:t>
            </w:r>
            <w:r w:rsidR="0027341C">
              <w:rPr>
                <w:rFonts w:ascii="Arial" w:hAnsi="Arial" w:cs="Arial"/>
                <w:u w:val="none"/>
              </w:rPr>
              <w:t>.</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4,00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3</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Caricamento in continuo ed esecuzione random dei campioni biologici e delle piastre durante l’operatività della macchina</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4,00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4</w:t>
            </w:r>
          </w:p>
        </w:tc>
        <w:tc>
          <w:tcPr>
            <w:tcW w:w="7380" w:type="dxa"/>
          </w:tcPr>
          <w:p w:rsidR="00BC5A44" w:rsidRPr="00E23BC4" w:rsidRDefault="00BC5A44" w:rsidP="00386F82">
            <w:pPr>
              <w:jc w:val="both"/>
              <w:rPr>
                <w:rFonts w:ascii="Arial" w:hAnsi="Arial" w:cs="Arial"/>
                <w:u w:val="none"/>
              </w:rPr>
            </w:pPr>
            <w:r w:rsidRPr="00E23BC4">
              <w:rPr>
                <w:rFonts w:ascii="Arial" w:hAnsi="Arial" w:cs="Arial"/>
                <w:u w:val="none"/>
              </w:rPr>
              <w:t xml:space="preserve">Inoculo </w:t>
            </w:r>
            <w:r w:rsidR="003F167D">
              <w:rPr>
                <w:rFonts w:ascii="Arial" w:hAnsi="Arial" w:cs="Arial"/>
                <w:u w:val="none"/>
              </w:rPr>
              <w:t xml:space="preserve">ed etichettatura </w:t>
            </w:r>
            <w:r w:rsidR="00386F82">
              <w:rPr>
                <w:rFonts w:ascii="Arial" w:hAnsi="Arial" w:cs="Arial"/>
                <w:u w:val="none"/>
              </w:rPr>
              <w:t xml:space="preserve">in </w:t>
            </w:r>
            <w:r w:rsidR="003F167D">
              <w:rPr>
                <w:rFonts w:ascii="Arial" w:hAnsi="Arial" w:cs="Arial"/>
                <w:u w:val="none"/>
              </w:rPr>
              <w:t>automatic</w:t>
            </w:r>
            <w:r w:rsidR="00386F82">
              <w:rPr>
                <w:rFonts w:ascii="Arial" w:hAnsi="Arial" w:cs="Arial"/>
                <w:u w:val="none"/>
              </w:rPr>
              <w:t>o</w:t>
            </w:r>
            <w:r w:rsidRPr="00E23BC4">
              <w:rPr>
                <w:rFonts w:ascii="Arial" w:hAnsi="Arial" w:cs="Arial"/>
                <w:u w:val="none"/>
              </w:rPr>
              <w:t xml:space="preserve"> dei brodi di arricchimento</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4,00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5</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 xml:space="preserve">Possibilità di utilizzo </w:t>
            </w:r>
            <w:r w:rsidR="00386F82">
              <w:rPr>
                <w:rFonts w:ascii="Arial" w:hAnsi="Arial" w:cs="Arial"/>
                <w:u w:val="none"/>
              </w:rPr>
              <w:t xml:space="preserve">contestuale di </w:t>
            </w:r>
            <w:r w:rsidRPr="00E23BC4">
              <w:rPr>
                <w:rFonts w:ascii="Arial" w:hAnsi="Arial" w:cs="Arial"/>
                <w:u w:val="none"/>
              </w:rPr>
              <w:t>terreni di coltura solidi di produttori diversi</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6</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Centrifuga e vortex di ciascun campione prima della lavorazione</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4,00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7</w:t>
            </w:r>
          </w:p>
        </w:tc>
        <w:tc>
          <w:tcPr>
            <w:tcW w:w="7380" w:type="dxa"/>
          </w:tcPr>
          <w:p w:rsidR="00BC5A44" w:rsidRPr="00E23BC4" w:rsidRDefault="00BC5A44" w:rsidP="00F444C3">
            <w:pPr>
              <w:jc w:val="both"/>
              <w:rPr>
                <w:rFonts w:ascii="Arial" w:hAnsi="Arial" w:cs="Arial"/>
                <w:u w:val="none"/>
              </w:rPr>
            </w:pPr>
            <w:r w:rsidRPr="00386F82">
              <w:rPr>
                <w:rFonts w:ascii="Arial" w:hAnsi="Arial" w:cs="Arial"/>
                <w:u w:val="none"/>
              </w:rPr>
              <w:t>Presenza di controlli delle fasi procedurali: lettura bar-code</w:t>
            </w:r>
            <w:r w:rsidR="00386F82" w:rsidRPr="00386F82">
              <w:rPr>
                <w:rFonts w:ascii="Arial" w:hAnsi="Arial" w:cs="Arial"/>
                <w:u w:val="none"/>
              </w:rPr>
              <w:t xml:space="preserve"> del campione</w:t>
            </w:r>
            <w:r w:rsidRPr="00386F82">
              <w:rPr>
                <w:rFonts w:ascii="Arial" w:hAnsi="Arial" w:cs="Arial"/>
                <w:u w:val="none"/>
              </w:rPr>
              <w:t>,</w:t>
            </w:r>
            <w:r w:rsidR="00386F82" w:rsidRPr="00386F82">
              <w:rPr>
                <w:rFonts w:ascii="Arial" w:hAnsi="Arial" w:cs="Arial"/>
                <w:u w:val="none"/>
              </w:rPr>
              <w:t xml:space="preserve"> </w:t>
            </w:r>
            <w:r w:rsidRPr="00386F82">
              <w:rPr>
                <w:rFonts w:ascii="Arial" w:hAnsi="Arial" w:cs="Arial"/>
                <w:u w:val="none"/>
              </w:rPr>
              <w:t xml:space="preserve"> inoculo campione, riconoscimento </w:t>
            </w:r>
            <w:r w:rsidR="00386F82" w:rsidRPr="00386F82">
              <w:rPr>
                <w:rFonts w:ascii="Arial" w:hAnsi="Arial" w:cs="Arial"/>
                <w:u w:val="none"/>
              </w:rPr>
              <w:t xml:space="preserve">mediante bar-code </w:t>
            </w:r>
            <w:r w:rsidRPr="00386F82">
              <w:rPr>
                <w:rFonts w:ascii="Arial" w:hAnsi="Arial" w:cs="Arial"/>
                <w:u w:val="none"/>
              </w:rPr>
              <w:t>piastra lavorata.</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8</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Presenza di filtro HEPA</w:t>
            </w:r>
          </w:p>
        </w:tc>
        <w:tc>
          <w:tcPr>
            <w:tcW w:w="1750" w:type="dxa"/>
            <w:vAlign w:val="center"/>
          </w:tcPr>
          <w:p w:rsidR="00BC5A44" w:rsidRPr="00E23BC4" w:rsidRDefault="00386F82" w:rsidP="006C0B30">
            <w:pPr>
              <w:jc w:val="right"/>
              <w:rPr>
                <w:rFonts w:ascii="Arial" w:hAnsi="Arial" w:cs="Arial"/>
                <w:u w:val="none"/>
              </w:rPr>
            </w:pPr>
            <w:r>
              <w:rPr>
                <w:rFonts w:ascii="Arial" w:hAnsi="Arial" w:cs="Arial"/>
                <w:u w:val="none"/>
              </w:rPr>
              <w:t>2</w:t>
            </w:r>
            <w:r w:rsidR="00BC5A44" w:rsidRPr="00E23BC4">
              <w:rPr>
                <w:rFonts w:ascii="Arial" w:hAnsi="Arial" w:cs="Arial"/>
                <w:u w:val="none"/>
              </w:rPr>
              <w:t>,00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9</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Presenza di filtri al carbone antiodore</w:t>
            </w:r>
          </w:p>
        </w:tc>
        <w:tc>
          <w:tcPr>
            <w:tcW w:w="1750" w:type="dxa"/>
            <w:vAlign w:val="center"/>
          </w:tcPr>
          <w:p w:rsidR="00BC5A44" w:rsidRPr="00E23BC4" w:rsidRDefault="00386F82" w:rsidP="006C0B30">
            <w:pPr>
              <w:jc w:val="right"/>
              <w:rPr>
                <w:rFonts w:ascii="Arial" w:hAnsi="Arial" w:cs="Arial"/>
                <w:u w:val="none"/>
              </w:rPr>
            </w:pPr>
            <w:r>
              <w:rPr>
                <w:rFonts w:ascii="Arial" w:hAnsi="Arial" w:cs="Arial"/>
                <w:u w:val="none"/>
              </w:rPr>
              <w:t>2</w:t>
            </w:r>
            <w:r w:rsidR="00BC5A44" w:rsidRPr="00E23BC4">
              <w:rPr>
                <w:rFonts w:ascii="Arial" w:hAnsi="Arial" w:cs="Arial"/>
                <w:u w:val="none"/>
              </w:rPr>
              <w:t>,00</w:t>
            </w:r>
          </w:p>
        </w:tc>
      </w:tr>
      <w:tr w:rsidR="00BC5A44" w:rsidRPr="00E23BC4" w:rsidTr="00967B85">
        <w:tc>
          <w:tcPr>
            <w:tcW w:w="648" w:type="dxa"/>
            <w:vAlign w:val="center"/>
          </w:tcPr>
          <w:p w:rsidR="00BC5A44" w:rsidRPr="00E23BC4" w:rsidRDefault="00386F82" w:rsidP="00967B85">
            <w:pPr>
              <w:jc w:val="center"/>
              <w:rPr>
                <w:rFonts w:ascii="Arial" w:hAnsi="Arial" w:cs="Arial"/>
                <w:b/>
                <w:u w:val="none"/>
              </w:rPr>
            </w:pPr>
            <w:r>
              <w:rPr>
                <w:rFonts w:ascii="Arial" w:hAnsi="Arial" w:cs="Arial"/>
                <w:b/>
                <w:u w:val="none"/>
              </w:rPr>
              <w:t>10</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 xml:space="preserve">Semina delle piastre attraverso un sistema che utilizza la maggiore superficie di terreno all’interno della piastra da </w:t>
            </w:r>
            <w:smartTag w:uri="urn:schemas-microsoft-com:office:smarttags" w:element="metricconverter">
              <w:smartTagPr>
                <w:attr w:name="ProductID" w:val="90 mm"/>
              </w:smartTagPr>
              <w:r w:rsidRPr="00E23BC4">
                <w:rPr>
                  <w:rFonts w:ascii="Arial" w:hAnsi="Arial" w:cs="Arial"/>
                  <w:u w:val="none"/>
                </w:rPr>
                <w:t>90</w:t>
              </w:r>
              <w:r w:rsidR="00276826">
                <w:rPr>
                  <w:rFonts w:ascii="Arial" w:hAnsi="Arial" w:cs="Arial"/>
                  <w:u w:val="none"/>
                </w:rPr>
                <w:t xml:space="preserve"> mm</w:t>
              </w:r>
            </w:smartTag>
            <w:r w:rsidR="00276826">
              <w:rPr>
                <w:rFonts w:ascii="Arial" w:hAnsi="Arial" w:cs="Arial"/>
                <w:u w:val="none"/>
              </w:rPr>
              <w:t>. i</w:t>
            </w:r>
            <w:r w:rsidRPr="00E23BC4">
              <w:rPr>
                <w:rFonts w:ascii="Arial" w:hAnsi="Arial" w:cs="Arial"/>
                <w:u w:val="none"/>
              </w:rPr>
              <w:t>n modo da garantire l’isolamento delle colonie anche in campioni polimicrobici</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4,00</w:t>
            </w:r>
          </w:p>
        </w:tc>
      </w:tr>
      <w:tr w:rsidR="00BC5A44" w:rsidRPr="00E23BC4" w:rsidTr="00967B85">
        <w:tc>
          <w:tcPr>
            <w:tcW w:w="648" w:type="dxa"/>
            <w:vAlign w:val="center"/>
          </w:tcPr>
          <w:p w:rsidR="00BC5A44" w:rsidRPr="00E23BC4" w:rsidRDefault="00386F82" w:rsidP="00967B85">
            <w:pPr>
              <w:jc w:val="center"/>
              <w:rPr>
                <w:rFonts w:ascii="Arial" w:hAnsi="Arial" w:cs="Arial"/>
                <w:b/>
                <w:u w:val="none"/>
              </w:rPr>
            </w:pPr>
            <w:r>
              <w:rPr>
                <w:rFonts w:ascii="Arial" w:hAnsi="Arial" w:cs="Arial"/>
                <w:b/>
                <w:u w:val="none"/>
              </w:rPr>
              <w:t>11</w:t>
            </w:r>
          </w:p>
        </w:tc>
        <w:tc>
          <w:tcPr>
            <w:tcW w:w="7380" w:type="dxa"/>
          </w:tcPr>
          <w:p w:rsidR="00BC5A44" w:rsidRPr="00E23BC4" w:rsidRDefault="00BC5A44" w:rsidP="00B04E88">
            <w:pPr>
              <w:jc w:val="both"/>
              <w:rPr>
                <w:rFonts w:ascii="Arial" w:hAnsi="Arial" w:cs="Arial"/>
                <w:u w:val="none"/>
              </w:rPr>
            </w:pPr>
            <w:r w:rsidRPr="00E23BC4">
              <w:rPr>
                <w:rFonts w:ascii="Arial" w:hAnsi="Arial" w:cs="Arial"/>
                <w:u w:val="none"/>
              </w:rPr>
              <w:t>Software per l’integrazione mono o bidirezionale con possibilità di check in a bordo</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p>
        </w:tc>
        <w:tc>
          <w:tcPr>
            <w:tcW w:w="7380" w:type="dxa"/>
          </w:tcPr>
          <w:p w:rsidR="00BC5A44" w:rsidRPr="00E23BC4" w:rsidRDefault="00E81A01" w:rsidP="00BC5A44">
            <w:pPr>
              <w:tabs>
                <w:tab w:val="left" w:pos="315"/>
                <w:tab w:val="center" w:pos="4354"/>
              </w:tabs>
              <w:rPr>
                <w:rFonts w:ascii="Arial" w:hAnsi="Arial" w:cs="Arial"/>
                <w:b/>
                <w:u w:val="none"/>
              </w:rPr>
            </w:pPr>
            <w:r w:rsidRPr="00E23BC4">
              <w:rPr>
                <w:rFonts w:ascii="Arial" w:hAnsi="Arial" w:cs="Arial"/>
                <w:b/>
                <w:u w:val="none"/>
              </w:rPr>
              <w:t>incubazione ed immagini</w:t>
            </w:r>
            <w:r w:rsidR="00BC5A44" w:rsidRPr="00E23BC4">
              <w:rPr>
                <w:rFonts w:ascii="Arial" w:hAnsi="Arial" w:cs="Arial"/>
                <w:b/>
                <w:u w:val="none"/>
              </w:rPr>
              <w:tab/>
            </w:r>
          </w:p>
        </w:tc>
        <w:tc>
          <w:tcPr>
            <w:tcW w:w="1750" w:type="dxa"/>
            <w:vAlign w:val="center"/>
          </w:tcPr>
          <w:p w:rsidR="00BC5A44" w:rsidRPr="00E23BC4" w:rsidRDefault="00BC5A44" w:rsidP="006C0B30">
            <w:pPr>
              <w:jc w:val="right"/>
              <w:rPr>
                <w:rFonts w:ascii="Arial" w:hAnsi="Arial" w:cs="Arial"/>
                <w:b/>
                <w:u w:val="none"/>
              </w:rPr>
            </w:pPr>
          </w:p>
        </w:tc>
      </w:tr>
      <w:tr w:rsidR="00BC5A44" w:rsidRPr="00E23BC4" w:rsidTr="00967B85">
        <w:tc>
          <w:tcPr>
            <w:tcW w:w="648" w:type="dxa"/>
            <w:vAlign w:val="center"/>
          </w:tcPr>
          <w:p w:rsidR="00BC5A44" w:rsidRPr="00E23BC4" w:rsidRDefault="00386F82" w:rsidP="00967B85">
            <w:pPr>
              <w:jc w:val="center"/>
              <w:rPr>
                <w:rFonts w:ascii="Arial" w:hAnsi="Arial" w:cs="Arial"/>
                <w:b/>
                <w:u w:val="none"/>
              </w:rPr>
            </w:pPr>
            <w:r>
              <w:rPr>
                <w:rFonts w:ascii="Arial" w:hAnsi="Arial" w:cs="Arial"/>
                <w:b/>
                <w:u w:val="none"/>
              </w:rPr>
              <w:t>12</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Possibilità di connessione al sistema gestionale di laboratorio ed impiego della medesima tipologia di codice a barre attualmente in uso</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386F82" w:rsidP="00967B85">
            <w:pPr>
              <w:jc w:val="center"/>
              <w:rPr>
                <w:rFonts w:ascii="Arial" w:hAnsi="Arial" w:cs="Arial"/>
                <w:b/>
                <w:u w:val="none"/>
              </w:rPr>
            </w:pPr>
            <w:r>
              <w:rPr>
                <w:rFonts w:ascii="Arial" w:hAnsi="Arial" w:cs="Arial"/>
                <w:b/>
                <w:u w:val="none"/>
              </w:rPr>
              <w:t>13</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Possibilità di richiamare le piastre di coltura in qualsiasi momento in aree facilmente accessibili per l’Operatore</w:t>
            </w:r>
          </w:p>
        </w:tc>
        <w:tc>
          <w:tcPr>
            <w:tcW w:w="1750" w:type="dxa"/>
            <w:vAlign w:val="center"/>
          </w:tcPr>
          <w:p w:rsidR="00BC5A44" w:rsidRPr="00E23BC4" w:rsidRDefault="007D10AC" w:rsidP="006C0B30">
            <w:pPr>
              <w:jc w:val="right"/>
              <w:rPr>
                <w:rFonts w:ascii="Arial" w:hAnsi="Arial" w:cs="Arial"/>
                <w:u w:val="none"/>
              </w:rPr>
            </w:pPr>
            <w:r>
              <w:rPr>
                <w:rFonts w:ascii="Arial" w:hAnsi="Arial" w:cs="Arial"/>
                <w:u w:val="none"/>
              </w:rPr>
              <w:t>2</w:t>
            </w:r>
            <w:r w:rsidR="00BC5A44" w:rsidRPr="00E23BC4">
              <w:rPr>
                <w:rFonts w:ascii="Arial" w:hAnsi="Arial" w:cs="Arial"/>
                <w:u w:val="none"/>
              </w:rPr>
              <w:t>,00</w:t>
            </w:r>
          </w:p>
        </w:tc>
      </w:tr>
      <w:tr w:rsidR="00BC5A44" w:rsidRPr="00E23BC4" w:rsidTr="00967B85">
        <w:tc>
          <w:tcPr>
            <w:tcW w:w="648" w:type="dxa"/>
            <w:vAlign w:val="center"/>
          </w:tcPr>
          <w:p w:rsidR="00BC5A44" w:rsidRPr="00E23BC4" w:rsidRDefault="00386F82" w:rsidP="00967B85">
            <w:pPr>
              <w:jc w:val="center"/>
              <w:rPr>
                <w:rFonts w:ascii="Arial" w:hAnsi="Arial" w:cs="Arial"/>
                <w:b/>
                <w:u w:val="none"/>
              </w:rPr>
            </w:pPr>
            <w:r>
              <w:rPr>
                <w:rFonts w:ascii="Arial" w:hAnsi="Arial" w:cs="Arial"/>
                <w:b/>
                <w:u w:val="none"/>
              </w:rPr>
              <w:t>14</w:t>
            </w:r>
          </w:p>
        </w:tc>
        <w:tc>
          <w:tcPr>
            <w:tcW w:w="7380" w:type="dxa"/>
          </w:tcPr>
          <w:p w:rsidR="00276826" w:rsidRPr="00386F82" w:rsidRDefault="00BC5A44" w:rsidP="00386F82">
            <w:pPr>
              <w:rPr>
                <w:rFonts w:ascii="Arial" w:hAnsi="Arial" w:cs="Arial"/>
                <w:u w:val="none"/>
              </w:rPr>
            </w:pPr>
            <w:r w:rsidRPr="00386F82">
              <w:rPr>
                <w:rFonts w:ascii="Arial" w:hAnsi="Arial" w:cs="Arial"/>
                <w:u w:val="none"/>
              </w:rPr>
              <w:t>Ma</w:t>
            </w:r>
            <w:r w:rsidR="00386F82" w:rsidRPr="00386F82">
              <w:rPr>
                <w:rFonts w:ascii="Arial" w:hAnsi="Arial" w:cs="Arial"/>
                <w:u w:val="none"/>
              </w:rPr>
              <w:t xml:space="preserve">ggior definizione </w:t>
            </w:r>
            <w:r w:rsidR="00A10DA3">
              <w:rPr>
                <w:rFonts w:ascii="Arial" w:hAnsi="Arial" w:cs="Arial"/>
                <w:u w:val="none"/>
              </w:rPr>
              <w:t xml:space="preserve">in pixel </w:t>
            </w:r>
            <w:r w:rsidRPr="00386F82">
              <w:rPr>
                <w:rFonts w:ascii="Arial" w:hAnsi="Arial" w:cs="Arial"/>
                <w:u w:val="none"/>
              </w:rPr>
              <w:t>delle immagini acquisite</w:t>
            </w:r>
            <w:r w:rsidR="00386F82" w:rsidRPr="00386F82">
              <w:rPr>
                <w:rFonts w:ascii="Arial" w:hAnsi="Arial" w:cs="Arial"/>
                <w:u w:val="none"/>
              </w:rPr>
              <w:t xml:space="preserve"> anche in caso di ingrandimento</w:t>
            </w:r>
            <w:r w:rsidRPr="00386F82">
              <w:rPr>
                <w:rFonts w:ascii="Arial" w:hAnsi="Arial" w:cs="Arial"/>
                <w:u w:val="none"/>
              </w:rPr>
              <w:t xml:space="preserve"> (risoluzione sistema di acquisizione e di visione)</w:t>
            </w:r>
            <w:r w:rsidR="00386F82" w:rsidRPr="00386F82">
              <w:rPr>
                <w:rFonts w:ascii="Arial" w:hAnsi="Arial" w:cs="Arial"/>
                <w:u w:val="none"/>
              </w:rPr>
              <w:t>.</w:t>
            </w:r>
          </w:p>
          <w:p w:rsidR="00386F82" w:rsidRPr="00386F82" w:rsidRDefault="00A10DA3" w:rsidP="004B4127">
            <w:pPr>
              <w:rPr>
                <w:rFonts w:ascii="Arial" w:hAnsi="Arial" w:cs="Arial"/>
                <w:u w:val="none"/>
              </w:rPr>
            </w:pPr>
            <w:r w:rsidRPr="000744EA">
              <w:rPr>
                <w:rFonts w:ascii="Arial" w:hAnsi="Arial" w:cs="Arial"/>
                <w:i/>
                <w:u w:val="none"/>
              </w:rPr>
              <w:t xml:space="preserve">Alla maggiore </w:t>
            </w:r>
            <w:r>
              <w:rPr>
                <w:rFonts w:ascii="Arial" w:hAnsi="Arial" w:cs="Arial"/>
                <w:i/>
                <w:u w:val="none"/>
              </w:rPr>
              <w:t>definizione in pixel delle immagini</w:t>
            </w:r>
            <w:r w:rsidRPr="000744EA">
              <w:rPr>
                <w:rFonts w:ascii="Arial" w:hAnsi="Arial" w:cs="Arial"/>
                <w:i/>
                <w:u w:val="none"/>
              </w:rPr>
              <w:t xml:space="preserve"> </w:t>
            </w:r>
            <w:r>
              <w:rPr>
                <w:rFonts w:ascii="Arial" w:hAnsi="Arial" w:cs="Arial"/>
                <w:i/>
                <w:u w:val="none"/>
              </w:rPr>
              <w:t xml:space="preserve">acquisite </w:t>
            </w:r>
            <w:r w:rsidRPr="000744EA">
              <w:rPr>
                <w:rFonts w:ascii="Arial" w:hAnsi="Arial" w:cs="Arial"/>
                <w:i/>
                <w:u w:val="none"/>
              </w:rPr>
              <w:t xml:space="preserve">saranno assegnati </w:t>
            </w:r>
            <w:r w:rsidR="004B4127">
              <w:rPr>
                <w:rFonts w:ascii="Arial" w:hAnsi="Arial" w:cs="Arial"/>
                <w:i/>
                <w:u w:val="none"/>
              </w:rPr>
              <w:lastRenderedPageBreak/>
              <w:t>2</w:t>
            </w:r>
            <w:r w:rsidRPr="000744EA">
              <w:rPr>
                <w:rFonts w:ascii="Arial" w:hAnsi="Arial" w:cs="Arial"/>
                <w:i/>
                <w:u w:val="none"/>
              </w:rPr>
              <w:t xml:space="preserve">,00 punti, alle altre secondo la seguente formula: punteggio = </w:t>
            </w:r>
            <w:r>
              <w:rPr>
                <w:rFonts w:ascii="Arial" w:hAnsi="Arial" w:cs="Arial"/>
                <w:i/>
                <w:u w:val="none"/>
              </w:rPr>
              <w:t xml:space="preserve">pixel in esame x </w:t>
            </w:r>
            <w:r w:rsidR="004B4127">
              <w:rPr>
                <w:rFonts w:ascii="Arial" w:hAnsi="Arial" w:cs="Arial"/>
                <w:i/>
                <w:u w:val="none"/>
              </w:rPr>
              <w:t>2,00</w:t>
            </w:r>
            <w:r w:rsidRPr="000744EA">
              <w:rPr>
                <w:rFonts w:ascii="Arial" w:hAnsi="Arial" w:cs="Arial"/>
                <w:i/>
                <w:u w:val="none"/>
              </w:rPr>
              <w:t>/</w:t>
            </w:r>
            <w:r>
              <w:rPr>
                <w:rFonts w:ascii="Arial" w:hAnsi="Arial" w:cs="Arial"/>
                <w:i/>
                <w:u w:val="none"/>
              </w:rPr>
              <w:t>pixel</w:t>
            </w:r>
            <w:r w:rsidRPr="000744EA">
              <w:rPr>
                <w:rFonts w:ascii="Arial" w:hAnsi="Arial" w:cs="Arial"/>
                <w:i/>
                <w:u w:val="none"/>
              </w:rPr>
              <w:t xml:space="preserve"> max.</w:t>
            </w:r>
          </w:p>
        </w:tc>
        <w:tc>
          <w:tcPr>
            <w:tcW w:w="1750" w:type="dxa"/>
            <w:vAlign w:val="center"/>
          </w:tcPr>
          <w:p w:rsidR="00BC5A44" w:rsidRPr="00E23BC4" w:rsidRDefault="007D10AC" w:rsidP="006C0B30">
            <w:pPr>
              <w:jc w:val="right"/>
              <w:rPr>
                <w:rFonts w:ascii="Arial" w:hAnsi="Arial" w:cs="Arial"/>
                <w:u w:val="none"/>
              </w:rPr>
            </w:pPr>
            <w:r>
              <w:rPr>
                <w:rFonts w:ascii="Arial" w:hAnsi="Arial" w:cs="Arial"/>
                <w:u w:val="none"/>
              </w:rPr>
              <w:lastRenderedPageBreak/>
              <w:t>2</w:t>
            </w:r>
            <w:r w:rsidR="00BC5A44" w:rsidRPr="00E23BC4">
              <w:rPr>
                <w:rFonts w:ascii="Arial" w:hAnsi="Arial" w:cs="Arial"/>
                <w:u w:val="none"/>
              </w:rPr>
              <w:t>,00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lastRenderedPageBreak/>
              <w:t>1</w:t>
            </w:r>
            <w:r w:rsidR="007D10AC">
              <w:rPr>
                <w:rFonts w:ascii="Arial" w:hAnsi="Arial" w:cs="Arial"/>
                <w:b/>
                <w:u w:val="none"/>
              </w:rPr>
              <w:t>5</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Possibilità di connessione remota al sistema per consultazione</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1</w:t>
            </w:r>
            <w:r w:rsidR="007D10AC">
              <w:rPr>
                <w:rFonts w:ascii="Arial" w:hAnsi="Arial" w:cs="Arial"/>
                <w:b/>
                <w:u w:val="none"/>
              </w:rPr>
              <w:t>6</w:t>
            </w:r>
          </w:p>
        </w:tc>
        <w:tc>
          <w:tcPr>
            <w:tcW w:w="7380" w:type="dxa"/>
          </w:tcPr>
          <w:p w:rsidR="00BC5A44" w:rsidRPr="00E23BC4" w:rsidRDefault="00BC5A44" w:rsidP="00286011">
            <w:pPr>
              <w:rPr>
                <w:rFonts w:ascii="Arial" w:hAnsi="Arial" w:cs="Arial"/>
                <w:u w:val="none"/>
              </w:rPr>
            </w:pPr>
            <w:r w:rsidRPr="00E23BC4">
              <w:rPr>
                <w:rFonts w:ascii="Arial" w:hAnsi="Arial" w:cs="Arial"/>
                <w:u w:val="none"/>
              </w:rPr>
              <w:t xml:space="preserve">Possibilità di conservare le immagini acquisite </w:t>
            </w:r>
            <w:r w:rsidR="00286011">
              <w:rPr>
                <w:rFonts w:ascii="Arial" w:hAnsi="Arial" w:cs="Arial"/>
                <w:u w:val="none"/>
              </w:rPr>
              <w:t xml:space="preserve">nel sistema per </w:t>
            </w:r>
            <w:r w:rsidRPr="00E23BC4">
              <w:rPr>
                <w:rFonts w:ascii="Arial" w:hAnsi="Arial" w:cs="Arial"/>
                <w:u w:val="none"/>
              </w:rPr>
              <w:t xml:space="preserve"> successiva consultazione e tracciabilità del processo diagnostico</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1</w:t>
            </w:r>
            <w:r w:rsidR="00286011">
              <w:rPr>
                <w:rFonts w:ascii="Arial" w:hAnsi="Arial" w:cs="Arial"/>
                <w:b/>
                <w:u w:val="none"/>
              </w:rPr>
              <w:t>7</w:t>
            </w:r>
          </w:p>
        </w:tc>
        <w:tc>
          <w:tcPr>
            <w:tcW w:w="7380" w:type="dxa"/>
          </w:tcPr>
          <w:p w:rsidR="00BC5A44" w:rsidRPr="00E23BC4" w:rsidRDefault="00BC5A44" w:rsidP="007D10AC">
            <w:pPr>
              <w:rPr>
                <w:rFonts w:ascii="Arial" w:hAnsi="Arial" w:cs="Arial"/>
                <w:u w:val="none"/>
              </w:rPr>
            </w:pPr>
            <w:r w:rsidRPr="00E23BC4">
              <w:rPr>
                <w:rFonts w:ascii="Arial" w:hAnsi="Arial" w:cs="Arial"/>
                <w:u w:val="none"/>
              </w:rPr>
              <w:t>Acquisizione delle immagini a tempi def</w:t>
            </w:r>
            <w:r w:rsidR="007D10AC">
              <w:rPr>
                <w:rFonts w:ascii="Arial" w:hAnsi="Arial" w:cs="Arial"/>
                <w:u w:val="none"/>
              </w:rPr>
              <w:t>initi dall’Operatore (incluso T0</w:t>
            </w:r>
            <w:r w:rsidRPr="00E23BC4">
              <w:rPr>
                <w:rFonts w:ascii="Arial" w:hAnsi="Arial" w:cs="Arial"/>
                <w:u w:val="none"/>
              </w:rPr>
              <w:t>) ed in presenza di differenti condizioni di illuminazione per facilitare la valutazione delle crescite.</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286011" w:rsidP="00967B85">
            <w:pPr>
              <w:jc w:val="center"/>
              <w:rPr>
                <w:rFonts w:ascii="Arial" w:hAnsi="Arial" w:cs="Arial"/>
                <w:b/>
                <w:u w:val="none"/>
              </w:rPr>
            </w:pPr>
            <w:r>
              <w:rPr>
                <w:rFonts w:ascii="Arial" w:hAnsi="Arial" w:cs="Arial"/>
                <w:b/>
                <w:u w:val="none"/>
              </w:rPr>
              <w:t>18</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Software disponibile in lingua italiana</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D64B9B" w:rsidRPr="00E23BC4" w:rsidTr="00967B85">
        <w:tc>
          <w:tcPr>
            <w:tcW w:w="648" w:type="dxa"/>
            <w:vAlign w:val="center"/>
          </w:tcPr>
          <w:p w:rsidR="00D64B9B" w:rsidRDefault="00D64B9B" w:rsidP="00967B85">
            <w:pPr>
              <w:jc w:val="center"/>
              <w:rPr>
                <w:rFonts w:ascii="Arial" w:hAnsi="Arial" w:cs="Arial"/>
                <w:b/>
                <w:u w:val="none"/>
              </w:rPr>
            </w:pPr>
          </w:p>
        </w:tc>
        <w:tc>
          <w:tcPr>
            <w:tcW w:w="7380" w:type="dxa"/>
          </w:tcPr>
          <w:p w:rsidR="00D64B9B" w:rsidRPr="00D64B9B" w:rsidRDefault="00D64B9B" w:rsidP="00BC5A44">
            <w:pPr>
              <w:rPr>
                <w:rFonts w:ascii="Arial" w:hAnsi="Arial" w:cs="Arial"/>
                <w:b/>
                <w:u w:val="none"/>
              </w:rPr>
            </w:pPr>
            <w:r>
              <w:rPr>
                <w:rFonts w:ascii="Arial" w:hAnsi="Arial" w:cs="Arial"/>
                <w:b/>
                <w:u w:val="none"/>
              </w:rPr>
              <w:t>assistenza tecnica</w:t>
            </w:r>
          </w:p>
        </w:tc>
        <w:tc>
          <w:tcPr>
            <w:tcW w:w="1750" w:type="dxa"/>
            <w:vAlign w:val="center"/>
          </w:tcPr>
          <w:p w:rsidR="00D64B9B" w:rsidRPr="00E23BC4" w:rsidRDefault="00D64B9B" w:rsidP="006C0B30">
            <w:pPr>
              <w:jc w:val="right"/>
              <w:rPr>
                <w:rFonts w:ascii="Arial" w:hAnsi="Arial" w:cs="Arial"/>
                <w:u w:val="none"/>
              </w:rPr>
            </w:pPr>
          </w:p>
        </w:tc>
      </w:tr>
      <w:tr w:rsidR="00BC5A44" w:rsidRPr="00E23BC4" w:rsidTr="00967B85">
        <w:tc>
          <w:tcPr>
            <w:tcW w:w="648" w:type="dxa"/>
            <w:vAlign w:val="center"/>
          </w:tcPr>
          <w:p w:rsidR="00BC5A44" w:rsidRPr="00E23BC4" w:rsidRDefault="00286011" w:rsidP="00967B85">
            <w:pPr>
              <w:jc w:val="center"/>
              <w:rPr>
                <w:rFonts w:ascii="Arial" w:hAnsi="Arial" w:cs="Arial"/>
                <w:b/>
                <w:u w:val="none"/>
              </w:rPr>
            </w:pPr>
            <w:r>
              <w:rPr>
                <w:rFonts w:ascii="Arial" w:hAnsi="Arial" w:cs="Arial"/>
                <w:b/>
                <w:u w:val="none"/>
              </w:rPr>
              <w:t>19</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Software :  possibilità di intervento di assistenza tecnica in remoto</w:t>
            </w:r>
            <w:r w:rsidR="00286011">
              <w:rPr>
                <w:rFonts w:ascii="Arial" w:hAnsi="Arial" w:cs="Arial"/>
                <w:u w:val="none"/>
              </w:rPr>
              <w:t xml:space="preserve"> nei giorni feriali sabato incluso </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r w:rsidRPr="00E23BC4">
              <w:rPr>
                <w:rFonts w:ascii="Arial" w:hAnsi="Arial" w:cs="Arial"/>
                <w:b/>
                <w:u w:val="none"/>
              </w:rPr>
              <w:t>2</w:t>
            </w:r>
            <w:r w:rsidR="00286011">
              <w:rPr>
                <w:rFonts w:ascii="Arial" w:hAnsi="Arial" w:cs="Arial"/>
                <w:b/>
                <w:u w:val="none"/>
              </w:rPr>
              <w:t>0</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Strumenti :</w:t>
            </w:r>
            <w:r w:rsidR="004A64A6">
              <w:rPr>
                <w:rFonts w:ascii="Arial" w:hAnsi="Arial" w:cs="Arial"/>
                <w:u w:val="none"/>
              </w:rPr>
              <w:t xml:space="preserve"> assistenza tecnica entro le </w:t>
            </w:r>
            <w:r w:rsidRPr="00E23BC4">
              <w:rPr>
                <w:rFonts w:ascii="Arial" w:hAnsi="Arial" w:cs="Arial"/>
                <w:u w:val="none"/>
              </w:rPr>
              <w:t xml:space="preserve">48 ore </w:t>
            </w:r>
            <w:r w:rsidR="00286011">
              <w:rPr>
                <w:rFonts w:ascii="Arial" w:hAnsi="Arial" w:cs="Arial"/>
                <w:u w:val="none"/>
              </w:rPr>
              <w:t>lavorative sabato incluso</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BC5A44" w:rsidP="00967B85">
            <w:pPr>
              <w:jc w:val="center"/>
              <w:rPr>
                <w:rFonts w:ascii="Arial" w:hAnsi="Arial" w:cs="Arial"/>
                <w:b/>
                <w:u w:val="none"/>
              </w:rPr>
            </w:pPr>
          </w:p>
        </w:tc>
        <w:tc>
          <w:tcPr>
            <w:tcW w:w="7380" w:type="dxa"/>
          </w:tcPr>
          <w:p w:rsidR="00BC5A44" w:rsidRPr="00E23BC4" w:rsidRDefault="00BC5A44" w:rsidP="00BC5A44">
            <w:pPr>
              <w:rPr>
                <w:rFonts w:ascii="Arial" w:hAnsi="Arial" w:cs="Arial"/>
                <w:b/>
                <w:u w:val="none"/>
              </w:rPr>
            </w:pPr>
            <w:r w:rsidRPr="00E23BC4">
              <w:rPr>
                <w:rFonts w:ascii="Arial" w:hAnsi="Arial" w:cs="Arial"/>
                <w:b/>
                <w:u w:val="none"/>
              </w:rPr>
              <w:t>dispositivi</w:t>
            </w:r>
          </w:p>
        </w:tc>
        <w:tc>
          <w:tcPr>
            <w:tcW w:w="1750" w:type="dxa"/>
            <w:vAlign w:val="center"/>
          </w:tcPr>
          <w:p w:rsidR="00BC5A44" w:rsidRPr="00E23BC4" w:rsidRDefault="00BC5A44" w:rsidP="006C0B30">
            <w:pPr>
              <w:jc w:val="right"/>
              <w:rPr>
                <w:rFonts w:ascii="Arial" w:hAnsi="Arial" w:cs="Arial"/>
                <w:u w:val="none"/>
              </w:rPr>
            </w:pPr>
          </w:p>
        </w:tc>
      </w:tr>
      <w:tr w:rsidR="00BC5A44" w:rsidRPr="00E23BC4" w:rsidTr="00967B85">
        <w:tc>
          <w:tcPr>
            <w:tcW w:w="648" w:type="dxa"/>
            <w:vAlign w:val="center"/>
          </w:tcPr>
          <w:p w:rsidR="00BC5A44" w:rsidRPr="00E23BC4" w:rsidRDefault="00286011" w:rsidP="00967B85">
            <w:pPr>
              <w:jc w:val="center"/>
              <w:rPr>
                <w:rFonts w:ascii="Arial" w:hAnsi="Arial" w:cs="Arial"/>
                <w:b/>
                <w:u w:val="none"/>
              </w:rPr>
            </w:pPr>
            <w:r>
              <w:rPr>
                <w:rFonts w:ascii="Arial" w:hAnsi="Arial" w:cs="Arial"/>
                <w:b/>
                <w:u w:val="none"/>
              </w:rPr>
              <w:t>21</w:t>
            </w:r>
          </w:p>
        </w:tc>
        <w:tc>
          <w:tcPr>
            <w:tcW w:w="7380" w:type="dxa"/>
          </w:tcPr>
          <w:p w:rsidR="00BC5A44" w:rsidRPr="00E23BC4" w:rsidRDefault="00BC5A44" w:rsidP="00D64B9B">
            <w:pPr>
              <w:jc w:val="both"/>
              <w:rPr>
                <w:rFonts w:ascii="Arial" w:hAnsi="Arial" w:cs="Arial"/>
                <w:u w:val="none"/>
              </w:rPr>
            </w:pPr>
            <w:r w:rsidRPr="00E23BC4">
              <w:rPr>
                <w:rFonts w:ascii="Arial" w:hAnsi="Arial" w:cs="Arial"/>
                <w:u w:val="none"/>
              </w:rPr>
              <w:t xml:space="preserve">Dispositivi costituiti da tamponi ad eluizione per il prelievo dei campioni biologici  in associazione con terreni di mantenimento/arricchimento tali da rendere il campione eluito in fase liquida pronto per la </w:t>
            </w:r>
            <w:r w:rsidR="00286011">
              <w:rPr>
                <w:rFonts w:ascii="Arial" w:hAnsi="Arial" w:cs="Arial"/>
                <w:u w:val="none"/>
              </w:rPr>
              <w:t>semina</w:t>
            </w:r>
            <w:r w:rsidRPr="00E23BC4">
              <w:rPr>
                <w:rFonts w:ascii="Arial" w:hAnsi="Arial" w:cs="Arial"/>
                <w:u w:val="none"/>
              </w:rPr>
              <w:t xml:space="preserve"> </w:t>
            </w:r>
            <w:r w:rsidR="00D64B9B">
              <w:rPr>
                <w:rFonts w:ascii="Arial" w:hAnsi="Arial" w:cs="Arial"/>
                <w:u w:val="none"/>
              </w:rPr>
              <w:t xml:space="preserve">senza l’intervento </w:t>
            </w:r>
            <w:r w:rsidR="00286011">
              <w:rPr>
                <w:rFonts w:ascii="Arial" w:hAnsi="Arial" w:cs="Arial"/>
                <w:u w:val="none"/>
              </w:rPr>
              <w:t>dell’operatore</w:t>
            </w:r>
            <w:r w:rsidRPr="00E23BC4">
              <w:rPr>
                <w:rFonts w:ascii="Arial" w:hAnsi="Arial" w:cs="Arial"/>
                <w:u w:val="none"/>
              </w:rPr>
              <w:t>.</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2,00</w:t>
            </w:r>
          </w:p>
        </w:tc>
      </w:tr>
      <w:tr w:rsidR="00BC5A44" w:rsidRPr="00E23BC4" w:rsidTr="00967B85">
        <w:tc>
          <w:tcPr>
            <w:tcW w:w="648" w:type="dxa"/>
            <w:vAlign w:val="center"/>
          </w:tcPr>
          <w:p w:rsidR="00BC5A44" w:rsidRPr="00E23BC4" w:rsidRDefault="00286011" w:rsidP="00967B85">
            <w:pPr>
              <w:jc w:val="center"/>
              <w:rPr>
                <w:rFonts w:ascii="Arial" w:hAnsi="Arial" w:cs="Arial"/>
                <w:b/>
                <w:u w:val="none"/>
              </w:rPr>
            </w:pPr>
            <w:r>
              <w:rPr>
                <w:rFonts w:ascii="Arial" w:hAnsi="Arial" w:cs="Arial"/>
                <w:b/>
                <w:u w:val="none"/>
              </w:rPr>
              <w:t>22</w:t>
            </w:r>
          </w:p>
        </w:tc>
        <w:tc>
          <w:tcPr>
            <w:tcW w:w="7380" w:type="dxa"/>
          </w:tcPr>
          <w:p w:rsidR="00BC5A44" w:rsidRPr="00E23BC4" w:rsidRDefault="00BC5A44" w:rsidP="00BC5A44">
            <w:pPr>
              <w:rPr>
                <w:rFonts w:ascii="Arial" w:hAnsi="Arial" w:cs="Arial"/>
                <w:u w:val="none"/>
              </w:rPr>
            </w:pPr>
            <w:r w:rsidRPr="00E23BC4">
              <w:rPr>
                <w:rFonts w:ascii="Arial" w:hAnsi="Arial" w:cs="Arial"/>
                <w:u w:val="none"/>
              </w:rPr>
              <w:t>Possibilità di riconoscimento del dispositivo/campione con codice colore</w:t>
            </w:r>
          </w:p>
        </w:tc>
        <w:tc>
          <w:tcPr>
            <w:tcW w:w="1750" w:type="dxa"/>
            <w:vAlign w:val="center"/>
          </w:tcPr>
          <w:p w:rsidR="00BC5A44" w:rsidRPr="00E23BC4" w:rsidRDefault="00BC5A44" w:rsidP="006C0B30">
            <w:pPr>
              <w:jc w:val="right"/>
              <w:rPr>
                <w:rFonts w:ascii="Arial" w:hAnsi="Arial" w:cs="Arial"/>
                <w:u w:val="none"/>
              </w:rPr>
            </w:pPr>
            <w:r w:rsidRPr="00E23BC4">
              <w:rPr>
                <w:rFonts w:ascii="Arial" w:hAnsi="Arial" w:cs="Arial"/>
                <w:u w:val="none"/>
              </w:rPr>
              <w:t>3,00</w:t>
            </w:r>
          </w:p>
        </w:tc>
      </w:tr>
      <w:tr w:rsidR="00BC5A44" w:rsidRPr="00E23BC4" w:rsidTr="00967B85">
        <w:tc>
          <w:tcPr>
            <w:tcW w:w="648" w:type="dxa"/>
            <w:vAlign w:val="center"/>
          </w:tcPr>
          <w:p w:rsidR="00BC5A44" w:rsidRPr="00E23BC4" w:rsidRDefault="00BC5A44" w:rsidP="00967B85">
            <w:pPr>
              <w:jc w:val="center"/>
              <w:rPr>
                <w:rFonts w:ascii="Arial" w:hAnsi="Arial" w:cs="Arial"/>
                <w:u w:val="none"/>
              </w:rPr>
            </w:pPr>
          </w:p>
        </w:tc>
        <w:tc>
          <w:tcPr>
            <w:tcW w:w="7380" w:type="dxa"/>
          </w:tcPr>
          <w:p w:rsidR="00BC5A44" w:rsidRPr="00E23BC4" w:rsidRDefault="00BC5A44" w:rsidP="0071164E">
            <w:pPr>
              <w:jc w:val="right"/>
              <w:rPr>
                <w:rFonts w:ascii="Arial" w:hAnsi="Arial" w:cs="Arial"/>
                <w:b/>
                <w:u w:val="none"/>
              </w:rPr>
            </w:pPr>
            <w:r w:rsidRPr="00E23BC4">
              <w:rPr>
                <w:rFonts w:ascii="Arial" w:hAnsi="Arial" w:cs="Arial"/>
                <w:b/>
                <w:u w:val="none"/>
              </w:rPr>
              <w:t>tot.</w:t>
            </w:r>
          </w:p>
        </w:tc>
        <w:tc>
          <w:tcPr>
            <w:tcW w:w="1750" w:type="dxa"/>
          </w:tcPr>
          <w:p w:rsidR="00BC5A44" w:rsidRPr="00E23BC4" w:rsidRDefault="00CF5752" w:rsidP="0071164E">
            <w:pPr>
              <w:jc w:val="right"/>
              <w:rPr>
                <w:rFonts w:ascii="Arial" w:hAnsi="Arial" w:cs="Arial"/>
                <w:b/>
                <w:u w:val="none"/>
              </w:rPr>
            </w:pPr>
            <w:r w:rsidRPr="00E23BC4">
              <w:rPr>
                <w:rFonts w:ascii="Arial" w:hAnsi="Arial" w:cs="Arial"/>
                <w:b/>
                <w:u w:val="none"/>
              </w:rPr>
              <w:fldChar w:fldCharType="begin"/>
            </w:r>
            <w:r w:rsidR="00BC5A44" w:rsidRPr="00E23BC4">
              <w:rPr>
                <w:rFonts w:ascii="Arial" w:hAnsi="Arial" w:cs="Arial"/>
                <w:b/>
                <w:u w:val="none"/>
              </w:rPr>
              <w:instrText xml:space="preserve"> =SUM(ABOVE) </w:instrText>
            </w:r>
            <w:r w:rsidRPr="00E23BC4">
              <w:rPr>
                <w:rFonts w:ascii="Arial" w:hAnsi="Arial" w:cs="Arial"/>
                <w:b/>
                <w:u w:val="none"/>
              </w:rPr>
              <w:fldChar w:fldCharType="separate"/>
            </w:r>
            <w:r w:rsidR="00BC5A44" w:rsidRPr="00E23BC4">
              <w:rPr>
                <w:rFonts w:ascii="Arial" w:hAnsi="Arial" w:cs="Arial"/>
                <w:b/>
                <w:noProof/>
                <w:u w:val="none"/>
              </w:rPr>
              <w:t>60</w:t>
            </w:r>
            <w:r w:rsidRPr="00E23BC4">
              <w:rPr>
                <w:rFonts w:ascii="Arial" w:hAnsi="Arial" w:cs="Arial"/>
                <w:b/>
                <w:u w:val="none"/>
              </w:rPr>
              <w:fldChar w:fldCharType="end"/>
            </w:r>
            <w:r w:rsidR="00BC5A44" w:rsidRPr="00E23BC4">
              <w:rPr>
                <w:rFonts w:ascii="Arial" w:hAnsi="Arial" w:cs="Arial"/>
                <w:b/>
                <w:u w:val="none"/>
              </w:rPr>
              <w:t>,00</w:t>
            </w:r>
          </w:p>
        </w:tc>
      </w:tr>
    </w:tbl>
    <w:p w:rsidR="009474F3" w:rsidRPr="00E23BC4" w:rsidRDefault="009474F3" w:rsidP="009474F3">
      <w:pPr>
        <w:rPr>
          <w:rFonts w:ascii="Arial" w:hAnsi="Arial" w:cs="Arial"/>
          <w:b/>
          <w:u w:val="none"/>
        </w:rPr>
      </w:pPr>
    </w:p>
    <w:p w:rsidR="009474F3" w:rsidRPr="00E23BC4" w:rsidRDefault="00C12EFA" w:rsidP="009474F3">
      <w:pPr>
        <w:rPr>
          <w:rFonts w:ascii="Arial" w:hAnsi="Arial" w:cs="Arial"/>
          <w:b/>
          <w:u w:val="none"/>
        </w:rPr>
      </w:pPr>
      <w:r w:rsidRPr="00E23BC4">
        <w:rPr>
          <w:rFonts w:ascii="Arial" w:hAnsi="Arial" w:cs="Arial"/>
          <w:b/>
          <w:u w:val="none"/>
        </w:rPr>
        <w:t>Tipologia di test richiesti</w:t>
      </w:r>
    </w:p>
    <w:p w:rsidR="009474F3" w:rsidRPr="00E23BC4" w:rsidRDefault="009474F3" w:rsidP="009474F3">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474F3" w:rsidRPr="00E23BC4" w:rsidTr="009D266D">
        <w:tc>
          <w:tcPr>
            <w:tcW w:w="640" w:type="dxa"/>
            <w:vAlign w:val="center"/>
          </w:tcPr>
          <w:p w:rsidR="009474F3" w:rsidRPr="00E23BC4" w:rsidRDefault="009474F3" w:rsidP="009D266D">
            <w:pPr>
              <w:jc w:val="center"/>
              <w:rPr>
                <w:rFonts w:ascii="Arial" w:hAnsi="Arial" w:cs="Arial"/>
                <w:b/>
                <w:u w:val="none"/>
              </w:rPr>
            </w:pPr>
            <w:r w:rsidRPr="00E23BC4">
              <w:rPr>
                <w:rFonts w:ascii="Arial" w:hAnsi="Arial" w:cs="Arial"/>
                <w:b/>
                <w:u w:val="none"/>
              </w:rPr>
              <w:t>Rif.</w:t>
            </w:r>
          </w:p>
        </w:tc>
        <w:tc>
          <w:tcPr>
            <w:tcW w:w="5989" w:type="dxa"/>
          </w:tcPr>
          <w:p w:rsidR="009474F3" w:rsidRPr="00E23BC4" w:rsidRDefault="009474F3" w:rsidP="0071164E">
            <w:pPr>
              <w:rPr>
                <w:rFonts w:ascii="Arial" w:hAnsi="Arial" w:cs="Arial"/>
                <w:b/>
                <w:u w:val="none"/>
              </w:rPr>
            </w:pPr>
            <w:r w:rsidRPr="00E23BC4">
              <w:rPr>
                <w:rFonts w:ascii="Arial" w:hAnsi="Arial" w:cs="Arial"/>
                <w:b/>
                <w:u w:val="none"/>
              </w:rPr>
              <w:t>Descrizione</w:t>
            </w:r>
          </w:p>
        </w:tc>
        <w:tc>
          <w:tcPr>
            <w:tcW w:w="1134" w:type="dxa"/>
          </w:tcPr>
          <w:p w:rsidR="009474F3" w:rsidRPr="00E23BC4" w:rsidRDefault="009474F3" w:rsidP="0071164E">
            <w:pPr>
              <w:jc w:val="center"/>
              <w:rPr>
                <w:rFonts w:ascii="Arial" w:hAnsi="Arial" w:cs="Arial"/>
                <w:b/>
                <w:u w:val="none"/>
              </w:rPr>
            </w:pPr>
            <w:r w:rsidRPr="00E23BC4">
              <w:rPr>
                <w:rFonts w:ascii="Arial" w:hAnsi="Arial" w:cs="Arial"/>
                <w:b/>
                <w:u w:val="none"/>
              </w:rPr>
              <w:t>n. sedute sett.li</w:t>
            </w:r>
          </w:p>
        </w:tc>
        <w:tc>
          <w:tcPr>
            <w:tcW w:w="851" w:type="dxa"/>
            <w:vAlign w:val="center"/>
          </w:tcPr>
          <w:p w:rsidR="009474F3" w:rsidRPr="00E23BC4" w:rsidRDefault="009474F3" w:rsidP="009D266D">
            <w:pPr>
              <w:jc w:val="right"/>
              <w:rPr>
                <w:rFonts w:ascii="Arial" w:hAnsi="Arial" w:cs="Arial"/>
                <w:b/>
                <w:u w:val="none"/>
              </w:rPr>
            </w:pPr>
            <w:r w:rsidRPr="00E23BC4">
              <w:rPr>
                <w:rFonts w:ascii="Arial" w:hAnsi="Arial" w:cs="Arial"/>
                <w:b/>
                <w:u w:val="none"/>
              </w:rPr>
              <w:t>u.m.</w:t>
            </w:r>
          </w:p>
          <w:p w:rsidR="009474F3" w:rsidRPr="00E23BC4" w:rsidRDefault="009474F3" w:rsidP="009D266D">
            <w:pPr>
              <w:jc w:val="right"/>
              <w:rPr>
                <w:rFonts w:ascii="Arial" w:hAnsi="Arial" w:cs="Arial"/>
                <w:b/>
                <w:u w:val="none"/>
              </w:rPr>
            </w:pPr>
          </w:p>
        </w:tc>
        <w:tc>
          <w:tcPr>
            <w:tcW w:w="1134" w:type="dxa"/>
            <w:vAlign w:val="center"/>
          </w:tcPr>
          <w:p w:rsidR="009474F3" w:rsidRPr="00E23BC4" w:rsidRDefault="009474F3" w:rsidP="009D266D">
            <w:pPr>
              <w:ind w:hanging="154"/>
              <w:jc w:val="right"/>
              <w:rPr>
                <w:rFonts w:ascii="Arial" w:hAnsi="Arial" w:cs="Arial"/>
                <w:b/>
                <w:u w:val="none"/>
              </w:rPr>
            </w:pPr>
            <w:r w:rsidRPr="00E23BC4">
              <w:rPr>
                <w:rFonts w:ascii="Arial" w:hAnsi="Arial" w:cs="Arial"/>
                <w:b/>
                <w:u w:val="none"/>
              </w:rPr>
              <w:t>fabb./anno</w:t>
            </w:r>
          </w:p>
        </w:tc>
      </w:tr>
      <w:tr w:rsidR="00C5211C" w:rsidRPr="00E23BC4" w:rsidTr="009D266D">
        <w:tc>
          <w:tcPr>
            <w:tcW w:w="640" w:type="dxa"/>
            <w:vAlign w:val="center"/>
          </w:tcPr>
          <w:p w:rsidR="00C5211C" w:rsidRPr="00C722D0" w:rsidRDefault="00C5211C" w:rsidP="009D266D">
            <w:pPr>
              <w:jc w:val="center"/>
              <w:rPr>
                <w:rFonts w:ascii="Arial" w:hAnsi="Arial" w:cs="Arial"/>
                <w:b/>
                <w:u w:val="none"/>
              </w:rPr>
            </w:pPr>
            <w:r w:rsidRPr="00C722D0">
              <w:rPr>
                <w:rFonts w:ascii="Arial" w:hAnsi="Arial" w:cs="Arial"/>
                <w:b/>
                <w:u w:val="none"/>
              </w:rPr>
              <w:t>1</w:t>
            </w:r>
          </w:p>
        </w:tc>
        <w:tc>
          <w:tcPr>
            <w:tcW w:w="5989" w:type="dxa"/>
          </w:tcPr>
          <w:p w:rsidR="00C5211C" w:rsidRPr="00E23BC4" w:rsidRDefault="00C5211C" w:rsidP="00967B85">
            <w:pPr>
              <w:jc w:val="both"/>
              <w:rPr>
                <w:rFonts w:ascii="Arial" w:hAnsi="Arial" w:cs="Arial"/>
                <w:u w:val="none"/>
              </w:rPr>
            </w:pPr>
            <w:r w:rsidRPr="00E23BC4">
              <w:rPr>
                <w:rFonts w:ascii="Arial" w:hAnsi="Arial" w:cs="Arial"/>
                <w:u w:val="none"/>
              </w:rPr>
              <w:t>Provette con terreno di trasporto liquido per la coltura degli aerobi, anaerobi e germi esigenti, con allegato sistema di prelievo: confezionati sigillati singolarmente. Il dispositivo di raccolta deve garantire il rilascio del materiale biologico</w:t>
            </w:r>
          </w:p>
        </w:tc>
        <w:tc>
          <w:tcPr>
            <w:tcW w:w="1134" w:type="dxa"/>
          </w:tcPr>
          <w:p w:rsidR="00C5211C" w:rsidRPr="00E23BC4" w:rsidRDefault="004A64A6" w:rsidP="0071164E">
            <w:pPr>
              <w:jc w:val="center"/>
              <w:rPr>
                <w:rFonts w:ascii="Arial" w:hAnsi="Arial" w:cs="Arial"/>
                <w:u w:val="none"/>
              </w:rPr>
            </w:pPr>
            <w:r>
              <w:rPr>
                <w:rFonts w:ascii="Arial" w:hAnsi="Arial" w:cs="Arial"/>
                <w:u w:val="none"/>
              </w:rPr>
              <w:t>---</w:t>
            </w:r>
          </w:p>
        </w:tc>
        <w:tc>
          <w:tcPr>
            <w:tcW w:w="851" w:type="dxa"/>
            <w:vAlign w:val="center"/>
          </w:tcPr>
          <w:p w:rsidR="00C5211C" w:rsidRPr="00E23BC4" w:rsidRDefault="00C5211C" w:rsidP="009D266D">
            <w:pPr>
              <w:jc w:val="right"/>
              <w:rPr>
                <w:rFonts w:ascii="Arial" w:hAnsi="Arial" w:cs="Arial"/>
                <w:u w:val="none"/>
              </w:rPr>
            </w:pPr>
            <w:r w:rsidRPr="00E23BC4">
              <w:rPr>
                <w:rFonts w:ascii="Arial" w:hAnsi="Arial" w:cs="Arial"/>
                <w:u w:val="none"/>
              </w:rPr>
              <w:t>det.</w:t>
            </w:r>
          </w:p>
        </w:tc>
        <w:tc>
          <w:tcPr>
            <w:tcW w:w="1134" w:type="dxa"/>
            <w:vAlign w:val="center"/>
          </w:tcPr>
          <w:p w:rsidR="00C5211C" w:rsidRPr="00E23BC4" w:rsidRDefault="00C5211C" w:rsidP="009D266D">
            <w:pPr>
              <w:jc w:val="right"/>
              <w:rPr>
                <w:rFonts w:ascii="Arial" w:hAnsi="Arial" w:cs="Arial"/>
                <w:u w:val="none"/>
              </w:rPr>
            </w:pPr>
            <w:r w:rsidRPr="00E23BC4">
              <w:rPr>
                <w:rFonts w:ascii="Arial" w:hAnsi="Arial" w:cs="Arial"/>
                <w:u w:val="none"/>
              </w:rPr>
              <w:t>8</w:t>
            </w:r>
            <w:r w:rsidR="00B5025E" w:rsidRPr="00E23BC4">
              <w:rPr>
                <w:rFonts w:ascii="Arial" w:hAnsi="Arial" w:cs="Arial"/>
                <w:u w:val="none"/>
              </w:rPr>
              <w:t>.</w:t>
            </w:r>
            <w:r w:rsidRPr="00E23BC4">
              <w:rPr>
                <w:rFonts w:ascii="Arial" w:hAnsi="Arial" w:cs="Arial"/>
                <w:u w:val="none"/>
              </w:rPr>
              <w:t>000</w:t>
            </w:r>
          </w:p>
        </w:tc>
      </w:tr>
      <w:tr w:rsidR="00C5211C" w:rsidRPr="00E23BC4" w:rsidTr="009D266D">
        <w:tc>
          <w:tcPr>
            <w:tcW w:w="640" w:type="dxa"/>
            <w:vAlign w:val="center"/>
          </w:tcPr>
          <w:p w:rsidR="00C5211C" w:rsidRPr="00C722D0" w:rsidRDefault="00C5211C" w:rsidP="009D266D">
            <w:pPr>
              <w:jc w:val="center"/>
              <w:rPr>
                <w:rFonts w:ascii="Arial" w:hAnsi="Arial" w:cs="Arial"/>
                <w:b/>
                <w:u w:val="none"/>
              </w:rPr>
            </w:pPr>
            <w:r w:rsidRPr="00C722D0">
              <w:rPr>
                <w:rFonts w:ascii="Arial" w:hAnsi="Arial" w:cs="Arial"/>
                <w:b/>
                <w:u w:val="none"/>
              </w:rPr>
              <w:t>2</w:t>
            </w:r>
          </w:p>
        </w:tc>
        <w:tc>
          <w:tcPr>
            <w:tcW w:w="5989" w:type="dxa"/>
          </w:tcPr>
          <w:p w:rsidR="00C5211C" w:rsidRPr="00E23BC4" w:rsidRDefault="00C5211C" w:rsidP="004A64A6">
            <w:pPr>
              <w:jc w:val="both"/>
              <w:rPr>
                <w:rFonts w:ascii="Arial" w:hAnsi="Arial" w:cs="Arial"/>
                <w:u w:val="none"/>
              </w:rPr>
            </w:pPr>
            <w:r w:rsidRPr="00E23BC4">
              <w:rPr>
                <w:rFonts w:ascii="Arial" w:hAnsi="Arial" w:cs="Arial"/>
                <w:u w:val="none"/>
              </w:rPr>
              <w:t>Provette con terreno di trasporto liquido per la coltura degli aerobi, anaerobi e germi esigenti, con allegato sistema per prelievi uretrali  e/o di campioni di origine pediatrica: confezionati sigillati singolarmente. Il dispositivo di raccolta deve garantire il rilascio del materiale biologico</w:t>
            </w:r>
          </w:p>
        </w:tc>
        <w:tc>
          <w:tcPr>
            <w:tcW w:w="1134" w:type="dxa"/>
          </w:tcPr>
          <w:p w:rsidR="00C5211C" w:rsidRPr="00E23BC4" w:rsidRDefault="004A64A6" w:rsidP="0071164E">
            <w:pPr>
              <w:jc w:val="center"/>
              <w:rPr>
                <w:rFonts w:ascii="Arial" w:hAnsi="Arial" w:cs="Arial"/>
                <w:u w:val="none"/>
              </w:rPr>
            </w:pPr>
            <w:r>
              <w:rPr>
                <w:rFonts w:ascii="Arial" w:hAnsi="Arial" w:cs="Arial"/>
                <w:u w:val="none"/>
              </w:rPr>
              <w:t>---</w:t>
            </w:r>
          </w:p>
        </w:tc>
        <w:tc>
          <w:tcPr>
            <w:tcW w:w="851" w:type="dxa"/>
            <w:vAlign w:val="center"/>
          </w:tcPr>
          <w:p w:rsidR="00C5211C" w:rsidRPr="00E23BC4" w:rsidRDefault="00C5211C" w:rsidP="009D266D">
            <w:pPr>
              <w:jc w:val="right"/>
              <w:rPr>
                <w:rFonts w:ascii="Arial" w:hAnsi="Arial" w:cs="Arial"/>
                <w:u w:val="none"/>
              </w:rPr>
            </w:pPr>
            <w:r w:rsidRPr="00E23BC4">
              <w:rPr>
                <w:rFonts w:ascii="Arial" w:hAnsi="Arial" w:cs="Arial"/>
                <w:u w:val="none"/>
              </w:rPr>
              <w:t>det.</w:t>
            </w:r>
          </w:p>
        </w:tc>
        <w:tc>
          <w:tcPr>
            <w:tcW w:w="1134" w:type="dxa"/>
            <w:vAlign w:val="center"/>
          </w:tcPr>
          <w:p w:rsidR="00C5211C" w:rsidRPr="00E23BC4" w:rsidRDefault="00C5211C" w:rsidP="009D266D">
            <w:pPr>
              <w:jc w:val="right"/>
              <w:rPr>
                <w:rFonts w:ascii="Arial" w:hAnsi="Arial" w:cs="Arial"/>
                <w:u w:val="none"/>
              </w:rPr>
            </w:pPr>
            <w:r w:rsidRPr="00E23BC4">
              <w:rPr>
                <w:rFonts w:ascii="Arial" w:hAnsi="Arial" w:cs="Arial"/>
                <w:u w:val="none"/>
              </w:rPr>
              <w:t>200</w:t>
            </w:r>
          </w:p>
        </w:tc>
      </w:tr>
      <w:tr w:rsidR="00C5211C" w:rsidRPr="00E23BC4" w:rsidTr="009D266D">
        <w:tc>
          <w:tcPr>
            <w:tcW w:w="640" w:type="dxa"/>
            <w:vAlign w:val="center"/>
          </w:tcPr>
          <w:p w:rsidR="00C5211C" w:rsidRPr="00C722D0" w:rsidRDefault="00C5211C" w:rsidP="009D266D">
            <w:pPr>
              <w:jc w:val="center"/>
              <w:rPr>
                <w:rFonts w:ascii="Arial" w:hAnsi="Arial" w:cs="Arial"/>
                <w:b/>
                <w:u w:val="none"/>
              </w:rPr>
            </w:pPr>
            <w:r w:rsidRPr="00C722D0">
              <w:rPr>
                <w:rFonts w:ascii="Arial" w:hAnsi="Arial" w:cs="Arial"/>
                <w:b/>
                <w:u w:val="none"/>
              </w:rPr>
              <w:t>3</w:t>
            </w:r>
          </w:p>
        </w:tc>
        <w:tc>
          <w:tcPr>
            <w:tcW w:w="5989" w:type="dxa"/>
          </w:tcPr>
          <w:p w:rsidR="00C5211C" w:rsidRPr="00E23BC4" w:rsidRDefault="00C5211C" w:rsidP="00B5025E">
            <w:pPr>
              <w:jc w:val="both"/>
              <w:rPr>
                <w:rFonts w:ascii="Arial" w:hAnsi="Arial" w:cs="Arial"/>
                <w:u w:val="none"/>
              </w:rPr>
            </w:pPr>
            <w:r w:rsidRPr="00E23BC4">
              <w:rPr>
                <w:rFonts w:ascii="Arial" w:hAnsi="Arial" w:cs="Arial"/>
                <w:u w:val="none"/>
              </w:rPr>
              <w:t>Provette con terreno di trasporto liquido per la raccolta e trasporto di batteri patogeni gastroenterici (Enterobatteri fecali), con allegato sistema di prelievo per uso rettale o diretto sulle feci:  confezionati sigillati in unica confezione. Il dispositivo di raccolta deve garantire il rilascio del materiale biologico</w:t>
            </w:r>
          </w:p>
        </w:tc>
        <w:tc>
          <w:tcPr>
            <w:tcW w:w="1134" w:type="dxa"/>
          </w:tcPr>
          <w:p w:rsidR="00C5211C" w:rsidRPr="00E23BC4" w:rsidRDefault="004A64A6" w:rsidP="0071164E">
            <w:pPr>
              <w:jc w:val="center"/>
              <w:rPr>
                <w:rFonts w:ascii="Arial" w:hAnsi="Arial" w:cs="Arial"/>
                <w:u w:val="none"/>
              </w:rPr>
            </w:pPr>
            <w:r>
              <w:rPr>
                <w:rFonts w:ascii="Arial" w:hAnsi="Arial" w:cs="Arial"/>
                <w:u w:val="none"/>
              </w:rPr>
              <w:t>---</w:t>
            </w:r>
          </w:p>
        </w:tc>
        <w:tc>
          <w:tcPr>
            <w:tcW w:w="851" w:type="dxa"/>
            <w:vAlign w:val="center"/>
          </w:tcPr>
          <w:p w:rsidR="00C5211C" w:rsidRPr="00E23BC4" w:rsidRDefault="00C5211C" w:rsidP="009D266D">
            <w:pPr>
              <w:jc w:val="right"/>
              <w:rPr>
                <w:rFonts w:ascii="Arial" w:hAnsi="Arial" w:cs="Arial"/>
                <w:u w:val="none"/>
              </w:rPr>
            </w:pPr>
            <w:r w:rsidRPr="00E23BC4">
              <w:rPr>
                <w:rFonts w:ascii="Arial" w:hAnsi="Arial" w:cs="Arial"/>
                <w:u w:val="none"/>
              </w:rPr>
              <w:t>det.</w:t>
            </w:r>
          </w:p>
        </w:tc>
        <w:tc>
          <w:tcPr>
            <w:tcW w:w="1134" w:type="dxa"/>
            <w:vAlign w:val="center"/>
          </w:tcPr>
          <w:p w:rsidR="00C5211C" w:rsidRPr="00E23BC4" w:rsidRDefault="00C5211C" w:rsidP="009D266D">
            <w:pPr>
              <w:jc w:val="right"/>
              <w:rPr>
                <w:rFonts w:ascii="Arial" w:hAnsi="Arial" w:cs="Arial"/>
                <w:u w:val="none"/>
              </w:rPr>
            </w:pPr>
            <w:r w:rsidRPr="00E23BC4">
              <w:rPr>
                <w:rFonts w:ascii="Arial" w:hAnsi="Arial" w:cs="Arial"/>
                <w:u w:val="none"/>
              </w:rPr>
              <w:t>4</w:t>
            </w:r>
            <w:r w:rsidR="00B5025E" w:rsidRPr="00E23BC4">
              <w:rPr>
                <w:rFonts w:ascii="Arial" w:hAnsi="Arial" w:cs="Arial"/>
                <w:u w:val="none"/>
              </w:rPr>
              <w:t>.</w:t>
            </w:r>
            <w:r w:rsidRPr="00E23BC4">
              <w:rPr>
                <w:rFonts w:ascii="Arial" w:hAnsi="Arial" w:cs="Arial"/>
                <w:u w:val="none"/>
              </w:rPr>
              <w:t>000</w:t>
            </w:r>
          </w:p>
        </w:tc>
      </w:tr>
      <w:tr w:rsidR="00C5211C" w:rsidRPr="00E23BC4" w:rsidTr="009D266D">
        <w:tc>
          <w:tcPr>
            <w:tcW w:w="640" w:type="dxa"/>
            <w:vAlign w:val="center"/>
          </w:tcPr>
          <w:p w:rsidR="00C5211C" w:rsidRPr="00EE0C47" w:rsidRDefault="007062E3" w:rsidP="009D266D">
            <w:pPr>
              <w:jc w:val="center"/>
              <w:rPr>
                <w:rFonts w:ascii="Arial" w:hAnsi="Arial" w:cs="Arial"/>
                <w:b/>
                <w:u w:val="none"/>
              </w:rPr>
            </w:pPr>
            <w:r w:rsidRPr="00EE0C47">
              <w:rPr>
                <w:rFonts w:ascii="Arial" w:hAnsi="Arial" w:cs="Arial"/>
                <w:b/>
                <w:u w:val="none"/>
              </w:rPr>
              <w:t>4</w:t>
            </w:r>
          </w:p>
        </w:tc>
        <w:tc>
          <w:tcPr>
            <w:tcW w:w="5989" w:type="dxa"/>
          </w:tcPr>
          <w:p w:rsidR="00C5211C" w:rsidRPr="00EE0C47" w:rsidRDefault="00C5211C" w:rsidP="00B5025E">
            <w:pPr>
              <w:jc w:val="both"/>
              <w:rPr>
                <w:rFonts w:ascii="Arial" w:hAnsi="Arial" w:cs="Arial"/>
                <w:u w:val="none"/>
              </w:rPr>
            </w:pPr>
            <w:r w:rsidRPr="00EE0C47">
              <w:rPr>
                <w:rFonts w:ascii="Arial" w:hAnsi="Arial" w:cs="Arial"/>
                <w:u w:val="none"/>
              </w:rPr>
              <w:t>Dispositivo di prelievo e provette per la raccolta ed il trasporto di campioni urinari</w:t>
            </w:r>
            <w:r w:rsidR="007062E3" w:rsidRPr="00EE0C47">
              <w:rPr>
                <w:rFonts w:ascii="Arial" w:hAnsi="Arial" w:cs="Arial"/>
                <w:u w:val="none"/>
              </w:rPr>
              <w:t xml:space="preserve"> *</w:t>
            </w:r>
            <w:r w:rsidR="007062E3" w:rsidRPr="009D266D">
              <w:rPr>
                <w:rFonts w:ascii="Arial" w:hAnsi="Arial" w:cs="Arial"/>
                <w:highlight w:val="yellow"/>
                <w:u w:val="none"/>
              </w:rPr>
              <w:t>auspicabil</w:t>
            </w:r>
            <w:r w:rsidR="009D266D">
              <w:rPr>
                <w:rFonts w:ascii="Arial" w:hAnsi="Arial" w:cs="Arial"/>
                <w:u w:val="none"/>
              </w:rPr>
              <w:t>i</w:t>
            </w:r>
          </w:p>
        </w:tc>
        <w:tc>
          <w:tcPr>
            <w:tcW w:w="1134" w:type="dxa"/>
          </w:tcPr>
          <w:p w:rsidR="00C5211C" w:rsidRPr="00EE0C47" w:rsidRDefault="004A64A6" w:rsidP="0071164E">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 xml:space="preserve">  6</w:t>
            </w:r>
            <w:r w:rsidR="00B5025E" w:rsidRPr="00EE0C47">
              <w:rPr>
                <w:rFonts w:ascii="Arial" w:hAnsi="Arial" w:cs="Arial"/>
                <w:u w:val="none"/>
              </w:rPr>
              <w:t>.</w:t>
            </w:r>
            <w:r w:rsidRPr="00EE0C47">
              <w:rPr>
                <w:rFonts w:ascii="Arial" w:hAnsi="Arial" w:cs="Arial"/>
                <w:u w:val="none"/>
              </w:rPr>
              <w:t>000</w:t>
            </w:r>
          </w:p>
        </w:tc>
      </w:tr>
      <w:tr w:rsidR="00C5211C" w:rsidRPr="00E23BC4" w:rsidTr="009D266D">
        <w:tc>
          <w:tcPr>
            <w:tcW w:w="640" w:type="dxa"/>
            <w:vAlign w:val="center"/>
          </w:tcPr>
          <w:p w:rsidR="00C5211C" w:rsidRPr="00EE0C47" w:rsidRDefault="00C5211C" w:rsidP="009D266D">
            <w:pPr>
              <w:jc w:val="center"/>
              <w:rPr>
                <w:rFonts w:ascii="Arial" w:hAnsi="Arial" w:cs="Arial"/>
                <w:b/>
                <w:u w:val="none"/>
                <w:vertAlign w:val="superscript"/>
              </w:rPr>
            </w:pPr>
            <w:r w:rsidRPr="00EE0C47">
              <w:rPr>
                <w:rFonts w:ascii="Arial" w:hAnsi="Arial" w:cs="Arial"/>
                <w:b/>
                <w:u w:val="none"/>
              </w:rPr>
              <w:t>5</w:t>
            </w:r>
          </w:p>
        </w:tc>
        <w:tc>
          <w:tcPr>
            <w:tcW w:w="5989" w:type="dxa"/>
          </w:tcPr>
          <w:p w:rsidR="00C5211C" w:rsidRPr="00EE0C47" w:rsidRDefault="00C5211C" w:rsidP="009D266D">
            <w:pPr>
              <w:jc w:val="both"/>
              <w:rPr>
                <w:rFonts w:ascii="Arial" w:hAnsi="Arial" w:cs="Arial"/>
                <w:u w:val="none"/>
              </w:rPr>
            </w:pPr>
            <w:r w:rsidRPr="00EE0C47">
              <w:rPr>
                <w:rFonts w:ascii="Arial" w:hAnsi="Arial" w:cs="Arial"/>
                <w:u w:val="none"/>
              </w:rPr>
              <w:t>Provette con fluidificante per materiale respiratorio delle basse vie aeree</w:t>
            </w:r>
            <w:r w:rsidR="007062E3" w:rsidRPr="00EE0C47">
              <w:rPr>
                <w:rFonts w:ascii="Arial" w:hAnsi="Arial" w:cs="Arial"/>
                <w:u w:val="none"/>
              </w:rPr>
              <w:t xml:space="preserve"> *</w:t>
            </w:r>
          </w:p>
        </w:tc>
        <w:tc>
          <w:tcPr>
            <w:tcW w:w="1134" w:type="dxa"/>
          </w:tcPr>
          <w:p w:rsidR="00C5211C" w:rsidRPr="00EE0C47" w:rsidRDefault="004A64A6" w:rsidP="004A64A6">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 xml:space="preserve">       6</w:t>
            </w:r>
            <w:r w:rsidR="00B5025E" w:rsidRPr="00EE0C47">
              <w:rPr>
                <w:rFonts w:ascii="Arial" w:hAnsi="Arial" w:cs="Arial"/>
                <w:u w:val="none"/>
              </w:rPr>
              <w:t>.</w:t>
            </w:r>
            <w:r w:rsidRPr="00EE0C47">
              <w:rPr>
                <w:rFonts w:ascii="Arial" w:hAnsi="Arial" w:cs="Arial"/>
                <w:u w:val="none"/>
              </w:rPr>
              <w:t>000</w:t>
            </w:r>
          </w:p>
        </w:tc>
      </w:tr>
      <w:tr w:rsidR="00C5211C" w:rsidRPr="00E23BC4" w:rsidTr="009D266D">
        <w:tc>
          <w:tcPr>
            <w:tcW w:w="640" w:type="dxa"/>
            <w:vAlign w:val="center"/>
          </w:tcPr>
          <w:p w:rsidR="00C5211C" w:rsidRPr="00EE0C47" w:rsidRDefault="007062E3" w:rsidP="009D266D">
            <w:pPr>
              <w:jc w:val="center"/>
              <w:rPr>
                <w:rFonts w:ascii="Arial" w:hAnsi="Arial" w:cs="Arial"/>
                <w:b/>
                <w:u w:val="none"/>
              </w:rPr>
            </w:pPr>
            <w:r w:rsidRPr="00EE0C47">
              <w:rPr>
                <w:rFonts w:ascii="Arial" w:hAnsi="Arial" w:cs="Arial"/>
                <w:b/>
                <w:u w:val="none"/>
              </w:rPr>
              <w:t>6</w:t>
            </w:r>
          </w:p>
        </w:tc>
        <w:tc>
          <w:tcPr>
            <w:tcW w:w="5989" w:type="dxa"/>
          </w:tcPr>
          <w:p w:rsidR="00C5211C" w:rsidRPr="00EE0C47" w:rsidRDefault="00C5211C" w:rsidP="009D266D">
            <w:pPr>
              <w:jc w:val="both"/>
              <w:rPr>
                <w:rFonts w:ascii="Arial" w:hAnsi="Arial" w:cs="Arial"/>
                <w:u w:val="none"/>
              </w:rPr>
            </w:pPr>
            <w:r w:rsidRPr="00EE0C47">
              <w:rPr>
                <w:rFonts w:ascii="Arial" w:hAnsi="Arial" w:cs="Arial"/>
                <w:u w:val="none"/>
              </w:rPr>
              <w:t>Provette sterili da raccolta campione vuote</w:t>
            </w:r>
            <w:r w:rsidR="007062E3" w:rsidRPr="00EE0C47">
              <w:rPr>
                <w:rFonts w:ascii="Arial" w:hAnsi="Arial" w:cs="Arial"/>
                <w:u w:val="none"/>
              </w:rPr>
              <w:t xml:space="preserve"> *</w:t>
            </w:r>
          </w:p>
        </w:tc>
        <w:tc>
          <w:tcPr>
            <w:tcW w:w="1134" w:type="dxa"/>
          </w:tcPr>
          <w:p w:rsidR="00C5211C" w:rsidRPr="00EE0C47" w:rsidRDefault="004A64A6" w:rsidP="004A64A6">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1</w:t>
            </w:r>
            <w:r w:rsidR="00B5025E" w:rsidRPr="00EE0C47">
              <w:rPr>
                <w:rFonts w:ascii="Arial" w:hAnsi="Arial" w:cs="Arial"/>
                <w:u w:val="none"/>
              </w:rPr>
              <w:t>.</w:t>
            </w:r>
            <w:r w:rsidRPr="00EE0C47">
              <w:rPr>
                <w:rFonts w:ascii="Arial" w:hAnsi="Arial" w:cs="Arial"/>
                <w:u w:val="none"/>
              </w:rPr>
              <w:t>000</w:t>
            </w:r>
          </w:p>
        </w:tc>
      </w:tr>
      <w:tr w:rsidR="00C5211C" w:rsidRPr="00E23BC4" w:rsidTr="009D266D">
        <w:tc>
          <w:tcPr>
            <w:tcW w:w="640" w:type="dxa"/>
            <w:vAlign w:val="center"/>
          </w:tcPr>
          <w:p w:rsidR="00C5211C" w:rsidRPr="00EE0C47" w:rsidRDefault="007062E3" w:rsidP="009D266D">
            <w:pPr>
              <w:jc w:val="center"/>
              <w:rPr>
                <w:rFonts w:ascii="Arial" w:hAnsi="Arial" w:cs="Arial"/>
                <w:b/>
                <w:u w:val="none"/>
              </w:rPr>
            </w:pPr>
            <w:r w:rsidRPr="00EE0C47">
              <w:rPr>
                <w:rFonts w:ascii="Arial" w:hAnsi="Arial" w:cs="Arial"/>
                <w:b/>
                <w:u w:val="none"/>
              </w:rPr>
              <w:t>7</w:t>
            </w:r>
          </w:p>
        </w:tc>
        <w:tc>
          <w:tcPr>
            <w:tcW w:w="5989" w:type="dxa"/>
          </w:tcPr>
          <w:p w:rsidR="00C5211C" w:rsidRPr="00EE0C47" w:rsidRDefault="00C5211C" w:rsidP="009D266D">
            <w:pPr>
              <w:jc w:val="both"/>
              <w:rPr>
                <w:rFonts w:ascii="Arial" w:hAnsi="Arial" w:cs="Arial"/>
                <w:u w:val="none"/>
              </w:rPr>
            </w:pPr>
            <w:r w:rsidRPr="00EE0C47">
              <w:rPr>
                <w:rFonts w:ascii="Arial" w:hAnsi="Arial" w:cs="Arial"/>
                <w:u w:val="none"/>
              </w:rPr>
              <w:t>Provette contenenti brodo di arricchimento selenite</w:t>
            </w:r>
            <w:r w:rsidR="007062E3" w:rsidRPr="00EE0C47">
              <w:rPr>
                <w:rFonts w:ascii="Arial" w:hAnsi="Arial" w:cs="Arial"/>
                <w:u w:val="none"/>
              </w:rPr>
              <w:t xml:space="preserve"> *</w:t>
            </w:r>
          </w:p>
        </w:tc>
        <w:tc>
          <w:tcPr>
            <w:tcW w:w="1134" w:type="dxa"/>
          </w:tcPr>
          <w:p w:rsidR="00C5211C" w:rsidRPr="00EE0C47" w:rsidRDefault="004A64A6" w:rsidP="004A64A6">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2</w:t>
            </w:r>
            <w:r w:rsidR="00B5025E" w:rsidRPr="00EE0C47">
              <w:rPr>
                <w:rFonts w:ascii="Arial" w:hAnsi="Arial" w:cs="Arial"/>
                <w:u w:val="none"/>
              </w:rPr>
              <w:t>.</w:t>
            </w:r>
            <w:r w:rsidRPr="00EE0C47">
              <w:rPr>
                <w:rFonts w:ascii="Arial" w:hAnsi="Arial" w:cs="Arial"/>
                <w:u w:val="none"/>
              </w:rPr>
              <w:t>000</w:t>
            </w:r>
          </w:p>
        </w:tc>
      </w:tr>
      <w:tr w:rsidR="00C5211C" w:rsidRPr="00E23BC4" w:rsidTr="009D266D">
        <w:tc>
          <w:tcPr>
            <w:tcW w:w="640" w:type="dxa"/>
            <w:vAlign w:val="center"/>
          </w:tcPr>
          <w:p w:rsidR="00C5211C" w:rsidRPr="00EE0C47" w:rsidRDefault="007062E3" w:rsidP="009D266D">
            <w:pPr>
              <w:jc w:val="center"/>
              <w:rPr>
                <w:rFonts w:ascii="Arial" w:hAnsi="Arial" w:cs="Arial"/>
                <w:b/>
                <w:u w:val="none"/>
              </w:rPr>
            </w:pPr>
            <w:r w:rsidRPr="00EE0C47">
              <w:rPr>
                <w:rFonts w:ascii="Arial" w:hAnsi="Arial" w:cs="Arial"/>
                <w:b/>
                <w:u w:val="none"/>
              </w:rPr>
              <w:t>8</w:t>
            </w:r>
          </w:p>
        </w:tc>
        <w:tc>
          <w:tcPr>
            <w:tcW w:w="5989" w:type="dxa"/>
          </w:tcPr>
          <w:p w:rsidR="00C5211C" w:rsidRPr="00EE0C47" w:rsidRDefault="00C5211C" w:rsidP="009D266D">
            <w:pPr>
              <w:jc w:val="both"/>
              <w:rPr>
                <w:rFonts w:ascii="Arial" w:hAnsi="Arial" w:cs="Arial"/>
                <w:u w:val="none"/>
              </w:rPr>
            </w:pPr>
            <w:r w:rsidRPr="00EE0C47">
              <w:rPr>
                <w:rFonts w:ascii="Arial" w:hAnsi="Arial" w:cs="Arial"/>
                <w:u w:val="none"/>
              </w:rPr>
              <w:t>Provette con terreno contenente Thiglicollato per microrganismi anaerobi</w:t>
            </w:r>
            <w:r w:rsidR="007062E3" w:rsidRPr="00EE0C47">
              <w:rPr>
                <w:rFonts w:ascii="Arial" w:hAnsi="Arial" w:cs="Arial"/>
                <w:u w:val="none"/>
              </w:rPr>
              <w:t xml:space="preserve"> *</w:t>
            </w:r>
          </w:p>
        </w:tc>
        <w:tc>
          <w:tcPr>
            <w:tcW w:w="1134" w:type="dxa"/>
          </w:tcPr>
          <w:p w:rsidR="00C5211C" w:rsidRPr="00EE0C47" w:rsidRDefault="004A64A6" w:rsidP="004A64A6">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100</w:t>
            </w:r>
          </w:p>
        </w:tc>
      </w:tr>
      <w:tr w:rsidR="00C5211C" w:rsidRPr="00E23BC4" w:rsidTr="009D266D">
        <w:tc>
          <w:tcPr>
            <w:tcW w:w="640" w:type="dxa"/>
            <w:vAlign w:val="center"/>
          </w:tcPr>
          <w:p w:rsidR="00C5211C" w:rsidRPr="00EE0C47" w:rsidRDefault="007062E3" w:rsidP="009D266D">
            <w:pPr>
              <w:jc w:val="center"/>
              <w:rPr>
                <w:rFonts w:ascii="Arial" w:hAnsi="Arial" w:cs="Arial"/>
                <w:b/>
                <w:u w:val="none"/>
              </w:rPr>
            </w:pPr>
            <w:r w:rsidRPr="00EE0C47">
              <w:rPr>
                <w:rFonts w:ascii="Arial" w:hAnsi="Arial" w:cs="Arial"/>
                <w:b/>
                <w:u w:val="none"/>
              </w:rPr>
              <w:t>9</w:t>
            </w:r>
          </w:p>
        </w:tc>
        <w:tc>
          <w:tcPr>
            <w:tcW w:w="5989" w:type="dxa"/>
          </w:tcPr>
          <w:p w:rsidR="00C5211C" w:rsidRPr="00EE0C47" w:rsidRDefault="00C5211C" w:rsidP="009D266D">
            <w:pPr>
              <w:jc w:val="both"/>
              <w:rPr>
                <w:rFonts w:ascii="Arial" w:hAnsi="Arial" w:cs="Arial"/>
                <w:u w:val="none"/>
              </w:rPr>
            </w:pPr>
            <w:r w:rsidRPr="00EE0C47">
              <w:rPr>
                <w:rFonts w:ascii="Arial" w:hAnsi="Arial" w:cs="Arial"/>
                <w:u w:val="none"/>
              </w:rPr>
              <w:t>Provette con terreno liquido Brain Heart Infusion per la crescita dei batteri aerobi esigenti</w:t>
            </w:r>
            <w:r w:rsidR="007062E3" w:rsidRPr="00EE0C47">
              <w:rPr>
                <w:rFonts w:ascii="Arial" w:hAnsi="Arial" w:cs="Arial"/>
                <w:u w:val="none"/>
              </w:rPr>
              <w:t xml:space="preserve"> *</w:t>
            </w:r>
          </w:p>
        </w:tc>
        <w:tc>
          <w:tcPr>
            <w:tcW w:w="1134" w:type="dxa"/>
          </w:tcPr>
          <w:p w:rsidR="00C5211C" w:rsidRPr="00EE0C47" w:rsidRDefault="004A64A6" w:rsidP="004A64A6">
            <w:pPr>
              <w:jc w:val="center"/>
              <w:rPr>
                <w:rFonts w:ascii="Arial" w:hAnsi="Arial" w:cs="Arial"/>
                <w:u w:val="none"/>
              </w:rPr>
            </w:pPr>
            <w:r w:rsidRPr="00EE0C47">
              <w:rPr>
                <w:rFonts w:ascii="Arial" w:hAnsi="Arial" w:cs="Arial"/>
                <w:u w:val="none"/>
              </w:rPr>
              <w:t>---</w:t>
            </w:r>
          </w:p>
        </w:tc>
        <w:tc>
          <w:tcPr>
            <w:tcW w:w="851" w:type="dxa"/>
            <w:vAlign w:val="center"/>
          </w:tcPr>
          <w:p w:rsidR="00C5211C" w:rsidRPr="00EE0C47" w:rsidRDefault="00C5211C" w:rsidP="009D266D">
            <w:pPr>
              <w:jc w:val="right"/>
              <w:rPr>
                <w:rFonts w:ascii="Arial" w:hAnsi="Arial" w:cs="Arial"/>
                <w:u w:val="none"/>
              </w:rPr>
            </w:pPr>
            <w:r w:rsidRPr="00EE0C47">
              <w:rPr>
                <w:rFonts w:ascii="Arial" w:hAnsi="Arial" w:cs="Arial"/>
                <w:u w:val="none"/>
              </w:rPr>
              <w:t>det.</w:t>
            </w:r>
          </w:p>
        </w:tc>
        <w:tc>
          <w:tcPr>
            <w:tcW w:w="1134" w:type="dxa"/>
            <w:vAlign w:val="center"/>
          </w:tcPr>
          <w:p w:rsidR="00C5211C" w:rsidRPr="00EE0C47" w:rsidRDefault="00C5211C" w:rsidP="009D266D">
            <w:pPr>
              <w:jc w:val="right"/>
              <w:rPr>
                <w:rFonts w:ascii="Arial" w:hAnsi="Arial" w:cs="Arial"/>
                <w:u w:val="none"/>
              </w:rPr>
            </w:pPr>
            <w:r w:rsidRPr="00EE0C47">
              <w:rPr>
                <w:rFonts w:ascii="Arial" w:hAnsi="Arial" w:cs="Arial"/>
                <w:u w:val="none"/>
              </w:rPr>
              <w:t>3</w:t>
            </w:r>
            <w:r w:rsidR="00B5025E" w:rsidRPr="00EE0C47">
              <w:rPr>
                <w:rFonts w:ascii="Arial" w:hAnsi="Arial" w:cs="Arial"/>
                <w:u w:val="none"/>
              </w:rPr>
              <w:t>.</w:t>
            </w:r>
            <w:r w:rsidRPr="00EE0C47">
              <w:rPr>
                <w:rFonts w:ascii="Arial" w:hAnsi="Arial" w:cs="Arial"/>
                <w:u w:val="none"/>
              </w:rPr>
              <w:t>000</w:t>
            </w:r>
          </w:p>
        </w:tc>
      </w:tr>
    </w:tbl>
    <w:p w:rsidR="00AF65B0" w:rsidRPr="00D50F7F" w:rsidRDefault="00AF65B0" w:rsidP="00AF65B0">
      <w:pPr>
        <w:rPr>
          <w:rFonts w:ascii="Arial" w:hAnsi="Arial" w:cs="Arial"/>
          <w:b/>
          <w:i/>
          <w:sz w:val="16"/>
          <w:szCs w:val="16"/>
          <w:u w:val="none"/>
        </w:rPr>
      </w:pPr>
      <w:r>
        <w:rPr>
          <w:rFonts w:ascii="Arial" w:hAnsi="Arial" w:cs="Arial"/>
          <w:b/>
          <w:u w:val="none"/>
        </w:rPr>
        <w:t xml:space="preserve">* </w:t>
      </w:r>
      <w:r w:rsidRPr="00D50F7F">
        <w:rPr>
          <w:rFonts w:ascii="Arial" w:hAnsi="Arial" w:cs="Arial"/>
          <w:b/>
          <w:i/>
          <w:sz w:val="16"/>
          <w:szCs w:val="16"/>
          <w:u w:val="none"/>
        </w:rPr>
        <w:t xml:space="preserve">ai fini della determinazione del valore dell’offerta per il calcolo del punteggio economico non si terrà </w:t>
      </w:r>
    </w:p>
    <w:p w:rsidR="00AF65B0" w:rsidRPr="00D50F7F" w:rsidRDefault="00AF65B0" w:rsidP="00AF65B0">
      <w:pPr>
        <w:rPr>
          <w:rFonts w:ascii="Arial" w:hAnsi="Arial" w:cs="Arial"/>
          <w:b/>
          <w:i/>
          <w:sz w:val="16"/>
          <w:szCs w:val="16"/>
          <w:u w:val="none"/>
        </w:rPr>
      </w:pPr>
      <w:r w:rsidRPr="00D50F7F">
        <w:rPr>
          <w:rFonts w:ascii="Arial" w:hAnsi="Arial" w:cs="Arial"/>
          <w:b/>
          <w:i/>
          <w:sz w:val="16"/>
          <w:szCs w:val="16"/>
          <w:u w:val="none"/>
        </w:rPr>
        <w:t xml:space="preserve">  </w:t>
      </w:r>
      <w:r>
        <w:rPr>
          <w:rFonts w:ascii="Arial" w:hAnsi="Arial" w:cs="Arial"/>
          <w:b/>
          <w:i/>
          <w:sz w:val="16"/>
          <w:szCs w:val="16"/>
          <w:u w:val="none"/>
        </w:rPr>
        <w:t xml:space="preserve">conto dell’importo relativo </w:t>
      </w:r>
      <w:r w:rsidR="009131FE">
        <w:rPr>
          <w:rFonts w:ascii="Arial" w:hAnsi="Arial" w:cs="Arial"/>
          <w:b/>
          <w:i/>
          <w:sz w:val="16"/>
          <w:szCs w:val="16"/>
          <w:u w:val="none"/>
        </w:rPr>
        <w:t>ai prodotti auspicabili</w:t>
      </w:r>
      <w:r w:rsidR="004B4127">
        <w:rPr>
          <w:rFonts w:ascii="Arial" w:hAnsi="Arial" w:cs="Arial"/>
          <w:b/>
          <w:i/>
          <w:sz w:val="16"/>
          <w:szCs w:val="16"/>
          <w:u w:val="none"/>
        </w:rPr>
        <w:t xml:space="preserve"> (rif. 4 – 9)</w:t>
      </w:r>
      <w:r>
        <w:rPr>
          <w:rFonts w:ascii="Arial" w:hAnsi="Arial" w:cs="Arial"/>
          <w:b/>
          <w:i/>
          <w:sz w:val="16"/>
          <w:szCs w:val="16"/>
          <w:u w:val="none"/>
        </w:rPr>
        <w:t xml:space="preserve"> </w:t>
      </w:r>
    </w:p>
    <w:p w:rsidR="009474F3" w:rsidRDefault="009474F3"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Pr="00E23BC4" w:rsidRDefault="002E790F" w:rsidP="007821FA">
      <w:pPr>
        <w:jc w:val="center"/>
        <w:rPr>
          <w:rFonts w:ascii="Arial" w:hAnsi="Arial" w:cs="Arial"/>
          <w:b/>
          <w:u w:val="none"/>
        </w:rPr>
      </w:pPr>
    </w:p>
    <w:p w:rsidR="009474F3" w:rsidRPr="00E23BC4" w:rsidRDefault="009474F3"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lastRenderedPageBreak/>
        <w:t xml:space="preserve">lotto </w:t>
      </w:r>
      <w:r w:rsidR="000744EA">
        <w:rPr>
          <w:rFonts w:ascii="Arial" w:hAnsi="Arial" w:cs="Arial"/>
          <w:b/>
          <w:u w:val="none"/>
        </w:rPr>
        <w:t>17</w:t>
      </w:r>
      <w:r w:rsidRPr="00E23BC4">
        <w:rPr>
          <w:rFonts w:ascii="Arial" w:hAnsi="Arial" w:cs="Arial"/>
          <w:b/>
          <w:u w:val="none"/>
        </w:rPr>
        <w:t xml:space="preserve"> </w:t>
      </w:r>
    </w:p>
    <w:p w:rsidR="00FB7C4A" w:rsidRPr="00E23BC4" w:rsidRDefault="00FB7C4A" w:rsidP="00FB7C4A">
      <w:pPr>
        <w:ind w:left="360" w:hanging="360"/>
        <w:jc w:val="center"/>
        <w:rPr>
          <w:rFonts w:ascii="Arial" w:hAnsi="Arial" w:cs="Arial"/>
          <w:b/>
          <w:u w:val="none"/>
        </w:rPr>
      </w:pPr>
      <w:r w:rsidRPr="00E23BC4">
        <w:rPr>
          <w:rFonts w:ascii="Arial" w:hAnsi="Arial" w:cs="Arial"/>
          <w:b/>
          <w:u w:val="none"/>
        </w:rPr>
        <w:t xml:space="preserve">SISTEMA AUTOMATICO PER </w:t>
      </w:r>
      <w:smartTag w:uri="urn:schemas-microsoft-com:office:smarttags" w:element="PersonName">
        <w:smartTagPr>
          <w:attr w:name="ProductID" w:val="LA COLORAZIONE  DI"/>
        </w:smartTagPr>
        <w:r w:rsidRPr="00E23BC4">
          <w:rPr>
            <w:rFonts w:ascii="Arial" w:hAnsi="Arial" w:cs="Arial"/>
            <w:b/>
            <w:u w:val="none"/>
          </w:rPr>
          <w:t>LA COLORAZIONE  DI</w:t>
        </w:r>
      </w:smartTag>
      <w:r w:rsidRPr="00E23BC4">
        <w:rPr>
          <w:rFonts w:ascii="Arial" w:hAnsi="Arial" w:cs="Arial"/>
          <w:b/>
          <w:u w:val="none"/>
        </w:rPr>
        <w:t xml:space="preserve"> ZIEHL NEELSEN</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Pr="00E23BC4" w:rsidRDefault="00E549E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tc>
          <w:tcPr>
            <w:tcW w:w="646"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F73579" w:rsidRPr="00E23BC4">
        <w:tc>
          <w:tcPr>
            <w:tcW w:w="646" w:type="dxa"/>
          </w:tcPr>
          <w:p w:rsidR="00F73579" w:rsidRPr="00C722D0" w:rsidRDefault="00F73579" w:rsidP="007821FA">
            <w:pPr>
              <w:jc w:val="center"/>
              <w:rPr>
                <w:rFonts w:ascii="Arial" w:hAnsi="Arial" w:cs="Arial"/>
                <w:b/>
                <w:u w:val="none"/>
              </w:rPr>
            </w:pPr>
            <w:r w:rsidRPr="00C722D0">
              <w:rPr>
                <w:rFonts w:ascii="Arial" w:hAnsi="Arial" w:cs="Arial"/>
                <w:b/>
                <w:u w:val="none"/>
              </w:rPr>
              <w:t>1</w:t>
            </w:r>
          </w:p>
        </w:tc>
        <w:tc>
          <w:tcPr>
            <w:tcW w:w="9101" w:type="dxa"/>
          </w:tcPr>
          <w:p w:rsidR="00F73579" w:rsidRPr="00E23BC4" w:rsidRDefault="00F73579" w:rsidP="0049771A">
            <w:pPr>
              <w:jc w:val="both"/>
              <w:rPr>
                <w:rFonts w:ascii="Arial" w:eastAsia="SimSun" w:hAnsi="Arial" w:cs="Arial"/>
                <w:u w:val="none"/>
              </w:rPr>
            </w:pPr>
            <w:r w:rsidRPr="00E23BC4">
              <w:rPr>
                <w:rFonts w:ascii="Arial" w:eastAsia="SimSun" w:hAnsi="Arial" w:cs="Arial"/>
                <w:u w:val="none"/>
              </w:rPr>
              <w:t>Sistema che corrisponda al D. Lgs. 81/2008 per il rischio di esposizione ad agenti chimici</w:t>
            </w:r>
          </w:p>
        </w:tc>
      </w:tr>
      <w:tr w:rsidR="00F73579" w:rsidRPr="00E23BC4">
        <w:trPr>
          <w:trHeight w:val="273"/>
        </w:trPr>
        <w:tc>
          <w:tcPr>
            <w:tcW w:w="646" w:type="dxa"/>
          </w:tcPr>
          <w:p w:rsidR="00F73579" w:rsidRPr="00C722D0" w:rsidRDefault="00F73579" w:rsidP="007821FA">
            <w:pPr>
              <w:jc w:val="center"/>
              <w:rPr>
                <w:rFonts w:ascii="Arial" w:hAnsi="Arial" w:cs="Arial"/>
                <w:b/>
                <w:u w:val="none"/>
              </w:rPr>
            </w:pPr>
            <w:r w:rsidRPr="00C722D0">
              <w:rPr>
                <w:rFonts w:ascii="Arial" w:hAnsi="Arial" w:cs="Arial"/>
                <w:b/>
                <w:u w:val="none"/>
              </w:rPr>
              <w:t>2</w:t>
            </w:r>
          </w:p>
        </w:tc>
        <w:tc>
          <w:tcPr>
            <w:tcW w:w="9101" w:type="dxa"/>
          </w:tcPr>
          <w:p w:rsidR="00F73579" w:rsidRPr="00E23BC4" w:rsidRDefault="00F73579" w:rsidP="0049771A">
            <w:pPr>
              <w:jc w:val="both"/>
              <w:rPr>
                <w:rFonts w:ascii="Arial" w:eastAsia="SimSun" w:hAnsi="Arial" w:cs="Arial"/>
                <w:u w:val="none"/>
              </w:rPr>
            </w:pPr>
            <w:r w:rsidRPr="00E23BC4">
              <w:rPr>
                <w:rFonts w:ascii="Arial" w:eastAsia="SimSun" w:hAnsi="Arial" w:cs="Arial"/>
                <w:u w:val="none"/>
              </w:rPr>
              <w:t>Sistema chiuso onde evitare contaminazioni</w:t>
            </w:r>
          </w:p>
        </w:tc>
      </w:tr>
      <w:tr w:rsidR="00F73579" w:rsidRPr="00E23BC4">
        <w:trPr>
          <w:trHeight w:val="273"/>
        </w:trPr>
        <w:tc>
          <w:tcPr>
            <w:tcW w:w="646" w:type="dxa"/>
          </w:tcPr>
          <w:p w:rsidR="00F73579" w:rsidRPr="00C722D0" w:rsidRDefault="00F73579" w:rsidP="007821FA">
            <w:pPr>
              <w:jc w:val="center"/>
              <w:rPr>
                <w:rFonts w:ascii="Arial" w:hAnsi="Arial" w:cs="Arial"/>
                <w:b/>
                <w:u w:val="none"/>
              </w:rPr>
            </w:pPr>
            <w:r w:rsidRPr="00C722D0">
              <w:rPr>
                <w:rFonts w:ascii="Arial" w:hAnsi="Arial" w:cs="Arial"/>
                <w:b/>
                <w:u w:val="none"/>
              </w:rPr>
              <w:t>3</w:t>
            </w:r>
          </w:p>
        </w:tc>
        <w:tc>
          <w:tcPr>
            <w:tcW w:w="9101" w:type="dxa"/>
          </w:tcPr>
          <w:p w:rsidR="00F73579" w:rsidRPr="00E23BC4" w:rsidRDefault="00F73579" w:rsidP="0049771A">
            <w:pPr>
              <w:jc w:val="both"/>
              <w:rPr>
                <w:rFonts w:ascii="Arial" w:eastAsia="SimSun" w:hAnsi="Arial" w:cs="Arial"/>
                <w:u w:val="none"/>
              </w:rPr>
            </w:pPr>
            <w:r w:rsidRPr="00E23BC4">
              <w:rPr>
                <w:rFonts w:ascii="Arial" w:eastAsia="SimSun" w:hAnsi="Arial" w:cs="Arial"/>
                <w:u w:val="none"/>
              </w:rPr>
              <w:t>Metodo di colorazione: Ziehl Neelsen</w:t>
            </w:r>
          </w:p>
        </w:tc>
      </w:tr>
      <w:tr w:rsidR="00F73579" w:rsidRPr="00E23BC4">
        <w:trPr>
          <w:trHeight w:val="273"/>
        </w:trPr>
        <w:tc>
          <w:tcPr>
            <w:tcW w:w="646" w:type="dxa"/>
          </w:tcPr>
          <w:p w:rsidR="00F73579" w:rsidRPr="00C722D0" w:rsidRDefault="00F73579" w:rsidP="007821FA">
            <w:pPr>
              <w:jc w:val="center"/>
              <w:rPr>
                <w:rFonts w:ascii="Arial" w:hAnsi="Arial" w:cs="Arial"/>
                <w:b/>
                <w:u w:val="none"/>
              </w:rPr>
            </w:pPr>
            <w:r w:rsidRPr="00C722D0">
              <w:rPr>
                <w:rFonts w:ascii="Arial" w:hAnsi="Arial" w:cs="Arial"/>
                <w:b/>
                <w:u w:val="none"/>
              </w:rPr>
              <w:t>4</w:t>
            </w:r>
          </w:p>
        </w:tc>
        <w:tc>
          <w:tcPr>
            <w:tcW w:w="9101" w:type="dxa"/>
          </w:tcPr>
          <w:p w:rsidR="00F73579" w:rsidRPr="00E23BC4" w:rsidRDefault="00F73579" w:rsidP="0049771A">
            <w:pPr>
              <w:jc w:val="both"/>
              <w:rPr>
                <w:rFonts w:ascii="Arial" w:eastAsia="SimSun" w:hAnsi="Arial" w:cs="Arial"/>
                <w:u w:val="none"/>
              </w:rPr>
            </w:pPr>
            <w:r w:rsidRPr="00E23BC4">
              <w:rPr>
                <w:rFonts w:ascii="Arial" w:eastAsia="SimSun" w:hAnsi="Arial" w:cs="Arial"/>
                <w:u w:val="none"/>
              </w:rPr>
              <w:t>Capacità rotore ≥ 12 vetrini</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A5555A">
        <w:tc>
          <w:tcPr>
            <w:tcW w:w="648"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1</w:t>
            </w:r>
          </w:p>
        </w:tc>
        <w:tc>
          <w:tcPr>
            <w:tcW w:w="7380" w:type="dxa"/>
          </w:tcPr>
          <w:p w:rsidR="000A7F8C" w:rsidRPr="000744EA" w:rsidRDefault="000A7F8C" w:rsidP="0049771A">
            <w:pPr>
              <w:rPr>
                <w:rFonts w:ascii="Arial" w:eastAsia="SimSun" w:hAnsi="Arial" w:cs="Arial"/>
                <w:u w:val="none"/>
              </w:rPr>
            </w:pPr>
            <w:r w:rsidRPr="000744EA">
              <w:rPr>
                <w:rFonts w:ascii="Arial" w:eastAsia="SimSun" w:hAnsi="Arial" w:cs="Arial"/>
                <w:u w:val="none"/>
              </w:rPr>
              <w:t>Velocità operativa</w:t>
            </w:r>
          </w:p>
          <w:p w:rsidR="00732AE4" w:rsidRPr="000744EA" w:rsidRDefault="000F30EE" w:rsidP="000744EA">
            <w:pPr>
              <w:jc w:val="both"/>
              <w:rPr>
                <w:rFonts w:ascii="Arial" w:eastAsia="SimSun" w:hAnsi="Arial" w:cs="Arial"/>
                <w:u w:val="none"/>
              </w:rPr>
            </w:pPr>
            <w:r w:rsidRPr="000744EA">
              <w:rPr>
                <w:rFonts w:ascii="Arial" w:hAnsi="Arial" w:cs="Arial"/>
                <w:i/>
                <w:u w:val="none"/>
              </w:rPr>
              <w:t xml:space="preserve">Alla </w:t>
            </w:r>
            <w:r w:rsidR="000744EA" w:rsidRPr="000744EA">
              <w:rPr>
                <w:rFonts w:ascii="Arial" w:hAnsi="Arial" w:cs="Arial"/>
                <w:i/>
                <w:u w:val="none"/>
              </w:rPr>
              <w:t>maggiore velocità espressa in vetrini</w:t>
            </w:r>
            <w:r w:rsidRPr="000744EA">
              <w:rPr>
                <w:rFonts w:ascii="Arial" w:hAnsi="Arial" w:cs="Arial"/>
                <w:i/>
                <w:u w:val="none"/>
              </w:rPr>
              <w:t>/</w:t>
            </w:r>
            <w:r w:rsidR="000744EA" w:rsidRPr="000744EA">
              <w:rPr>
                <w:rFonts w:ascii="Arial" w:hAnsi="Arial" w:cs="Arial"/>
                <w:i/>
                <w:u w:val="none"/>
              </w:rPr>
              <w:t>ora</w:t>
            </w:r>
            <w:r w:rsidRPr="000744EA">
              <w:rPr>
                <w:rFonts w:ascii="Arial" w:hAnsi="Arial" w:cs="Arial"/>
                <w:i/>
                <w:u w:val="none"/>
              </w:rPr>
              <w:t xml:space="preserve"> saranno assegnati 10,00 punti, alle altre secondo la seguente formula: punteggio = velocità in esame x 10</w:t>
            </w:r>
            <w:r w:rsidR="00670A5E">
              <w:rPr>
                <w:rFonts w:ascii="Arial" w:hAnsi="Arial" w:cs="Arial"/>
                <w:i/>
                <w:u w:val="none"/>
              </w:rPr>
              <w:t>,00</w:t>
            </w:r>
            <w:r w:rsidRPr="000744EA">
              <w:rPr>
                <w:rFonts w:ascii="Arial" w:hAnsi="Arial" w:cs="Arial"/>
                <w:i/>
                <w:u w:val="none"/>
              </w:rPr>
              <w:t>/velocità max.</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10</w:t>
            </w:r>
            <w:r w:rsidR="00732AE4" w:rsidRPr="00E23BC4">
              <w:rPr>
                <w:rFonts w:ascii="Arial" w:eastAsia="SimSun" w:hAnsi="Arial" w:cs="Arial"/>
                <w:u w:val="none"/>
              </w:rPr>
              <w:t>,00</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2</w:t>
            </w:r>
          </w:p>
        </w:tc>
        <w:tc>
          <w:tcPr>
            <w:tcW w:w="7380" w:type="dxa"/>
          </w:tcPr>
          <w:p w:rsidR="00732AE4" w:rsidRPr="000744EA" w:rsidRDefault="008F1F4F" w:rsidP="00A617D0">
            <w:pPr>
              <w:jc w:val="both"/>
              <w:rPr>
                <w:rFonts w:ascii="Arial" w:eastAsia="SimSun" w:hAnsi="Arial" w:cs="Arial"/>
                <w:u w:val="none"/>
              </w:rPr>
            </w:pPr>
            <w:r>
              <w:rPr>
                <w:rFonts w:ascii="Arial" w:eastAsia="SimSun" w:hAnsi="Arial" w:cs="Arial"/>
                <w:u w:val="none"/>
              </w:rPr>
              <w:t>Possibilità di impostare il numero di vetrini per ciclo</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10</w:t>
            </w:r>
            <w:r w:rsidR="00732AE4" w:rsidRPr="00E23BC4">
              <w:rPr>
                <w:rFonts w:ascii="Arial" w:eastAsia="SimSun" w:hAnsi="Arial" w:cs="Arial"/>
                <w:u w:val="none"/>
              </w:rPr>
              <w:t>,00</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3</w:t>
            </w:r>
          </w:p>
        </w:tc>
        <w:tc>
          <w:tcPr>
            <w:tcW w:w="7380" w:type="dxa"/>
          </w:tcPr>
          <w:p w:rsidR="000A7F8C" w:rsidRPr="000744EA" w:rsidRDefault="000A7F8C" w:rsidP="00DE050F">
            <w:pPr>
              <w:jc w:val="both"/>
              <w:rPr>
                <w:rFonts w:ascii="Arial" w:eastAsia="SimSun" w:hAnsi="Arial" w:cs="Arial"/>
                <w:u w:val="none"/>
              </w:rPr>
            </w:pPr>
            <w:r w:rsidRPr="000744EA">
              <w:rPr>
                <w:rFonts w:ascii="Arial" w:eastAsia="SimSun" w:hAnsi="Arial" w:cs="Arial"/>
                <w:u w:val="none"/>
              </w:rPr>
              <w:t>Numero di programmi di decolorazione</w:t>
            </w:r>
          </w:p>
          <w:p w:rsidR="00732AE4" w:rsidRPr="00E23BC4" w:rsidRDefault="00DE050F" w:rsidP="00DE050F">
            <w:pPr>
              <w:jc w:val="both"/>
              <w:rPr>
                <w:rFonts w:ascii="Arial" w:eastAsia="SimSun" w:hAnsi="Arial" w:cs="Arial"/>
                <w:u w:val="none"/>
              </w:rPr>
            </w:pPr>
            <w:r w:rsidRPr="000744EA">
              <w:rPr>
                <w:rFonts w:ascii="Arial" w:hAnsi="Arial" w:cs="Arial"/>
                <w:i/>
                <w:u w:val="none"/>
              </w:rPr>
              <w:t>Al maggior numero di programmi di decolorazione saranno assegnati 5,00 punti, agli altri secondo la seguente formula: punteggio = n. di programmi di decolorazione in esame  x 5</w:t>
            </w:r>
            <w:r w:rsidR="00670A5E">
              <w:rPr>
                <w:rFonts w:ascii="Arial" w:hAnsi="Arial" w:cs="Arial"/>
                <w:i/>
                <w:u w:val="none"/>
              </w:rPr>
              <w:t>,00</w:t>
            </w:r>
            <w:r w:rsidRPr="000744EA">
              <w:rPr>
                <w:rFonts w:ascii="Arial" w:hAnsi="Arial" w:cs="Arial"/>
                <w:i/>
                <w:u w:val="none"/>
              </w:rPr>
              <w:t>/n. di programmi di decolorazione max.</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5</w:t>
            </w:r>
            <w:r w:rsidR="00732AE4" w:rsidRPr="00E23BC4">
              <w:rPr>
                <w:rFonts w:ascii="Arial" w:eastAsia="SimSun" w:hAnsi="Arial" w:cs="Arial"/>
                <w:u w:val="none"/>
              </w:rPr>
              <w:t>,00</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4</w:t>
            </w:r>
          </w:p>
        </w:tc>
        <w:tc>
          <w:tcPr>
            <w:tcW w:w="7380" w:type="dxa"/>
          </w:tcPr>
          <w:p w:rsidR="000A7F8C" w:rsidRPr="00E23BC4" w:rsidRDefault="000A7F8C" w:rsidP="0049771A">
            <w:pPr>
              <w:rPr>
                <w:rFonts w:ascii="Arial" w:eastAsia="SimSun" w:hAnsi="Arial" w:cs="Arial"/>
                <w:u w:val="none"/>
              </w:rPr>
            </w:pPr>
            <w:r w:rsidRPr="00E23BC4">
              <w:rPr>
                <w:rFonts w:ascii="Arial" w:eastAsia="SimSun" w:hAnsi="Arial" w:cs="Arial"/>
                <w:u w:val="none"/>
              </w:rPr>
              <w:t>Processo di colorazione mediante nebulizzazione dei reagenti</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10</w:t>
            </w:r>
            <w:r w:rsidR="00732AE4" w:rsidRPr="00E23BC4">
              <w:rPr>
                <w:rFonts w:ascii="Arial" w:eastAsia="SimSun" w:hAnsi="Arial" w:cs="Arial"/>
                <w:u w:val="none"/>
              </w:rPr>
              <w:t>,00</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5</w:t>
            </w:r>
          </w:p>
        </w:tc>
        <w:tc>
          <w:tcPr>
            <w:tcW w:w="7380" w:type="dxa"/>
          </w:tcPr>
          <w:p w:rsidR="000A7F8C" w:rsidRPr="00E23BC4" w:rsidRDefault="000A7F8C" w:rsidP="0049771A">
            <w:pPr>
              <w:rPr>
                <w:rFonts w:ascii="Arial" w:eastAsia="SimSun" w:hAnsi="Arial" w:cs="Arial"/>
                <w:u w:val="none"/>
              </w:rPr>
            </w:pPr>
            <w:r w:rsidRPr="00E23BC4">
              <w:rPr>
                <w:rFonts w:ascii="Arial" w:eastAsia="SimSun" w:hAnsi="Arial" w:cs="Arial"/>
                <w:u w:val="none"/>
              </w:rPr>
              <w:t xml:space="preserve">Incubatore a </w:t>
            </w:r>
            <w:smartTag w:uri="urn:schemas-microsoft-com:office:smarttags" w:element="metricconverter">
              <w:smartTagPr>
                <w:attr w:name="ProductID" w:val="80ﾰC"/>
              </w:smartTagPr>
              <w:r w:rsidRPr="00E23BC4">
                <w:rPr>
                  <w:rFonts w:ascii="Arial" w:eastAsia="SimSun" w:hAnsi="Arial" w:cs="Arial"/>
                  <w:u w:val="none"/>
                </w:rPr>
                <w:t>80°C</w:t>
              </w:r>
            </w:smartTag>
            <w:r w:rsidRPr="00E23BC4">
              <w:rPr>
                <w:rFonts w:ascii="Arial" w:eastAsia="SimSun" w:hAnsi="Arial" w:cs="Arial"/>
                <w:u w:val="none"/>
              </w:rPr>
              <w:t xml:space="preserve"> e adesivo per vetrini</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15</w:t>
            </w:r>
            <w:r w:rsidR="00732AE4" w:rsidRPr="00E23BC4">
              <w:rPr>
                <w:rFonts w:ascii="Arial" w:eastAsia="SimSun" w:hAnsi="Arial" w:cs="Arial"/>
                <w:u w:val="none"/>
              </w:rPr>
              <w:t>,00</w:t>
            </w:r>
          </w:p>
        </w:tc>
      </w:tr>
      <w:tr w:rsidR="000A7F8C" w:rsidRPr="00E23BC4" w:rsidTr="00A5555A">
        <w:tc>
          <w:tcPr>
            <w:tcW w:w="648" w:type="dxa"/>
            <w:vAlign w:val="center"/>
          </w:tcPr>
          <w:p w:rsidR="000A7F8C" w:rsidRPr="00C722D0" w:rsidRDefault="000A7F8C" w:rsidP="00A5555A">
            <w:pPr>
              <w:jc w:val="center"/>
              <w:rPr>
                <w:rFonts w:ascii="Arial" w:hAnsi="Arial" w:cs="Arial"/>
                <w:b/>
                <w:u w:val="none"/>
              </w:rPr>
            </w:pPr>
            <w:r w:rsidRPr="00C722D0">
              <w:rPr>
                <w:rFonts w:ascii="Arial" w:hAnsi="Arial" w:cs="Arial"/>
                <w:b/>
                <w:u w:val="none"/>
              </w:rPr>
              <w:t>6</w:t>
            </w:r>
          </w:p>
        </w:tc>
        <w:tc>
          <w:tcPr>
            <w:tcW w:w="7380" w:type="dxa"/>
          </w:tcPr>
          <w:p w:rsidR="000A7F8C" w:rsidRPr="00E23BC4" w:rsidRDefault="000A7F8C" w:rsidP="0049771A">
            <w:pPr>
              <w:rPr>
                <w:rFonts w:ascii="Arial" w:eastAsia="SimSun" w:hAnsi="Arial" w:cs="Arial"/>
                <w:u w:val="none"/>
              </w:rPr>
            </w:pPr>
            <w:r w:rsidRPr="00E23BC4">
              <w:rPr>
                <w:rFonts w:ascii="Arial" w:eastAsia="SimSun" w:hAnsi="Arial" w:cs="Arial"/>
                <w:u w:val="none"/>
              </w:rPr>
              <w:t>Controllo di funzionalità dei nebulizzatori</w:t>
            </w:r>
          </w:p>
        </w:tc>
        <w:tc>
          <w:tcPr>
            <w:tcW w:w="1750" w:type="dxa"/>
            <w:vAlign w:val="center"/>
          </w:tcPr>
          <w:p w:rsidR="000A7F8C" w:rsidRPr="00E23BC4" w:rsidRDefault="000A7F8C" w:rsidP="008D0892">
            <w:pPr>
              <w:jc w:val="right"/>
              <w:rPr>
                <w:rFonts w:ascii="Arial" w:eastAsia="SimSun" w:hAnsi="Arial" w:cs="Arial"/>
                <w:u w:val="none"/>
              </w:rPr>
            </w:pPr>
            <w:r w:rsidRPr="00E23BC4">
              <w:rPr>
                <w:rFonts w:ascii="Arial" w:eastAsia="SimSun" w:hAnsi="Arial" w:cs="Arial"/>
                <w:u w:val="none"/>
              </w:rPr>
              <w:t>10</w:t>
            </w:r>
            <w:r w:rsidR="00732AE4" w:rsidRPr="00E23BC4">
              <w:rPr>
                <w:rFonts w:ascii="Arial" w:eastAsia="SimSun" w:hAnsi="Arial" w:cs="Arial"/>
                <w:u w:val="none"/>
              </w:rPr>
              <w:t>,00</w:t>
            </w:r>
          </w:p>
        </w:tc>
      </w:tr>
      <w:tr w:rsidR="000A7F8C" w:rsidRPr="00E23BC4" w:rsidTr="00A5555A">
        <w:tc>
          <w:tcPr>
            <w:tcW w:w="648" w:type="dxa"/>
            <w:vAlign w:val="center"/>
          </w:tcPr>
          <w:p w:rsidR="000A7F8C" w:rsidRPr="00E23BC4" w:rsidRDefault="000A7F8C" w:rsidP="00A5555A">
            <w:pPr>
              <w:jc w:val="center"/>
              <w:rPr>
                <w:rFonts w:ascii="Arial" w:hAnsi="Arial" w:cs="Arial"/>
                <w:u w:val="none"/>
              </w:rPr>
            </w:pPr>
          </w:p>
        </w:tc>
        <w:tc>
          <w:tcPr>
            <w:tcW w:w="7380" w:type="dxa"/>
          </w:tcPr>
          <w:p w:rsidR="000A7F8C" w:rsidRPr="00E23BC4" w:rsidRDefault="000A7F8C" w:rsidP="007821FA">
            <w:pPr>
              <w:jc w:val="right"/>
              <w:rPr>
                <w:rFonts w:ascii="Arial" w:hAnsi="Arial" w:cs="Arial"/>
                <w:b/>
                <w:u w:val="none"/>
              </w:rPr>
            </w:pPr>
            <w:r w:rsidRPr="00E23BC4">
              <w:rPr>
                <w:rFonts w:ascii="Arial" w:hAnsi="Arial" w:cs="Arial"/>
                <w:b/>
                <w:u w:val="none"/>
              </w:rPr>
              <w:t>tot.</w:t>
            </w:r>
          </w:p>
        </w:tc>
        <w:tc>
          <w:tcPr>
            <w:tcW w:w="1750" w:type="dxa"/>
          </w:tcPr>
          <w:p w:rsidR="000A7F8C" w:rsidRPr="00E23BC4" w:rsidRDefault="00CF5752" w:rsidP="007821FA">
            <w:pPr>
              <w:jc w:val="right"/>
              <w:rPr>
                <w:rFonts w:ascii="Arial" w:hAnsi="Arial" w:cs="Arial"/>
                <w:b/>
                <w:u w:val="none"/>
              </w:rPr>
            </w:pPr>
            <w:r w:rsidRPr="00E23BC4">
              <w:rPr>
                <w:rFonts w:ascii="Arial" w:hAnsi="Arial" w:cs="Arial"/>
                <w:b/>
                <w:u w:val="none"/>
              </w:rPr>
              <w:fldChar w:fldCharType="begin"/>
            </w:r>
            <w:r w:rsidR="000A7F8C" w:rsidRPr="00E23BC4">
              <w:rPr>
                <w:rFonts w:ascii="Arial" w:hAnsi="Arial" w:cs="Arial"/>
                <w:b/>
                <w:u w:val="none"/>
              </w:rPr>
              <w:instrText xml:space="preserve"> =SUM(ABOVE) </w:instrText>
            </w:r>
            <w:r w:rsidRPr="00E23BC4">
              <w:rPr>
                <w:rFonts w:ascii="Arial" w:hAnsi="Arial" w:cs="Arial"/>
                <w:b/>
                <w:u w:val="none"/>
              </w:rPr>
              <w:fldChar w:fldCharType="separate"/>
            </w:r>
            <w:r w:rsidR="000A7F8C" w:rsidRPr="00E23BC4">
              <w:rPr>
                <w:rFonts w:ascii="Arial" w:hAnsi="Arial" w:cs="Arial"/>
                <w:b/>
                <w:noProof/>
                <w:u w:val="none"/>
              </w:rPr>
              <w:t>60</w:t>
            </w:r>
            <w:r w:rsidRPr="00E23BC4">
              <w:rPr>
                <w:rFonts w:ascii="Arial" w:hAnsi="Arial" w:cs="Arial"/>
                <w:b/>
                <w:u w:val="none"/>
              </w:rPr>
              <w:fldChar w:fldCharType="end"/>
            </w:r>
            <w:r w:rsidR="000A7F8C" w:rsidRPr="00E23BC4">
              <w:rPr>
                <w:rFonts w:ascii="Arial" w:hAnsi="Arial" w:cs="Arial"/>
                <w:b/>
                <w:u w:val="none"/>
              </w:rPr>
              <w:t>,00</w:t>
            </w:r>
          </w:p>
        </w:tc>
      </w:tr>
    </w:tbl>
    <w:p w:rsidR="007821FA" w:rsidRPr="00E23BC4" w:rsidRDefault="007821FA" w:rsidP="007821FA">
      <w:pPr>
        <w:rPr>
          <w:rFonts w:ascii="Arial" w:hAnsi="Arial" w:cs="Arial"/>
          <w:b/>
          <w:u w:val="none"/>
        </w:rPr>
      </w:pPr>
    </w:p>
    <w:p w:rsidR="00851E07" w:rsidRPr="00E23BC4" w:rsidRDefault="00851E07" w:rsidP="00851E0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D872FE">
            <w:pPr>
              <w:ind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E23BC4" w:rsidRDefault="00607C89" w:rsidP="007821FA">
            <w:pPr>
              <w:jc w:val="center"/>
              <w:rPr>
                <w:rFonts w:ascii="Arial" w:hAnsi="Arial" w:cs="Arial"/>
                <w:b/>
                <w:u w:val="none"/>
              </w:rPr>
            </w:pPr>
            <w:r w:rsidRPr="00E23BC4">
              <w:rPr>
                <w:rFonts w:ascii="Arial" w:hAnsi="Arial" w:cs="Arial"/>
                <w:b/>
                <w:u w:val="none"/>
              </w:rPr>
              <w:t>1</w:t>
            </w:r>
          </w:p>
        </w:tc>
        <w:tc>
          <w:tcPr>
            <w:tcW w:w="5989" w:type="dxa"/>
          </w:tcPr>
          <w:p w:rsidR="007821FA" w:rsidRPr="00E23BC4" w:rsidRDefault="00607C89" w:rsidP="007821FA">
            <w:pPr>
              <w:spacing w:line="240" w:lineRule="atLeast"/>
              <w:jc w:val="both"/>
              <w:rPr>
                <w:rFonts w:ascii="Arial" w:hAnsi="Arial" w:cs="Arial"/>
                <w:u w:val="none"/>
              </w:rPr>
            </w:pPr>
            <w:r w:rsidRPr="00E23BC4">
              <w:rPr>
                <w:rFonts w:ascii="Arial" w:hAnsi="Arial" w:cs="Arial"/>
                <w:bCs/>
                <w:u w:val="none"/>
              </w:rPr>
              <w:t xml:space="preserve">Coloranti per </w:t>
            </w:r>
            <w:r w:rsidRPr="00E23BC4">
              <w:rPr>
                <w:rFonts w:ascii="Arial" w:hAnsi="Arial" w:cs="Arial"/>
                <w:u w:val="none"/>
              </w:rPr>
              <w:t>Ziehl Neelsen</w:t>
            </w:r>
          </w:p>
        </w:tc>
        <w:tc>
          <w:tcPr>
            <w:tcW w:w="1134" w:type="dxa"/>
          </w:tcPr>
          <w:p w:rsidR="007821FA" w:rsidRPr="00E23BC4" w:rsidRDefault="00055EE6" w:rsidP="007821FA">
            <w:pPr>
              <w:spacing w:line="240" w:lineRule="atLeast"/>
              <w:jc w:val="center"/>
              <w:rPr>
                <w:rFonts w:ascii="Arial" w:hAnsi="Arial"/>
                <w:u w:val="none"/>
              </w:rPr>
            </w:pPr>
            <w:r>
              <w:rPr>
                <w:rFonts w:ascii="Arial" w:hAnsi="Arial"/>
                <w:u w:val="none"/>
              </w:rPr>
              <w:t>---</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607C89" w:rsidP="007821FA">
            <w:pPr>
              <w:spacing w:line="240" w:lineRule="atLeast"/>
              <w:jc w:val="right"/>
              <w:rPr>
                <w:rFonts w:ascii="Arial" w:hAnsi="Arial"/>
                <w:u w:val="none"/>
              </w:rPr>
            </w:pPr>
            <w:r w:rsidRPr="00E23BC4">
              <w:rPr>
                <w:rFonts w:ascii="Arial" w:hAnsi="Arial"/>
                <w:u w:val="none"/>
              </w:rPr>
              <w:t>8.000</w:t>
            </w:r>
          </w:p>
        </w:tc>
      </w:tr>
    </w:tbl>
    <w:p w:rsidR="005336EB" w:rsidRDefault="005336EB" w:rsidP="007821FA">
      <w:pPr>
        <w:jc w:val="center"/>
        <w:rPr>
          <w:rFonts w:ascii="Arial" w:hAnsi="Arial" w:cs="Arial"/>
          <w:b/>
          <w:u w:val="none"/>
        </w:rPr>
      </w:pPr>
    </w:p>
    <w:p w:rsidR="00A5555A" w:rsidRPr="00E23BC4" w:rsidRDefault="00A5555A"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6563F8">
        <w:rPr>
          <w:rFonts w:ascii="Arial" w:hAnsi="Arial" w:cs="Arial"/>
          <w:b/>
          <w:u w:val="none"/>
        </w:rPr>
        <w:t>18</w:t>
      </w:r>
      <w:r w:rsidRPr="00E23BC4">
        <w:rPr>
          <w:rFonts w:ascii="Arial" w:hAnsi="Arial" w:cs="Arial"/>
          <w:b/>
          <w:u w:val="none"/>
        </w:rPr>
        <w:t xml:space="preserve"> </w:t>
      </w:r>
    </w:p>
    <w:p w:rsidR="00AE31C2" w:rsidRPr="00E23BC4" w:rsidRDefault="00AE31C2" w:rsidP="00AE31C2">
      <w:pPr>
        <w:jc w:val="center"/>
        <w:rPr>
          <w:rFonts w:ascii="Arial" w:hAnsi="Arial" w:cs="Arial"/>
          <w:b/>
          <w:u w:val="none"/>
        </w:rPr>
      </w:pPr>
      <w:r w:rsidRPr="00E23BC4">
        <w:rPr>
          <w:rFonts w:ascii="Arial" w:hAnsi="Arial" w:cs="Arial"/>
          <w:b/>
          <w:u w:val="none"/>
        </w:rPr>
        <w:t xml:space="preserve">SISTEMA PER </w:t>
      </w:r>
      <w:smartTag w:uri="urn:schemas-microsoft-com:office:smarttags" w:element="PersonName">
        <w:smartTagPr>
          <w:attr w:name="ProductID" w:val="LA TIPIZZAZIONE E GENOTIPIZZAZIONE"/>
        </w:smartTagPr>
        <w:smartTag w:uri="urn:schemas-microsoft-com:office:smarttags" w:element="PersonName">
          <w:smartTagPr>
            <w:attr w:name="ProductID" w:val="LA TIPIZZAZIONE E"/>
          </w:smartTagPr>
          <w:r w:rsidRPr="00E23BC4">
            <w:rPr>
              <w:rFonts w:ascii="Arial" w:hAnsi="Arial" w:cs="Arial"/>
              <w:b/>
              <w:u w:val="none"/>
            </w:rPr>
            <w:t>LA TIPIZZAZIONE E</w:t>
          </w:r>
        </w:smartTag>
        <w:r w:rsidRPr="00E23BC4">
          <w:rPr>
            <w:rFonts w:ascii="Arial" w:hAnsi="Arial" w:cs="Arial"/>
            <w:b/>
            <w:u w:val="none"/>
          </w:rPr>
          <w:t xml:space="preserve"> GENOTIPIZZAZIONE</w:t>
        </w:r>
      </w:smartTag>
      <w:r w:rsidRPr="00E23BC4">
        <w:rPr>
          <w:rFonts w:ascii="Arial" w:hAnsi="Arial" w:cs="Arial"/>
          <w:b/>
          <w:u w:val="none"/>
        </w:rPr>
        <w:t xml:space="preserve"> DEI MICOBATTERI CON METODICA DI IBRIDAZIONE INVERSA</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E549E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E549E9" w:rsidRPr="00E549E9" w:rsidRDefault="00E549E9"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A5555A">
        <w:tc>
          <w:tcPr>
            <w:tcW w:w="646"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A5555A">
        <w:tc>
          <w:tcPr>
            <w:tcW w:w="646" w:type="dxa"/>
            <w:vAlign w:val="center"/>
          </w:tcPr>
          <w:p w:rsidR="007821FA" w:rsidRPr="00C722D0" w:rsidRDefault="007821FA" w:rsidP="00A5555A">
            <w:pPr>
              <w:jc w:val="center"/>
              <w:rPr>
                <w:rFonts w:ascii="Arial" w:hAnsi="Arial" w:cs="Arial"/>
                <w:b/>
                <w:u w:val="none"/>
              </w:rPr>
            </w:pPr>
            <w:r w:rsidRPr="00C722D0">
              <w:rPr>
                <w:rFonts w:ascii="Arial" w:hAnsi="Arial" w:cs="Arial"/>
                <w:b/>
                <w:u w:val="none"/>
              </w:rPr>
              <w:t>1</w:t>
            </w:r>
          </w:p>
        </w:tc>
        <w:tc>
          <w:tcPr>
            <w:tcW w:w="9101" w:type="dxa"/>
          </w:tcPr>
          <w:p w:rsidR="007A6DE5" w:rsidRPr="00E23BC4" w:rsidRDefault="007A6DE5" w:rsidP="007A6DE5">
            <w:pPr>
              <w:jc w:val="both"/>
              <w:rPr>
                <w:rFonts w:ascii="Arial" w:hAnsi="Arial" w:cs="Arial"/>
                <w:u w:val="none"/>
              </w:rPr>
            </w:pPr>
            <w:r w:rsidRPr="00E23BC4">
              <w:rPr>
                <w:rFonts w:ascii="Arial" w:hAnsi="Arial" w:cs="Arial"/>
                <w:u w:val="none"/>
              </w:rPr>
              <w:t xml:space="preserve">Sistema per la tipizzazione delle maggiori specie di micobatteri, delle specie all’interno del M.tuberculosis complex (MTC) e dei genotipi di resistenza di MTC ai più importanti farmaci. </w:t>
            </w:r>
          </w:p>
          <w:p w:rsidR="007A6DE5" w:rsidRPr="00E23BC4" w:rsidRDefault="007A6DE5" w:rsidP="007A6DE5">
            <w:pPr>
              <w:jc w:val="both"/>
              <w:rPr>
                <w:rFonts w:ascii="Arial" w:hAnsi="Arial" w:cs="Arial"/>
                <w:u w:val="none"/>
              </w:rPr>
            </w:pPr>
            <w:r w:rsidRPr="00E23BC4">
              <w:rPr>
                <w:rFonts w:ascii="Arial" w:hAnsi="Arial" w:cs="Arial"/>
                <w:u w:val="none"/>
              </w:rPr>
              <w:t>La fornitura deve comprendere materiale monouso e quant’altro necessario all’esecuzione dei tests.</w:t>
            </w:r>
          </w:p>
          <w:p w:rsidR="007821FA" w:rsidRPr="00E23BC4" w:rsidRDefault="007A6DE5" w:rsidP="007A6DE5">
            <w:pPr>
              <w:jc w:val="both"/>
              <w:rPr>
                <w:rFonts w:ascii="Arial" w:hAnsi="Arial" w:cs="Arial"/>
                <w:u w:val="none"/>
              </w:rPr>
            </w:pPr>
            <w:r w:rsidRPr="00E23BC4">
              <w:rPr>
                <w:rFonts w:ascii="Arial" w:hAnsi="Arial" w:cs="Arial"/>
                <w:u w:val="none"/>
              </w:rPr>
              <w:t xml:space="preserve">Reagenti  CE IVD  </w:t>
            </w:r>
          </w:p>
        </w:tc>
      </w:tr>
      <w:tr w:rsidR="007A6DE5" w:rsidRPr="00E23BC4" w:rsidTr="00A5555A">
        <w:trPr>
          <w:trHeight w:val="333"/>
        </w:trPr>
        <w:tc>
          <w:tcPr>
            <w:tcW w:w="646"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2</w:t>
            </w:r>
          </w:p>
        </w:tc>
        <w:tc>
          <w:tcPr>
            <w:tcW w:w="9101" w:type="dxa"/>
          </w:tcPr>
          <w:p w:rsidR="007A6DE5" w:rsidRPr="00E23BC4" w:rsidRDefault="007A6DE5" w:rsidP="007A6DE5">
            <w:pPr>
              <w:spacing w:before="120" w:after="120"/>
              <w:jc w:val="both"/>
              <w:rPr>
                <w:rFonts w:ascii="Arial" w:hAnsi="Arial" w:cs="Arial"/>
                <w:u w:val="none"/>
              </w:rPr>
            </w:pPr>
            <w:r w:rsidRPr="00E23BC4">
              <w:rPr>
                <w:rFonts w:ascii="Arial" w:hAnsi="Arial" w:cs="Arial"/>
                <w:u w:val="none"/>
              </w:rPr>
              <w:t>Thermal cycler</w:t>
            </w:r>
          </w:p>
        </w:tc>
      </w:tr>
      <w:tr w:rsidR="007A6DE5" w:rsidRPr="00E23BC4" w:rsidTr="00A5555A">
        <w:trPr>
          <w:trHeight w:val="397"/>
        </w:trPr>
        <w:tc>
          <w:tcPr>
            <w:tcW w:w="646"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3</w:t>
            </w:r>
          </w:p>
        </w:tc>
        <w:tc>
          <w:tcPr>
            <w:tcW w:w="9101" w:type="dxa"/>
          </w:tcPr>
          <w:p w:rsidR="007A6DE5" w:rsidRPr="00E23BC4" w:rsidRDefault="007A6DE5" w:rsidP="007A6DE5">
            <w:pPr>
              <w:spacing w:before="120" w:after="120"/>
              <w:jc w:val="both"/>
              <w:rPr>
                <w:rFonts w:ascii="Arial" w:hAnsi="Arial" w:cs="Arial"/>
                <w:u w:val="none"/>
              </w:rPr>
            </w:pPr>
            <w:r w:rsidRPr="00E23BC4">
              <w:rPr>
                <w:rFonts w:ascii="Arial" w:hAnsi="Arial" w:cs="Arial"/>
                <w:u w:val="none"/>
              </w:rPr>
              <w:t>Ultracentrifuga</w:t>
            </w:r>
          </w:p>
        </w:tc>
      </w:tr>
      <w:tr w:rsidR="007A6DE5" w:rsidRPr="00E23BC4" w:rsidTr="00A5555A">
        <w:trPr>
          <w:trHeight w:val="273"/>
        </w:trPr>
        <w:tc>
          <w:tcPr>
            <w:tcW w:w="646"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4</w:t>
            </w:r>
          </w:p>
        </w:tc>
        <w:tc>
          <w:tcPr>
            <w:tcW w:w="9101" w:type="dxa"/>
          </w:tcPr>
          <w:p w:rsidR="007A6DE5" w:rsidRPr="00E23BC4" w:rsidRDefault="007A6DE5" w:rsidP="007A6DE5">
            <w:pPr>
              <w:spacing w:before="120" w:after="120"/>
              <w:jc w:val="both"/>
              <w:rPr>
                <w:rFonts w:ascii="Arial" w:hAnsi="Arial" w:cs="Arial"/>
                <w:u w:val="none"/>
              </w:rPr>
            </w:pPr>
            <w:r w:rsidRPr="00E23BC4">
              <w:rPr>
                <w:rFonts w:ascii="Arial" w:hAnsi="Arial" w:cs="Arial"/>
                <w:u w:val="none"/>
              </w:rPr>
              <w:t xml:space="preserve">Termoblocco a </w:t>
            </w:r>
            <w:smartTag w:uri="urn:schemas-microsoft-com:office:smarttags" w:element="metricconverter">
              <w:smartTagPr>
                <w:attr w:name="ProductID" w:val="95ﾰC"/>
              </w:smartTagPr>
              <w:r w:rsidRPr="00E23BC4">
                <w:rPr>
                  <w:rFonts w:ascii="Arial" w:hAnsi="Arial" w:cs="Arial"/>
                  <w:u w:val="none"/>
                </w:rPr>
                <w:t>95°C</w:t>
              </w:r>
            </w:smartTag>
          </w:p>
        </w:tc>
      </w:tr>
      <w:tr w:rsidR="007A6DE5" w:rsidRPr="00E23BC4" w:rsidTr="00A5555A">
        <w:trPr>
          <w:trHeight w:val="273"/>
        </w:trPr>
        <w:tc>
          <w:tcPr>
            <w:tcW w:w="646"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5</w:t>
            </w:r>
          </w:p>
        </w:tc>
        <w:tc>
          <w:tcPr>
            <w:tcW w:w="9101" w:type="dxa"/>
          </w:tcPr>
          <w:p w:rsidR="007A6DE5" w:rsidRPr="00E23BC4" w:rsidRDefault="007A6DE5" w:rsidP="007A6DE5">
            <w:pPr>
              <w:spacing w:before="120" w:after="120"/>
              <w:jc w:val="both"/>
              <w:rPr>
                <w:rFonts w:ascii="Arial" w:hAnsi="Arial" w:cs="Arial"/>
                <w:u w:val="none"/>
              </w:rPr>
            </w:pPr>
            <w:r w:rsidRPr="00E23BC4">
              <w:rPr>
                <w:rFonts w:ascii="Arial" w:hAnsi="Arial" w:cs="Arial"/>
                <w:u w:val="none"/>
              </w:rPr>
              <w:t>Bagno ad ultrasuoni</w:t>
            </w:r>
          </w:p>
        </w:tc>
      </w:tr>
      <w:tr w:rsidR="007A6DE5" w:rsidRPr="00E23BC4" w:rsidTr="00A5555A">
        <w:trPr>
          <w:trHeight w:val="273"/>
        </w:trPr>
        <w:tc>
          <w:tcPr>
            <w:tcW w:w="646"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lastRenderedPageBreak/>
              <w:t>6</w:t>
            </w:r>
          </w:p>
        </w:tc>
        <w:tc>
          <w:tcPr>
            <w:tcW w:w="9101" w:type="dxa"/>
          </w:tcPr>
          <w:p w:rsidR="007A6DE5" w:rsidRPr="00E23BC4" w:rsidRDefault="007A6DE5" w:rsidP="007A6DE5">
            <w:pPr>
              <w:spacing w:before="120" w:after="120"/>
              <w:jc w:val="both"/>
              <w:rPr>
                <w:rFonts w:ascii="Arial" w:hAnsi="Arial" w:cs="Arial"/>
                <w:u w:val="none"/>
              </w:rPr>
            </w:pPr>
            <w:r w:rsidRPr="00E23BC4">
              <w:rPr>
                <w:rFonts w:ascii="Arial" w:hAnsi="Arial" w:cs="Arial"/>
                <w:u w:val="none"/>
              </w:rPr>
              <w:t>Bagnomaria a braccio oscillante o agitatore termostatato</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A5555A">
        <w:tc>
          <w:tcPr>
            <w:tcW w:w="648"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1</w:t>
            </w:r>
          </w:p>
        </w:tc>
        <w:tc>
          <w:tcPr>
            <w:tcW w:w="7380" w:type="dxa"/>
          </w:tcPr>
          <w:p w:rsidR="007A6DE5" w:rsidRPr="00E23BC4" w:rsidRDefault="007A6DE5" w:rsidP="0049771A">
            <w:pPr>
              <w:rPr>
                <w:rFonts w:ascii="Arial" w:hAnsi="Arial" w:cs="Arial"/>
                <w:b/>
                <w:u w:val="none"/>
              </w:rPr>
            </w:pPr>
            <w:r w:rsidRPr="00E23BC4">
              <w:rPr>
                <w:rFonts w:ascii="Arial" w:hAnsi="Arial" w:cs="Arial"/>
                <w:u w:val="none"/>
              </w:rPr>
              <w:t>Estrazione del DNA da materiale colturale liquido e solido</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2</w:t>
            </w:r>
          </w:p>
        </w:tc>
        <w:tc>
          <w:tcPr>
            <w:tcW w:w="7380" w:type="dxa"/>
          </w:tcPr>
          <w:p w:rsidR="007A6DE5" w:rsidRPr="00E23BC4" w:rsidRDefault="007A6DE5" w:rsidP="0049771A">
            <w:pPr>
              <w:rPr>
                <w:rFonts w:ascii="Arial" w:hAnsi="Arial" w:cs="Arial"/>
                <w:b/>
                <w:u w:val="none"/>
              </w:rPr>
            </w:pPr>
            <w:r w:rsidRPr="00E23BC4">
              <w:rPr>
                <w:rFonts w:ascii="Arial" w:hAnsi="Arial" w:cs="Arial"/>
                <w:u w:val="none"/>
              </w:rPr>
              <w:t xml:space="preserve">Amplificazione multiplex mediante primers biotinilati </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3</w:t>
            </w:r>
          </w:p>
        </w:tc>
        <w:tc>
          <w:tcPr>
            <w:tcW w:w="7380" w:type="dxa"/>
          </w:tcPr>
          <w:p w:rsidR="007A6DE5" w:rsidRPr="00E23BC4" w:rsidRDefault="007A6DE5" w:rsidP="0049771A">
            <w:pPr>
              <w:rPr>
                <w:rFonts w:ascii="Arial" w:hAnsi="Arial" w:cs="Arial"/>
                <w:u w:val="none"/>
              </w:rPr>
            </w:pPr>
            <w:r w:rsidRPr="00E23BC4">
              <w:rPr>
                <w:rFonts w:ascii="Arial" w:hAnsi="Arial" w:cs="Arial"/>
                <w:u w:val="none"/>
              </w:rPr>
              <w:t>Rilevazione del maggior numero di  specie nell’ambito del MTC</w:t>
            </w:r>
          </w:p>
          <w:p w:rsidR="007A6DE5" w:rsidRPr="00E23BC4" w:rsidRDefault="008C1422" w:rsidP="008C1422">
            <w:pPr>
              <w:jc w:val="both"/>
              <w:rPr>
                <w:rFonts w:ascii="Arial" w:hAnsi="Arial" w:cs="Arial"/>
                <w:b/>
                <w:u w:val="none"/>
              </w:rPr>
            </w:pPr>
            <w:r w:rsidRPr="006563F8">
              <w:rPr>
                <w:rFonts w:ascii="Arial" w:hAnsi="Arial" w:cs="Arial"/>
                <w:i/>
                <w:u w:val="none"/>
              </w:rPr>
              <w:t>Al maggior numero di rilevazione di specie nell’ambito del MTC saranno assegnati 10,00 punti, agli altri secondo la seguente formula: punteggio = n. di rilevazioni in esame x 10</w:t>
            </w:r>
            <w:r w:rsidR="00B346AD">
              <w:rPr>
                <w:rFonts w:ascii="Arial" w:hAnsi="Arial" w:cs="Arial"/>
                <w:i/>
                <w:u w:val="none"/>
              </w:rPr>
              <w:t>,00</w:t>
            </w:r>
            <w:r w:rsidRPr="006563F8">
              <w:rPr>
                <w:rFonts w:ascii="Arial" w:hAnsi="Arial" w:cs="Arial"/>
                <w:i/>
                <w:u w:val="none"/>
              </w:rPr>
              <w:t>/n. di rilevazioni max.</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4</w:t>
            </w:r>
          </w:p>
        </w:tc>
        <w:tc>
          <w:tcPr>
            <w:tcW w:w="7380" w:type="dxa"/>
          </w:tcPr>
          <w:p w:rsidR="007A6DE5" w:rsidRPr="00E23BC4" w:rsidRDefault="007A6DE5" w:rsidP="0049771A">
            <w:pPr>
              <w:rPr>
                <w:rFonts w:ascii="Arial" w:hAnsi="Arial" w:cs="Arial"/>
                <w:b/>
                <w:u w:val="none"/>
              </w:rPr>
            </w:pPr>
            <w:r w:rsidRPr="00E23BC4">
              <w:rPr>
                <w:rFonts w:ascii="Arial" w:hAnsi="Arial" w:cs="Arial"/>
                <w:u w:val="none"/>
              </w:rPr>
              <w:t>Possibilità di esecuzione dei tests di resistenza da campione clinico anche con microscopia negativa</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5</w:t>
            </w:r>
          </w:p>
        </w:tc>
        <w:tc>
          <w:tcPr>
            <w:tcW w:w="7380" w:type="dxa"/>
          </w:tcPr>
          <w:p w:rsidR="007A6DE5" w:rsidRPr="00E23BC4" w:rsidRDefault="007A6DE5" w:rsidP="0049771A">
            <w:pPr>
              <w:rPr>
                <w:rFonts w:ascii="Arial" w:hAnsi="Arial" w:cs="Arial"/>
                <w:b/>
                <w:u w:val="none"/>
              </w:rPr>
            </w:pPr>
            <w:r w:rsidRPr="00E23BC4">
              <w:rPr>
                <w:rFonts w:ascii="Arial" w:hAnsi="Arial" w:cs="Arial"/>
                <w:u w:val="none"/>
              </w:rPr>
              <w:t xml:space="preserve">Resistenza ai più importanti farmaci di 1 linea (geni </w:t>
            </w:r>
            <w:r w:rsidRPr="00E23BC4">
              <w:rPr>
                <w:rFonts w:ascii="Arial" w:hAnsi="Arial" w:cs="Arial"/>
                <w:i/>
                <w:u w:val="none"/>
              </w:rPr>
              <w:t>rpoB</w:t>
            </w:r>
            <w:r w:rsidRPr="00E23BC4">
              <w:rPr>
                <w:rFonts w:ascii="Arial" w:hAnsi="Arial" w:cs="Arial"/>
                <w:u w:val="none"/>
              </w:rPr>
              <w:t xml:space="preserve">, </w:t>
            </w:r>
            <w:r w:rsidRPr="00E23BC4">
              <w:rPr>
                <w:rFonts w:ascii="Arial" w:hAnsi="Arial" w:cs="Arial"/>
                <w:i/>
                <w:u w:val="none"/>
              </w:rPr>
              <w:t>katG)</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C722D0" w:rsidRDefault="007A6DE5" w:rsidP="00A5555A">
            <w:pPr>
              <w:jc w:val="center"/>
              <w:rPr>
                <w:rFonts w:ascii="Arial" w:hAnsi="Arial" w:cs="Arial"/>
                <w:b/>
                <w:u w:val="none"/>
              </w:rPr>
            </w:pPr>
            <w:r w:rsidRPr="00C722D0">
              <w:rPr>
                <w:rFonts w:ascii="Arial" w:hAnsi="Arial" w:cs="Arial"/>
                <w:b/>
                <w:u w:val="none"/>
              </w:rPr>
              <w:t>6</w:t>
            </w:r>
          </w:p>
        </w:tc>
        <w:tc>
          <w:tcPr>
            <w:tcW w:w="7380" w:type="dxa"/>
          </w:tcPr>
          <w:p w:rsidR="007A6DE5" w:rsidRPr="00E23BC4" w:rsidRDefault="007A6DE5" w:rsidP="0049771A">
            <w:pPr>
              <w:rPr>
                <w:rFonts w:ascii="Arial" w:hAnsi="Arial" w:cs="Arial"/>
                <w:u w:val="none"/>
              </w:rPr>
            </w:pPr>
            <w:r w:rsidRPr="00E23BC4">
              <w:rPr>
                <w:rFonts w:ascii="Arial" w:hAnsi="Arial" w:cs="Arial"/>
                <w:u w:val="none"/>
              </w:rPr>
              <w:t>Resistenza ai più importanti farmaci di  2 linea ( geni</w:t>
            </w:r>
            <w:r w:rsidRPr="00E23BC4">
              <w:rPr>
                <w:rFonts w:ascii="Arial" w:hAnsi="Arial" w:cs="Arial"/>
                <w:i/>
                <w:u w:val="none"/>
              </w:rPr>
              <w:t xml:space="preserve"> embB, gyrA, rrs)</w:t>
            </w:r>
          </w:p>
        </w:tc>
        <w:tc>
          <w:tcPr>
            <w:tcW w:w="1750" w:type="dxa"/>
            <w:vAlign w:val="center"/>
          </w:tcPr>
          <w:p w:rsidR="007A6DE5" w:rsidRPr="00E23BC4" w:rsidRDefault="007A6DE5" w:rsidP="00A0454C">
            <w:pPr>
              <w:jc w:val="right"/>
              <w:rPr>
                <w:rFonts w:ascii="Arial" w:hAnsi="Arial" w:cs="Arial"/>
                <w:u w:val="none"/>
              </w:rPr>
            </w:pPr>
            <w:r w:rsidRPr="00E23BC4">
              <w:rPr>
                <w:rFonts w:ascii="Arial" w:hAnsi="Arial" w:cs="Arial"/>
                <w:u w:val="none"/>
              </w:rPr>
              <w:t>10,00</w:t>
            </w:r>
          </w:p>
        </w:tc>
      </w:tr>
      <w:tr w:rsidR="007A6DE5" w:rsidRPr="00E23BC4" w:rsidTr="00A5555A">
        <w:tc>
          <w:tcPr>
            <w:tcW w:w="648" w:type="dxa"/>
            <w:vAlign w:val="center"/>
          </w:tcPr>
          <w:p w:rsidR="007A6DE5" w:rsidRPr="00E23BC4" w:rsidRDefault="007A6DE5" w:rsidP="00A5555A">
            <w:pPr>
              <w:jc w:val="center"/>
              <w:rPr>
                <w:rFonts w:ascii="Arial" w:hAnsi="Arial" w:cs="Arial"/>
                <w:u w:val="none"/>
              </w:rPr>
            </w:pPr>
          </w:p>
        </w:tc>
        <w:tc>
          <w:tcPr>
            <w:tcW w:w="7380" w:type="dxa"/>
          </w:tcPr>
          <w:p w:rsidR="007A6DE5" w:rsidRPr="00E23BC4" w:rsidRDefault="007A6DE5" w:rsidP="007821FA">
            <w:pPr>
              <w:jc w:val="right"/>
              <w:rPr>
                <w:rFonts w:ascii="Arial" w:hAnsi="Arial" w:cs="Arial"/>
                <w:b/>
                <w:u w:val="none"/>
              </w:rPr>
            </w:pPr>
            <w:r w:rsidRPr="00E23BC4">
              <w:rPr>
                <w:rFonts w:ascii="Arial" w:hAnsi="Arial" w:cs="Arial"/>
                <w:b/>
                <w:u w:val="none"/>
              </w:rPr>
              <w:t>tot.</w:t>
            </w:r>
          </w:p>
        </w:tc>
        <w:tc>
          <w:tcPr>
            <w:tcW w:w="1750" w:type="dxa"/>
          </w:tcPr>
          <w:p w:rsidR="007A6DE5" w:rsidRPr="00E23BC4" w:rsidRDefault="00CF5752" w:rsidP="007821FA">
            <w:pPr>
              <w:jc w:val="right"/>
              <w:rPr>
                <w:rFonts w:ascii="Arial" w:hAnsi="Arial" w:cs="Arial"/>
                <w:b/>
                <w:u w:val="none"/>
              </w:rPr>
            </w:pPr>
            <w:r w:rsidRPr="00E23BC4">
              <w:rPr>
                <w:rFonts w:ascii="Arial" w:hAnsi="Arial" w:cs="Arial"/>
                <w:b/>
                <w:u w:val="none"/>
              </w:rPr>
              <w:fldChar w:fldCharType="begin"/>
            </w:r>
            <w:r w:rsidR="007A6DE5" w:rsidRPr="00E23BC4">
              <w:rPr>
                <w:rFonts w:ascii="Arial" w:hAnsi="Arial" w:cs="Arial"/>
                <w:b/>
                <w:u w:val="none"/>
              </w:rPr>
              <w:instrText xml:space="preserve"> =SUM(ABOVE) </w:instrText>
            </w:r>
            <w:r w:rsidRPr="00E23BC4">
              <w:rPr>
                <w:rFonts w:ascii="Arial" w:hAnsi="Arial" w:cs="Arial"/>
                <w:b/>
                <w:u w:val="none"/>
              </w:rPr>
              <w:fldChar w:fldCharType="separate"/>
            </w:r>
            <w:r w:rsidR="007A6DE5" w:rsidRPr="00E23BC4">
              <w:rPr>
                <w:rFonts w:ascii="Arial" w:hAnsi="Arial" w:cs="Arial"/>
                <w:b/>
                <w:noProof/>
                <w:u w:val="none"/>
              </w:rPr>
              <w:t>60</w:t>
            </w:r>
            <w:r w:rsidRPr="00E23BC4">
              <w:rPr>
                <w:rFonts w:ascii="Arial" w:hAnsi="Arial" w:cs="Arial"/>
                <w:b/>
                <w:u w:val="none"/>
              </w:rPr>
              <w:fldChar w:fldCharType="end"/>
            </w:r>
            <w:r w:rsidR="007A6DE5"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rsidTr="00A5555A">
        <w:tc>
          <w:tcPr>
            <w:tcW w:w="640"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vAlign w:val="center"/>
          </w:tcPr>
          <w:p w:rsidR="007821FA" w:rsidRPr="00E23BC4" w:rsidRDefault="007821FA" w:rsidP="00A5555A">
            <w:pPr>
              <w:jc w:val="right"/>
              <w:rPr>
                <w:rFonts w:ascii="Arial" w:hAnsi="Arial" w:cs="Arial"/>
                <w:b/>
                <w:u w:val="none"/>
              </w:rPr>
            </w:pPr>
            <w:r w:rsidRPr="00E23BC4">
              <w:rPr>
                <w:rFonts w:ascii="Arial" w:hAnsi="Arial" w:cs="Arial"/>
                <w:b/>
                <w:u w:val="none"/>
              </w:rPr>
              <w:t>u.m.</w:t>
            </w:r>
          </w:p>
          <w:p w:rsidR="007821FA" w:rsidRPr="00E23BC4" w:rsidRDefault="007821FA" w:rsidP="00A5555A">
            <w:pPr>
              <w:jc w:val="right"/>
              <w:rPr>
                <w:rFonts w:ascii="Arial" w:hAnsi="Arial" w:cs="Arial"/>
                <w:b/>
                <w:u w:val="none"/>
              </w:rPr>
            </w:pPr>
          </w:p>
        </w:tc>
        <w:tc>
          <w:tcPr>
            <w:tcW w:w="1134" w:type="dxa"/>
          </w:tcPr>
          <w:p w:rsidR="007821FA" w:rsidRPr="00E23BC4" w:rsidRDefault="007821FA" w:rsidP="00D872FE">
            <w:pPr>
              <w:ind w:hanging="154"/>
              <w:jc w:val="center"/>
              <w:rPr>
                <w:rFonts w:ascii="Arial" w:hAnsi="Arial" w:cs="Arial"/>
                <w:b/>
                <w:u w:val="none"/>
              </w:rPr>
            </w:pPr>
            <w:r w:rsidRPr="00E23BC4">
              <w:rPr>
                <w:rFonts w:ascii="Arial" w:hAnsi="Arial" w:cs="Arial"/>
                <w:b/>
                <w:u w:val="none"/>
              </w:rPr>
              <w:t>fabb./anno</w:t>
            </w:r>
          </w:p>
        </w:tc>
      </w:tr>
      <w:tr w:rsidR="00805149" w:rsidRPr="00E23BC4" w:rsidTr="00A5555A">
        <w:tc>
          <w:tcPr>
            <w:tcW w:w="640" w:type="dxa"/>
            <w:vAlign w:val="center"/>
          </w:tcPr>
          <w:p w:rsidR="00805149" w:rsidRPr="00C722D0" w:rsidRDefault="00805149" w:rsidP="00A5555A">
            <w:pPr>
              <w:jc w:val="center"/>
              <w:rPr>
                <w:rFonts w:ascii="Arial" w:hAnsi="Arial" w:cs="Arial"/>
                <w:b/>
                <w:u w:val="none"/>
              </w:rPr>
            </w:pPr>
            <w:r w:rsidRPr="00C722D0">
              <w:rPr>
                <w:rFonts w:ascii="Arial" w:hAnsi="Arial" w:cs="Arial"/>
                <w:b/>
                <w:u w:val="none"/>
              </w:rPr>
              <w:t>1</w:t>
            </w:r>
          </w:p>
        </w:tc>
        <w:tc>
          <w:tcPr>
            <w:tcW w:w="5989" w:type="dxa"/>
          </w:tcPr>
          <w:p w:rsidR="00805149" w:rsidRPr="00E23BC4" w:rsidRDefault="00805149" w:rsidP="0049771A">
            <w:pPr>
              <w:rPr>
                <w:rFonts w:ascii="Arial" w:hAnsi="Arial" w:cs="Arial"/>
                <w:iCs/>
                <w:u w:val="none"/>
              </w:rPr>
            </w:pPr>
            <w:r w:rsidRPr="00E23BC4">
              <w:rPr>
                <w:rFonts w:ascii="Arial" w:hAnsi="Arial" w:cs="Arial"/>
                <w:iCs/>
                <w:u w:val="none"/>
              </w:rPr>
              <w:t>Tipizzazione di almeno 20 specie comuni</w:t>
            </w:r>
          </w:p>
        </w:tc>
        <w:tc>
          <w:tcPr>
            <w:tcW w:w="1134" w:type="dxa"/>
          </w:tcPr>
          <w:p w:rsidR="00805149" w:rsidRPr="00E23BC4" w:rsidRDefault="00301E55" w:rsidP="0049771A">
            <w:pPr>
              <w:jc w:val="center"/>
              <w:rPr>
                <w:rFonts w:ascii="Arial" w:hAnsi="Arial" w:cs="Arial"/>
                <w:iCs/>
                <w:u w:val="none"/>
              </w:rPr>
            </w:pPr>
            <w:r>
              <w:rPr>
                <w:rFonts w:ascii="Arial" w:hAnsi="Arial" w:cs="Arial"/>
                <w:iCs/>
                <w:u w:val="none"/>
              </w:rPr>
              <w:t>---</w:t>
            </w:r>
          </w:p>
        </w:tc>
        <w:tc>
          <w:tcPr>
            <w:tcW w:w="851" w:type="dxa"/>
            <w:vAlign w:val="center"/>
          </w:tcPr>
          <w:p w:rsidR="00805149" w:rsidRPr="00E23BC4" w:rsidRDefault="00805149" w:rsidP="00A5555A">
            <w:pPr>
              <w:jc w:val="right"/>
              <w:rPr>
                <w:rFonts w:ascii="Arial" w:hAnsi="Arial" w:cs="Arial"/>
                <w:u w:val="none"/>
              </w:rPr>
            </w:pPr>
            <w:r w:rsidRPr="00E23BC4">
              <w:rPr>
                <w:rFonts w:ascii="Arial" w:hAnsi="Arial" w:cs="Arial"/>
                <w:u w:val="none"/>
              </w:rPr>
              <w:t>det.</w:t>
            </w:r>
          </w:p>
        </w:tc>
        <w:tc>
          <w:tcPr>
            <w:tcW w:w="1134" w:type="dxa"/>
            <w:vAlign w:val="center"/>
          </w:tcPr>
          <w:p w:rsidR="00805149" w:rsidRPr="00E23BC4" w:rsidRDefault="00805149" w:rsidP="000C3738">
            <w:pPr>
              <w:jc w:val="right"/>
              <w:rPr>
                <w:rFonts w:ascii="Arial" w:hAnsi="Arial" w:cs="Arial"/>
                <w:iCs/>
                <w:u w:val="none"/>
              </w:rPr>
            </w:pPr>
            <w:r w:rsidRPr="00E23BC4">
              <w:rPr>
                <w:rFonts w:ascii="Arial" w:hAnsi="Arial" w:cs="Arial"/>
                <w:iCs/>
                <w:u w:val="none"/>
              </w:rPr>
              <w:t>60</w:t>
            </w:r>
          </w:p>
        </w:tc>
      </w:tr>
      <w:tr w:rsidR="00805149" w:rsidRPr="00E23BC4" w:rsidTr="00A5555A">
        <w:tc>
          <w:tcPr>
            <w:tcW w:w="640" w:type="dxa"/>
            <w:vAlign w:val="center"/>
          </w:tcPr>
          <w:p w:rsidR="00805149" w:rsidRPr="00C722D0" w:rsidRDefault="00805149" w:rsidP="00A5555A">
            <w:pPr>
              <w:jc w:val="center"/>
              <w:rPr>
                <w:rFonts w:ascii="Arial" w:hAnsi="Arial" w:cs="Arial"/>
                <w:b/>
                <w:u w:val="none"/>
              </w:rPr>
            </w:pPr>
            <w:r w:rsidRPr="00C722D0">
              <w:rPr>
                <w:rFonts w:ascii="Arial" w:hAnsi="Arial" w:cs="Arial"/>
                <w:b/>
                <w:u w:val="none"/>
              </w:rPr>
              <w:t>2</w:t>
            </w:r>
          </w:p>
        </w:tc>
        <w:tc>
          <w:tcPr>
            <w:tcW w:w="5989" w:type="dxa"/>
          </w:tcPr>
          <w:p w:rsidR="00805149" w:rsidRPr="00E23BC4" w:rsidRDefault="00805149" w:rsidP="0049771A">
            <w:pPr>
              <w:rPr>
                <w:rFonts w:ascii="Arial" w:hAnsi="Arial" w:cs="Arial"/>
                <w:i/>
                <w:iCs/>
                <w:u w:val="none"/>
              </w:rPr>
            </w:pPr>
            <w:r w:rsidRPr="00E23BC4">
              <w:rPr>
                <w:rFonts w:ascii="Arial" w:hAnsi="Arial" w:cs="Arial"/>
                <w:iCs/>
                <w:u w:val="none"/>
              </w:rPr>
              <w:t>Tipizzazione di almeno 20 specie non comuni</w:t>
            </w:r>
          </w:p>
        </w:tc>
        <w:tc>
          <w:tcPr>
            <w:tcW w:w="1134" w:type="dxa"/>
          </w:tcPr>
          <w:p w:rsidR="00805149" w:rsidRPr="00E23BC4" w:rsidRDefault="00301E55" w:rsidP="0049771A">
            <w:pPr>
              <w:jc w:val="center"/>
              <w:rPr>
                <w:rFonts w:ascii="Arial" w:hAnsi="Arial" w:cs="Arial"/>
                <w:iCs/>
                <w:u w:val="none"/>
              </w:rPr>
            </w:pPr>
            <w:r>
              <w:rPr>
                <w:rFonts w:ascii="Arial" w:hAnsi="Arial" w:cs="Arial"/>
                <w:iCs/>
                <w:u w:val="none"/>
              </w:rPr>
              <w:t>---</w:t>
            </w:r>
          </w:p>
        </w:tc>
        <w:tc>
          <w:tcPr>
            <w:tcW w:w="851" w:type="dxa"/>
            <w:vAlign w:val="center"/>
          </w:tcPr>
          <w:p w:rsidR="00805149" w:rsidRPr="00E23BC4" w:rsidRDefault="00805149" w:rsidP="00A5555A">
            <w:pPr>
              <w:jc w:val="right"/>
              <w:rPr>
                <w:rFonts w:ascii="Arial" w:hAnsi="Arial" w:cs="Arial"/>
                <w:u w:val="none"/>
              </w:rPr>
            </w:pPr>
            <w:r w:rsidRPr="00E23BC4">
              <w:rPr>
                <w:rFonts w:ascii="Arial" w:hAnsi="Arial" w:cs="Arial"/>
                <w:u w:val="none"/>
              </w:rPr>
              <w:t>det.</w:t>
            </w:r>
          </w:p>
        </w:tc>
        <w:tc>
          <w:tcPr>
            <w:tcW w:w="1134" w:type="dxa"/>
            <w:vAlign w:val="center"/>
          </w:tcPr>
          <w:p w:rsidR="00805149" w:rsidRPr="00E23BC4" w:rsidRDefault="00805149" w:rsidP="000C3738">
            <w:pPr>
              <w:jc w:val="right"/>
              <w:rPr>
                <w:rFonts w:ascii="Arial" w:hAnsi="Arial" w:cs="Arial"/>
                <w:iCs/>
                <w:u w:val="none"/>
              </w:rPr>
            </w:pPr>
            <w:r w:rsidRPr="00E23BC4">
              <w:rPr>
                <w:rFonts w:ascii="Arial" w:hAnsi="Arial" w:cs="Arial"/>
                <w:iCs/>
                <w:u w:val="none"/>
              </w:rPr>
              <w:t>30</w:t>
            </w:r>
          </w:p>
        </w:tc>
      </w:tr>
      <w:tr w:rsidR="00805149" w:rsidRPr="00E23BC4" w:rsidTr="00A5555A">
        <w:tc>
          <w:tcPr>
            <w:tcW w:w="640" w:type="dxa"/>
            <w:vAlign w:val="center"/>
          </w:tcPr>
          <w:p w:rsidR="00805149" w:rsidRPr="00C722D0" w:rsidRDefault="00805149" w:rsidP="00A5555A">
            <w:pPr>
              <w:jc w:val="center"/>
              <w:rPr>
                <w:rFonts w:ascii="Arial" w:hAnsi="Arial" w:cs="Arial"/>
                <w:b/>
                <w:u w:val="none"/>
              </w:rPr>
            </w:pPr>
            <w:r w:rsidRPr="00C722D0">
              <w:rPr>
                <w:rFonts w:ascii="Arial" w:hAnsi="Arial" w:cs="Arial"/>
                <w:b/>
                <w:u w:val="none"/>
              </w:rPr>
              <w:t>3</w:t>
            </w:r>
          </w:p>
        </w:tc>
        <w:tc>
          <w:tcPr>
            <w:tcW w:w="5989" w:type="dxa"/>
          </w:tcPr>
          <w:p w:rsidR="00805149" w:rsidRPr="00E23BC4" w:rsidRDefault="00805149" w:rsidP="0049771A">
            <w:pPr>
              <w:rPr>
                <w:rFonts w:ascii="Arial" w:hAnsi="Arial" w:cs="Arial"/>
                <w:i/>
                <w:iCs/>
                <w:u w:val="none"/>
              </w:rPr>
            </w:pPr>
            <w:r w:rsidRPr="00E23BC4">
              <w:rPr>
                <w:rFonts w:ascii="Arial" w:hAnsi="Arial" w:cs="Arial"/>
                <w:iCs/>
                <w:u w:val="none"/>
              </w:rPr>
              <w:t>Tipizzazione di specie all’interno del complesso MTC</w:t>
            </w:r>
          </w:p>
        </w:tc>
        <w:tc>
          <w:tcPr>
            <w:tcW w:w="1134" w:type="dxa"/>
          </w:tcPr>
          <w:p w:rsidR="00805149" w:rsidRPr="00E23BC4" w:rsidRDefault="00301E55" w:rsidP="0049771A">
            <w:pPr>
              <w:jc w:val="center"/>
              <w:rPr>
                <w:rFonts w:ascii="Arial" w:hAnsi="Arial" w:cs="Arial"/>
                <w:iCs/>
                <w:u w:val="none"/>
              </w:rPr>
            </w:pPr>
            <w:r>
              <w:rPr>
                <w:rFonts w:ascii="Arial" w:hAnsi="Arial" w:cs="Arial"/>
                <w:iCs/>
                <w:u w:val="none"/>
              </w:rPr>
              <w:t>---</w:t>
            </w:r>
          </w:p>
        </w:tc>
        <w:tc>
          <w:tcPr>
            <w:tcW w:w="851" w:type="dxa"/>
            <w:vAlign w:val="center"/>
          </w:tcPr>
          <w:p w:rsidR="00805149" w:rsidRPr="00E23BC4" w:rsidRDefault="00805149" w:rsidP="00A5555A">
            <w:pPr>
              <w:jc w:val="right"/>
              <w:rPr>
                <w:rFonts w:ascii="Arial" w:hAnsi="Arial" w:cs="Arial"/>
                <w:u w:val="none"/>
              </w:rPr>
            </w:pPr>
            <w:r w:rsidRPr="00E23BC4">
              <w:rPr>
                <w:rFonts w:ascii="Arial" w:hAnsi="Arial" w:cs="Arial"/>
                <w:u w:val="none"/>
              </w:rPr>
              <w:t>det.</w:t>
            </w:r>
          </w:p>
        </w:tc>
        <w:tc>
          <w:tcPr>
            <w:tcW w:w="1134" w:type="dxa"/>
            <w:vAlign w:val="center"/>
          </w:tcPr>
          <w:p w:rsidR="00805149" w:rsidRPr="00E23BC4" w:rsidRDefault="00805149" w:rsidP="000C3738">
            <w:pPr>
              <w:jc w:val="right"/>
              <w:rPr>
                <w:rFonts w:ascii="Arial" w:hAnsi="Arial" w:cs="Arial"/>
                <w:iCs/>
                <w:u w:val="none"/>
              </w:rPr>
            </w:pPr>
            <w:r w:rsidRPr="00E23BC4">
              <w:rPr>
                <w:rFonts w:ascii="Arial" w:hAnsi="Arial" w:cs="Arial"/>
                <w:iCs/>
                <w:u w:val="none"/>
              </w:rPr>
              <w:t>30</w:t>
            </w:r>
          </w:p>
        </w:tc>
      </w:tr>
      <w:tr w:rsidR="00805149" w:rsidRPr="00E23BC4" w:rsidTr="00A5555A">
        <w:tc>
          <w:tcPr>
            <w:tcW w:w="640" w:type="dxa"/>
            <w:vAlign w:val="center"/>
          </w:tcPr>
          <w:p w:rsidR="00805149" w:rsidRPr="00C722D0" w:rsidRDefault="00805149" w:rsidP="00A5555A">
            <w:pPr>
              <w:jc w:val="center"/>
              <w:rPr>
                <w:rFonts w:ascii="Arial" w:hAnsi="Arial" w:cs="Arial"/>
                <w:b/>
                <w:u w:val="none"/>
              </w:rPr>
            </w:pPr>
            <w:r w:rsidRPr="00C722D0">
              <w:rPr>
                <w:rFonts w:ascii="Arial" w:hAnsi="Arial" w:cs="Arial"/>
                <w:b/>
                <w:u w:val="none"/>
              </w:rPr>
              <w:t>4</w:t>
            </w:r>
          </w:p>
        </w:tc>
        <w:tc>
          <w:tcPr>
            <w:tcW w:w="5989" w:type="dxa"/>
          </w:tcPr>
          <w:p w:rsidR="00805149" w:rsidRPr="00E23BC4" w:rsidRDefault="00805149" w:rsidP="0049771A">
            <w:pPr>
              <w:rPr>
                <w:rFonts w:ascii="Arial" w:hAnsi="Arial" w:cs="Arial"/>
                <w:iCs/>
                <w:u w:val="none"/>
              </w:rPr>
            </w:pPr>
            <w:r w:rsidRPr="00E23BC4">
              <w:rPr>
                <w:rFonts w:ascii="Arial" w:hAnsi="Arial" w:cs="Arial"/>
                <w:iCs/>
                <w:u w:val="none"/>
              </w:rPr>
              <w:t>Genotipizzazione della resistenza a Rifampicina ed Isoniazide</w:t>
            </w:r>
          </w:p>
        </w:tc>
        <w:tc>
          <w:tcPr>
            <w:tcW w:w="1134" w:type="dxa"/>
          </w:tcPr>
          <w:p w:rsidR="00805149" w:rsidRPr="00E23BC4" w:rsidRDefault="00301E55" w:rsidP="0049771A">
            <w:pPr>
              <w:jc w:val="center"/>
              <w:rPr>
                <w:rFonts w:ascii="Arial" w:hAnsi="Arial" w:cs="Arial"/>
                <w:iCs/>
                <w:u w:val="none"/>
              </w:rPr>
            </w:pPr>
            <w:r>
              <w:rPr>
                <w:rFonts w:ascii="Arial" w:hAnsi="Arial" w:cs="Arial"/>
                <w:iCs/>
                <w:u w:val="none"/>
              </w:rPr>
              <w:t>---</w:t>
            </w:r>
          </w:p>
        </w:tc>
        <w:tc>
          <w:tcPr>
            <w:tcW w:w="851" w:type="dxa"/>
            <w:vAlign w:val="center"/>
          </w:tcPr>
          <w:p w:rsidR="00805149" w:rsidRPr="00E23BC4" w:rsidRDefault="00805149" w:rsidP="00A5555A">
            <w:pPr>
              <w:jc w:val="right"/>
              <w:rPr>
                <w:rFonts w:ascii="Arial" w:hAnsi="Arial" w:cs="Arial"/>
                <w:u w:val="none"/>
              </w:rPr>
            </w:pPr>
            <w:r w:rsidRPr="00E23BC4">
              <w:rPr>
                <w:rFonts w:ascii="Arial" w:hAnsi="Arial" w:cs="Arial"/>
                <w:u w:val="none"/>
              </w:rPr>
              <w:t>det.</w:t>
            </w:r>
          </w:p>
        </w:tc>
        <w:tc>
          <w:tcPr>
            <w:tcW w:w="1134" w:type="dxa"/>
            <w:vAlign w:val="center"/>
          </w:tcPr>
          <w:p w:rsidR="00805149" w:rsidRPr="00E23BC4" w:rsidRDefault="00805149" w:rsidP="000C3738">
            <w:pPr>
              <w:jc w:val="right"/>
              <w:rPr>
                <w:rFonts w:ascii="Arial" w:hAnsi="Arial" w:cs="Arial"/>
                <w:iCs/>
                <w:u w:val="none"/>
              </w:rPr>
            </w:pPr>
            <w:r w:rsidRPr="00E23BC4">
              <w:rPr>
                <w:rFonts w:ascii="Arial" w:hAnsi="Arial" w:cs="Arial"/>
                <w:iCs/>
                <w:u w:val="none"/>
              </w:rPr>
              <w:t>60</w:t>
            </w:r>
          </w:p>
        </w:tc>
      </w:tr>
      <w:tr w:rsidR="00805149" w:rsidRPr="00E23BC4" w:rsidTr="00A5555A">
        <w:tc>
          <w:tcPr>
            <w:tcW w:w="640" w:type="dxa"/>
            <w:vAlign w:val="center"/>
          </w:tcPr>
          <w:p w:rsidR="00805149" w:rsidRPr="00C722D0" w:rsidRDefault="00805149" w:rsidP="00A5555A">
            <w:pPr>
              <w:jc w:val="center"/>
              <w:rPr>
                <w:rFonts w:ascii="Arial" w:hAnsi="Arial" w:cs="Arial"/>
                <w:b/>
                <w:u w:val="none"/>
              </w:rPr>
            </w:pPr>
            <w:r w:rsidRPr="00C722D0">
              <w:rPr>
                <w:rFonts w:ascii="Arial" w:hAnsi="Arial" w:cs="Arial"/>
                <w:b/>
                <w:u w:val="none"/>
              </w:rPr>
              <w:t>5</w:t>
            </w:r>
          </w:p>
        </w:tc>
        <w:tc>
          <w:tcPr>
            <w:tcW w:w="5989" w:type="dxa"/>
          </w:tcPr>
          <w:p w:rsidR="00805149" w:rsidRPr="00E23BC4" w:rsidRDefault="00805149" w:rsidP="0049771A">
            <w:pPr>
              <w:rPr>
                <w:rFonts w:ascii="Arial" w:hAnsi="Arial" w:cs="Arial"/>
                <w:iCs/>
                <w:u w:val="none"/>
              </w:rPr>
            </w:pPr>
            <w:r w:rsidRPr="00E23BC4">
              <w:rPr>
                <w:rFonts w:ascii="Arial" w:hAnsi="Arial" w:cs="Arial"/>
                <w:iCs/>
                <w:u w:val="none"/>
              </w:rPr>
              <w:t xml:space="preserve">Genotipizzazione della resistenza a Etambutolo e farmaci di 2 linea </w:t>
            </w:r>
          </w:p>
        </w:tc>
        <w:tc>
          <w:tcPr>
            <w:tcW w:w="1134" w:type="dxa"/>
          </w:tcPr>
          <w:p w:rsidR="00805149" w:rsidRPr="00E23BC4" w:rsidRDefault="00301E55" w:rsidP="0049771A">
            <w:pPr>
              <w:jc w:val="center"/>
              <w:rPr>
                <w:rFonts w:ascii="Arial" w:hAnsi="Arial" w:cs="Arial"/>
                <w:iCs/>
                <w:u w:val="none"/>
              </w:rPr>
            </w:pPr>
            <w:r>
              <w:rPr>
                <w:rFonts w:ascii="Arial" w:hAnsi="Arial" w:cs="Arial"/>
                <w:iCs/>
                <w:u w:val="none"/>
              </w:rPr>
              <w:t>---</w:t>
            </w:r>
          </w:p>
        </w:tc>
        <w:tc>
          <w:tcPr>
            <w:tcW w:w="851" w:type="dxa"/>
            <w:vAlign w:val="center"/>
          </w:tcPr>
          <w:p w:rsidR="00805149" w:rsidRPr="00E23BC4" w:rsidRDefault="00805149" w:rsidP="00A5555A">
            <w:pPr>
              <w:jc w:val="right"/>
              <w:rPr>
                <w:rFonts w:ascii="Arial" w:hAnsi="Arial" w:cs="Arial"/>
                <w:u w:val="none"/>
              </w:rPr>
            </w:pPr>
            <w:r w:rsidRPr="00E23BC4">
              <w:rPr>
                <w:rFonts w:ascii="Arial" w:hAnsi="Arial" w:cs="Arial"/>
                <w:u w:val="none"/>
              </w:rPr>
              <w:t>det.</w:t>
            </w:r>
          </w:p>
        </w:tc>
        <w:tc>
          <w:tcPr>
            <w:tcW w:w="1134" w:type="dxa"/>
            <w:vAlign w:val="center"/>
          </w:tcPr>
          <w:p w:rsidR="00805149" w:rsidRPr="00E23BC4" w:rsidRDefault="00805149" w:rsidP="000C3738">
            <w:pPr>
              <w:jc w:val="right"/>
              <w:rPr>
                <w:rFonts w:ascii="Arial" w:hAnsi="Arial" w:cs="Arial"/>
                <w:iCs/>
                <w:u w:val="none"/>
              </w:rPr>
            </w:pPr>
            <w:r w:rsidRPr="00E23BC4">
              <w:rPr>
                <w:rFonts w:ascii="Arial" w:hAnsi="Arial" w:cs="Arial"/>
                <w:iCs/>
                <w:u w:val="none"/>
              </w:rPr>
              <w:t>30</w:t>
            </w:r>
          </w:p>
        </w:tc>
      </w:tr>
    </w:tbl>
    <w:p w:rsidR="00805149" w:rsidRPr="00E23BC4" w:rsidRDefault="00805149" w:rsidP="007821FA">
      <w:pPr>
        <w:jc w:val="center"/>
        <w:rPr>
          <w:rFonts w:ascii="Arial" w:hAnsi="Arial" w:cs="Arial"/>
          <w:b/>
          <w:u w:val="none"/>
        </w:rPr>
      </w:pPr>
    </w:p>
    <w:p w:rsidR="00805149" w:rsidRPr="00E23BC4" w:rsidRDefault="00805149"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FD2EA4">
        <w:rPr>
          <w:rFonts w:ascii="Arial" w:hAnsi="Arial" w:cs="Arial"/>
          <w:b/>
          <w:u w:val="none"/>
        </w:rPr>
        <w:t>19</w:t>
      </w:r>
      <w:r w:rsidRPr="00E23BC4">
        <w:rPr>
          <w:rFonts w:ascii="Arial" w:hAnsi="Arial" w:cs="Arial"/>
          <w:b/>
          <w:u w:val="none"/>
        </w:rPr>
        <w:t xml:space="preserve"> </w:t>
      </w:r>
    </w:p>
    <w:p w:rsidR="00E23BC4" w:rsidRPr="00E23BC4" w:rsidRDefault="00E23BC4" w:rsidP="00E23BC4">
      <w:pPr>
        <w:jc w:val="center"/>
        <w:rPr>
          <w:rFonts w:ascii="Arial" w:hAnsi="Arial" w:cs="Arial"/>
          <w:b/>
          <w:u w:val="none"/>
        </w:rPr>
      </w:pPr>
      <w:r w:rsidRPr="00E23BC4">
        <w:rPr>
          <w:rFonts w:ascii="Arial" w:hAnsi="Arial" w:cs="Arial"/>
          <w:b/>
          <w:u w:val="none"/>
        </w:rPr>
        <w:t>IGRA PER ANTIGENI TUBERCOLARI</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E549E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E549E9" w:rsidRPr="00E549E9" w:rsidRDefault="00E549E9"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A5555A">
        <w:tc>
          <w:tcPr>
            <w:tcW w:w="646"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A5555A">
        <w:tc>
          <w:tcPr>
            <w:tcW w:w="646" w:type="dxa"/>
            <w:vAlign w:val="center"/>
          </w:tcPr>
          <w:p w:rsidR="007821FA" w:rsidRPr="00AC6BE4" w:rsidRDefault="007821FA" w:rsidP="00A5555A">
            <w:pPr>
              <w:jc w:val="center"/>
              <w:rPr>
                <w:rFonts w:ascii="Arial" w:hAnsi="Arial" w:cs="Arial"/>
                <w:b/>
                <w:u w:val="none"/>
              </w:rPr>
            </w:pPr>
            <w:r w:rsidRPr="00AC6BE4">
              <w:rPr>
                <w:rFonts w:ascii="Arial" w:hAnsi="Arial" w:cs="Arial"/>
                <w:b/>
                <w:u w:val="none"/>
              </w:rPr>
              <w:t>1</w:t>
            </w:r>
          </w:p>
        </w:tc>
        <w:tc>
          <w:tcPr>
            <w:tcW w:w="9101" w:type="dxa"/>
          </w:tcPr>
          <w:p w:rsidR="00E23BC4" w:rsidRPr="00E23BC4" w:rsidRDefault="00E23BC4" w:rsidP="00E23BC4">
            <w:pPr>
              <w:jc w:val="both"/>
              <w:rPr>
                <w:rFonts w:ascii="Arial" w:hAnsi="Arial" w:cs="Arial"/>
                <w:u w:val="none"/>
              </w:rPr>
            </w:pPr>
            <w:r w:rsidRPr="00E23BC4">
              <w:rPr>
                <w:rFonts w:ascii="Arial" w:hAnsi="Arial" w:cs="Arial"/>
                <w:u w:val="none"/>
              </w:rPr>
              <w:t>Sistema completo di reagenti e strumentazione per la ricerca di IFNγ prodotto da linfociti T stimolati con Ag tubercolari ESAT 6 e CFP10.</w:t>
            </w:r>
          </w:p>
          <w:p w:rsidR="00E23BC4" w:rsidRPr="00E23BC4" w:rsidRDefault="00E23BC4" w:rsidP="00E23BC4">
            <w:pPr>
              <w:jc w:val="both"/>
              <w:rPr>
                <w:rFonts w:ascii="Arial" w:hAnsi="Arial" w:cs="Arial"/>
                <w:u w:val="none"/>
              </w:rPr>
            </w:pPr>
            <w:r w:rsidRPr="00E23BC4">
              <w:rPr>
                <w:rFonts w:ascii="Arial" w:hAnsi="Arial" w:cs="Arial"/>
                <w:u w:val="none"/>
              </w:rPr>
              <w:t>La fornitura deve comprendere gli appositi sistemi di raccolta dei campioni</w:t>
            </w:r>
          </w:p>
          <w:p w:rsidR="007821FA" w:rsidRPr="00E23BC4" w:rsidRDefault="00E23BC4" w:rsidP="00E23BC4">
            <w:pPr>
              <w:jc w:val="both"/>
              <w:rPr>
                <w:rFonts w:ascii="Arial" w:hAnsi="Arial" w:cs="Arial"/>
                <w:u w:val="none"/>
              </w:rPr>
            </w:pPr>
            <w:r w:rsidRPr="00E23BC4">
              <w:rPr>
                <w:rFonts w:ascii="Arial" w:hAnsi="Arial" w:cs="Arial"/>
                <w:u w:val="none"/>
              </w:rPr>
              <w:t xml:space="preserve">Reagenti CE IVD              </w:t>
            </w:r>
          </w:p>
        </w:tc>
      </w:tr>
      <w:tr w:rsidR="00E23BC4" w:rsidRPr="00E23BC4" w:rsidTr="00A5555A">
        <w:trPr>
          <w:trHeight w:val="273"/>
        </w:trPr>
        <w:tc>
          <w:tcPr>
            <w:tcW w:w="646" w:type="dxa"/>
            <w:vAlign w:val="center"/>
          </w:tcPr>
          <w:p w:rsidR="00E23BC4" w:rsidRPr="00AC6BE4" w:rsidRDefault="00E23BC4" w:rsidP="00A5555A">
            <w:pPr>
              <w:jc w:val="center"/>
              <w:rPr>
                <w:rFonts w:ascii="Arial" w:hAnsi="Arial" w:cs="Arial"/>
                <w:b/>
                <w:u w:val="none"/>
              </w:rPr>
            </w:pPr>
            <w:r w:rsidRPr="00AC6BE4">
              <w:rPr>
                <w:rFonts w:ascii="Arial" w:hAnsi="Arial" w:cs="Arial"/>
                <w:b/>
                <w:u w:val="none"/>
              </w:rPr>
              <w:t>2</w:t>
            </w:r>
          </w:p>
        </w:tc>
        <w:tc>
          <w:tcPr>
            <w:tcW w:w="9101" w:type="dxa"/>
          </w:tcPr>
          <w:p w:rsidR="00E23BC4" w:rsidRPr="00E23BC4" w:rsidRDefault="00E23BC4" w:rsidP="0049771A">
            <w:pPr>
              <w:rPr>
                <w:rFonts w:ascii="Arial" w:hAnsi="Arial" w:cs="Arial"/>
                <w:u w:val="none"/>
              </w:rPr>
            </w:pPr>
            <w:r w:rsidRPr="00E23BC4">
              <w:rPr>
                <w:rFonts w:ascii="Arial" w:hAnsi="Arial" w:cs="Arial"/>
                <w:u w:val="none"/>
              </w:rPr>
              <w:t>Sistema di lavaggio micropiastre</w:t>
            </w:r>
          </w:p>
        </w:tc>
      </w:tr>
      <w:tr w:rsidR="00E23BC4" w:rsidRPr="00E23BC4" w:rsidTr="00A5555A">
        <w:trPr>
          <w:trHeight w:val="273"/>
        </w:trPr>
        <w:tc>
          <w:tcPr>
            <w:tcW w:w="646" w:type="dxa"/>
            <w:vAlign w:val="center"/>
          </w:tcPr>
          <w:p w:rsidR="00E23BC4" w:rsidRPr="00AC6BE4" w:rsidRDefault="00E23BC4" w:rsidP="00A5555A">
            <w:pPr>
              <w:jc w:val="center"/>
              <w:rPr>
                <w:rFonts w:ascii="Arial" w:hAnsi="Arial" w:cs="Arial"/>
                <w:b/>
                <w:u w:val="none"/>
              </w:rPr>
            </w:pPr>
            <w:r w:rsidRPr="00AC6BE4">
              <w:rPr>
                <w:rFonts w:ascii="Arial" w:hAnsi="Arial" w:cs="Arial"/>
                <w:b/>
                <w:u w:val="none"/>
              </w:rPr>
              <w:t>3</w:t>
            </w:r>
          </w:p>
        </w:tc>
        <w:tc>
          <w:tcPr>
            <w:tcW w:w="9101" w:type="dxa"/>
          </w:tcPr>
          <w:p w:rsidR="00E23BC4" w:rsidRPr="00E23BC4" w:rsidRDefault="00E23BC4" w:rsidP="0049771A">
            <w:pPr>
              <w:rPr>
                <w:rFonts w:ascii="Arial" w:hAnsi="Arial" w:cs="Arial"/>
                <w:u w:val="none"/>
              </w:rPr>
            </w:pPr>
            <w:r w:rsidRPr="00E23BC4">
              <w:rPr>
                <w:rFonts w:ascii="Arial" w:hAnsi="Arial" w:cs="Arial"/>
                <w:u w:val="none"/>
              </w:rPr>
              <w:t>Lettore per micropiastre a 96 pozzetti</w:t>
            </w:r>
          </w:p>
        </w:tc>
      </w:tr>
      <w:tr w:rsidR="00E23BC4" w:rsidRPr="00E23BC4" w:rsidTr="00A5555A">
        <w:trPr>
          <w:trHeight w:val="273"/>
        </w:trPr>
        <w:tc>
          <w:tcPr>
            <w:tcW w:w="646" w:type="dxa"/>
            <w:vAlign w:val="center"/>
          </w:tcPr>
          <w:p w:rsidR="00E23BC4" w:rsidRPr="00AC6BE4" w:rsidRDefault="00E23BC4" w:rsidP="00A5555A">
            <w:pPr>
              <w:jc w:val="center"/>
              <w:rPr>
                <w:rFonts w:ascii="Arial" w:hAnsi="Arial" w:cs="Arial"/>
                <w:b/>
                <w:u w:val="none"/>
              </w:rPr>
            </w:pPr>
            <w:r w:rsidRPr="00AC6BE4">
              <w:rPr>
                <w:rFonts w:ascii="Arial" w:hAnsi="Arial" w:cs="Arial"/>
                <w:b/>
                <w:u w:val="none"/>
              </w:rPr>
              <w:t>4</w:t>
            </w:r>
          </w:p>
        </w:tc>
        <w:tc>
          <w:tcPr>
            <w:tcW w:w="9101" w:type="dxa"/>
          </w:tcPr>
          <w:p w:rsidR="00E23BC4" w:rsidRPr="00E23BC4" w:rsidRDefault="00E23BC4" w:rsidP="0049771A">
            <w:pPr>
              <w:rPr>
                <w:rFonts w:ascii="Arial" w:hAnsi="Arial" w:cs="Arial"/>
                <w:u w:val="none"/>
              </w:rPr>
            </w:pPr>
            <w:r w:rsidRPr="00E23BC4">
              <w:rPr>
                <w:rFonts w:ascii="Arial" w:hAnsi="Arial" w:cs="Arial"/>
                <w:u w:val="none"/>
              </w:rPr>
              <w:t>Tutta la strumentazione necessaria (es. centrifuga refrigerata)</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2E790F"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A5555A">
        <w:tc>
          <w:tcPr>
            <w:tcW w:w="648"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1</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Possibilità concentrazione cellule T produttrici di IFNγ per test su campioni linfopenici</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20,00</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2</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Antigeni ESAT6 e CFP10 pronti all’uso</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10,00</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3</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Micropiastre a  pozzetti utilizzabili anche separatamente</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10,00</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4</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Anticorpi specifici adesi alla piastra</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10,00</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5</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Sistema enzimatico di rivelazione</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5,00</w:t>
            </w:r>
          </w:p>
        </w:tc>
      </w:tr>
      <w:tr w:rsidR="00E23BC4" w:rsidRPr="00E23BC4" w:rsidTr="00A5555A">
        <w:tc>
          <w:tcPr>
            <w:tcW w:w="648" w:type="dxa"/>
            <w:vAlign w:val="center"/>
          </w:tcPr>
          <w:p w:rsidR="00E23BC4" w:rsidRPr="00E609EA" w:rsidRDefault="00E23BC4" w:rsidP="00A5555A">
            <w:pPr>
              <w:jc w:val="center"/>
              <w:rPr>
                <w:rFonts w:ascii="Arial" w:hAnsi="Arial" w:cs="Arial"/>
                <w:b/>
                <w:u w:val="none"/>
              </w:rPr>
            </w:pPr>
            <w:r w:rsidRPr="00E609EA">
              <w:rPr>
                <w:rFonts w:ascii="Arial" w:hAnsi="Arial" w:cs="Arial"/>
                <w:b/>
                <w:u w:val="none"/>
              </w:rPr>
              <w:t>6</w:t>
            </w:r>
          </w:p>
        </w:tc>
        <w:tc>
          <w:tcPr>
            <w:tcW w:w="7380" w:type="dxa"/>
          </w:tcPr>
          <w:p w:rsidR="00E23BC4" w:rsidRPr="00E23BC4" w:rsidRDefault="00E23BC4" w:rsidP="00E23BC4">
            <w:pPr>
              <w:jc w:val="both"/>
              <w:rPr>
                <w:rFonts w:ascii="Arial" w:hAnsi="Arial" w:cs="Arial"/>
                <w:u w:val="none"/>
              </w:rPr>
            </w:pPr>
            <w:r w:rsidRPr="00E23BC4">
              <w:rPr>
                <w:rFonts w:ascii="Arial" w:hAnsi="Arial" w:cs="Arial"/>
                <w:u w:val="none"/>
              </w:rPr>
              <w:t>Tempi di interv</w:t>
            </w:r>
            <w:r w:rsidR="00FD2EA4">
              <w:rPr>
                <w:rFonts w:ascii="Arial" w:hAnsi="Arial" w:cs="Arial"/>
                <w:u w:val="none"/>
              </w:rPr>
              <w:t xml:space="preserve">ento dell’assistenza esterna </w:t>
            </w:r>
            <w:r w:rsidRPr="00E23BC4">
              <w:rPr>
                <w:rFonts w:ascii="Arial" w:hAnsi="Arial" w:cs="Arial"/>
                <w:u w:val="none"/>
              </w:rPr>
              <w:t>48h</w:t>
            </w:r>
            <w:r w:rsidR="002349AE">
              <w:rPr>
                <w:rFonts w:ascii="Arial" w:hAnsi="Arial" w:cs="Arial"/>
                <w:u w:val="none"/>
              </w:rPr>
              <w:t xml:space="preserve"> lavorative</w:t>
            </w:r>
            <w:r w:rsidR="008820A1">
              <w:rPr>
                <w:rFonts w:ascii="Arial" w:hAnsi="Arial" w:cs="Arial"/>
                <w:u w:val="none"/>
              </w:rPr>
              <w:t xml:space="preserve"> sabato incluso</w:t>
            </w:r>
          </w:p>
        </w:tc>
        <w:tc>
          <w:tcPr>
            <w:tcW w:w="1750" w:type="dxa"/>
            <w:vAlign w:val="center"/>
          </w:tcPr>
          <w:p w:rsidR="00E23BC4" w:rsidRPr="00E23BC4" w:rsidRDefault="00E23BC4" w:rsidP="0095020A">
            <w:pPr>
              <w:jc w:val="right"/>
              <w:rPr>
                <w:rFonts w:ascii="Arial" w:hAnsi="Arial" w:cs="Arial"/>
                <w:u w:val="none"/>
              </w:rPr>
            </w:pPr>
            <w:r w:rsidRPr="00E23BC4">
              <w:rPr>
                <w:rFonts w:ascii="Arial" w:hAnsi="Arial" w:cs="Arial"/>
                <w:u w:val="none"/>
              </w:rPr>
              <w:t>5,00</w:t>
            </w:r>
          </w:p>
        </w:tc>
      </w:tr>
      <w:tr w:rsidR="00E23BC4" w:rsidRPr="00E23BC4" w:rsidTr="00A5555A">
        <w:tc>
          <w:tcPr>
            <w:tcW w:w="648" w:type="dxa"/>
            <w:vAlign w:val="center"/>
          </w:tcPr>
          <w:p w:rsidR="00E23BC4" w:rsidRPr="00E23BC4" w:rsidRDefault="00E23BC4" w:rsidP="00A5555A">
            <w:pPr>
              <w:jc w:val="center"/>
              <w:rPr>
                <w:rFonts w:ascii="Arial" w:hAnsi="Arial" w:cs="Arial"/>
                <w:u w:val="none"/>
              </w:rPr>
            </w:pPr>
          </w:p>
        </w:tc>
        <w:tc>
          <w:tcPr>
            <w:tcW w:w="7380" w:type="dxa"/>
          </w:tcPr>
          <w:p w:rsidR="00E23BC4" w:rsidRPr="00E23BC4" w:rsidRDefault="00E23BC4" w:rsidP="007821FA">
            <w:pPr>
              <w:jc w:val="right"/>
              <w:rPr>
                <w:rFonts w:ascii="Arial" w:hAnsi="Arial" w:cs="Arial"/>
                <w:b/>
                <w:u w:val="none"/>
              </w:rPr>
            </w:pPr>
            <w:r w:rsidRPr="00E23BC4">
              <w:rPr>
                <w:rFonts w:ascii="Arial" w:hAnsi="Arial" w:cs="Arial"/>
                <w:b/>
                <w:u w:val="none"/>
              </w:rPr>
              <w:t>tot.</w:t>
            </w:r>
          </w:p>
        </w:tc>
        <w:tc>
          <w:tcPr>
            <w:tcW w:w="1750" w:type="dxa"/>
          </w:tcPr>
          <w:p w:rsidR="00E23BC4" w:rsidRPr="00E23BC4" w:rsidRDefault="00CF5752" w:rsidP="007821FA">
            <w:pPr>
              <w:jc w:val="right"/>
              <w:rPr>
                <w:rFonts w:ascii="Arial" w:hAnsi="Arial" w:cs="Arial"/>
                <w:b/>
                <w:u w:val="none"/>
              </w:rPr>
            </w:pPr>
            <w:r w:rsidRPr="00E23BC4">
              <w:rPr>
                <w:rFonts w:ascii="Arial" w:hAnsi="Arial" w:cs="Arial"/>
                <w:b/>
                <w:u w:val="none"/>
              </w:rPr>
              <w:fldChar w:fldCharType="begin"/>
            </w:r>
            <w:r w:rsidR="00E23BC4" w:rsidRPr="00E23BC4">
              <w:rPr>
                <w:rFonts w:ascii="Arial" w:hAnsi="Arial" w:cs="Arial"/>
                <w:b/>
                <w:u w:val="none"/>
              </w:rPr>
              <w:instrText xml:space="preserve"> =SUM(ABOVE) </w:instrText>
            </w:r>
            <w:r w:rsidRPr="00E23BC4">
              <w:rPr>
                <w:rFonts w:ascii="Arial" w:hAnsi="Arial" w:cs="Arial"/>
                <w:b/>
                <w:u w:val="none"/>
              </w:rPr>
              <w:fldChar w:fldCharType="separate"/>
            </w:r>
            <w:r w:rsidR="00E23BC4" w:rsidRPr="00E23BC4">
              <w:rPr>
                <w:rFonts w:ascii="Arial" w:hAnsi="Arial" w:cs="Arial"/>
                <w:b/>
                <w:noProof/>
                <w:u w:val="none"/>
              </w:rPr>
              <w:t>60</w:t>
            </w:r>
            <w:r w:rsidRPr="00E23BC4">
              <w:rPr>
                <w:rFonts w:ascii="Arial" w:hAnsi="Arial" w:cs="Arial"/>
                <w:b/>
                <w:u w:val="none"/>
              </w:rPr>
              <w:fldChar w:fldCharType="end"/>
            </w:r>
            <w:r w:rsidR="00E23BC4" w:rsidRPr="00E23BC4">
              <w:rPr>
                <w:rFonts w:ascii="Arial" w:hAnsi="Arial" w:cs="Arial"/>
                <w:b/>
                <w:u w:val="none"/>
              </w:rPr>
              <w:t>,00</w:t>
            </w:r>
          </w:p>
        </w:tc>
      </w:tr>
    </w:tbl>
    <w:p w:rsidR="00307587" w:rsidRPr="00E23BC4" w:rsidRDefault="00307587" w:rsidP="00307587">
      <w:pPr>
        <w:rPr>
          <w:rFonts w:ascii="Arial" w:hAnsi="Arial" w:cs="Arial"/>
          <w:b/>
          <w:u w:val="none"/>
        </w:rPr>
      </w:pPr>
      <w:r w:rsidRPr="00E23BC4">
        <w:rPr>
          <w:rFonts w:ascii="Arial" w:hAnsi="Arial" w:cs="Arial"/>
          <w:b/>
          <w:u w:val="none"/>
        </w:rPr>
        <w:lastRenderedPageBreak/>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AE2178">
            <w:pPr>
              <w:ind w:hanging="154"/>
              <w:jc w:val="center"/>
              <w:rPr>
                <w:rFonts w:ascii="Arial" w:hAnsi="Arial" w:cs="Arial"/>
                <w:b/>
                <w:u w:val="none"/>
              </w:rPr>
            </w:pPr>
            <w:r w:rsidRPr="00E23BC4">
              <w:rPr>
                <w:rFonts w:ascii="Arial" w:hAnsi="Arial" w:cs="Arial"/>
                <w:b/>
                <w:u w:val="none"/>
              </w:rPr>
              <w:t>fabb./anno</w:t>
            </w:r>
          </w:p>
        </w:tc>
      </w:tr>
      <w:tr w:rsidR="00E609EA" w:rsidRPr="00E23BC4">
        <w:tc>
          <w:tcPr>
            <w:tcW w:w="640" w:type="dxa"/>
          </w:tcPr>
          <w:p w:rsidR="00E609EA" w:rsidRPr="00E609EA" w:rsidRDefault="00E609EA" w:rsidP="007821FA">
            <w:pPr>
              <w:jc w:val="center"/>
              <w:rPr>
                <w:rFonts w:ascii="Arial" w:hAnsi="Arial" w:cs="Arial"/>
                <w:b/>
                <w:u w:val="none"/>
              </w:rPr>
            </w:pPr>
            <w:r>
              <w:rPr>
                <w:rFonts w:ascii="Arial" w:hAnsi="Arial" w:cs="Arial"/>
                <w:b/>
                <w:u w:val="none"/>
              </w:rPr>
              <w:t>1</w:t>
            </w:r>
          </w:p>
        </w:tc>
        <w:tc>
          <w:tcPr>
            <w:tcW w:w="5989" w:type="dxa"/>
          </w:tcPr>
          <w:p w:rsidR="00E609EA" w:rsidRPr="00E609EA" w:rsidRDefault="00E609EA" w:rsidP="00A37176">
            <w:pPr>
              <w:rPr>
                <w:rFonts w:ascii="Arial" w:hAnsi="Arial" w:cs="Arial"/>
                <w:u w:val="none"/>
              </w:rPr>
            </w:pPr>
            <w:r w:rsidRPr="00E609EA">
              <w:rPr>
                <w:rFonts w:ascii="Arial" w:hAnsi="Arial" w:cs="Arial"/>
                <w:u w:val="none"/>
              </w:rPr>
              <w:t>Test Immunologici specifici per antigeni ESAT6 e CFP10</w:t>
            </w:r>
          </w:p>
        </w:tc>
        <w:tc>
          <w:tcPr>
            <w:tcW w:w="1134" w:type="dxa"/>
          </w:tcPr>
          <w:p w:rsidR="00E609EA" w:rsidRPr="00323233" w:rsidRDefault="00323233" w:rsidP="00A37176">
            <w:pPr>
              <w:jc w:val="center"/>
              <w:rPr>
                <w:rFonts w:ascii="Arial" w:hAnsi="Arial" w:cs="Arial"/>
                <w:u w:val="none"/>
              </w:rPr>
            </w:pPr>
            <w:r w:rsidRPr="00323233">
              <w:rPr>
                <w:rFonts w:ascii="Arial" w:hAnsi="Arial" w:cs="Arial"/>
                <w:u w:val="none"/>
              </w:rPr>
              <w:t>1</w:t>
            </w:r>
          </w:p>
        </w:tc>
        <w:tc>
          <w:tcPr>
            <w:tcW w:w="851" w:type="dxa"/>
          </w:tcPr>
          <w:p w:rsidR="00E609EA" w:rsidRPr="00E23BC4" w:rsidRDefault="00E609EA" w:rsidP="007821FA">
            <w:pPr>
              <w:jc w:val="right"/>
              <w:rPr>
                <w:rFonts w:ascii="Arial" w:hAnsi="Arial" w:cs="Arial"/>
                <w:u w:val="none"/>
              </w:rPr>
            </w:pPr>
            <w:r w:rsidRPr="00E23BC4">
              <w:rPr>
                <w:rFonts w:ascii="Arial" w:hAnsi="Arial" w:cs="Arial"/>
                <w:u w:val="none"/>
              </w:rPr>
              <w:t>det.</w:t>
            </w:r>
          </w:p>
        </w:tc>
        <w:tc>
          <w:tcPr>
            <w:tcW w:w="1134" w:type="dxa"/>
          </w:tcPr>
          <w:p w:rsidR="00E609EA" w:rsidRPr="00E609EA" w:rsidRDefault="00E609EA" w:rsidP="00E609EA">
            <w:pPr>
              <w:jc w:val="right"/>
              <w:rPr>
                <w:rFonts w:ascii="Arial" w:hAnsi="Arial" w:cs="Arial"/>
                <w:u w:val="none"/>
              </w:rPr>
            </w:pPr>
            <w:r w:rsidRPr="00E609EA">
              <w:rPr>
                <w:rFonts w:ascii="Arial" w:hAnsi="Arial" w:cs="Arial"/>
                <w:u w:val="none"/>
              </w:rPr>
              <w:t>1</w:t>
            </w:r>
            <w:r>
              <w:rPr>
                <w:rFonts w:ascii="Arial" w:hAnsi="Arial" w:cs="Arial"/>
                <w:u w:val="none"/>
              </w:rPr>
              <w:t>.</w:t>
            </w:r>
            <w:r w:rsidRPr="00E609EA">
              <w:rPr>
                <w:rFonts w:ascii="Arial" w:hAnsi="Arial" w:cs="Arial"/>
                <w:u w:val="none"/>
              </w:rPr>
              <w:t>000</w:t>
            </w:r>
          </w:p>
        </w:tc>
      </w:tr>
      <w:tr w:rsidR="00E609EA" w:rsidRPr="00E23BC4">
        <w:tc>
          <w:tcPr>
            <w:tcW w:w="640" w:type="dxa"/>
          </w:tcPr>
          <w:p w:rsidR="00E609EA" w:rsidRPr="00E609EA" w:rsidRDefault="00E609EA" w:rsidP="007821FA">
            <w:pPr>
              <w:jc w:val="center"/>
              <w:rPr>
                <w:rFonts w:ascii="Arial" w:hAnsi="Arial" w:cs="Arial"/>
                <w:b/>
                <w:u w:val="none"/>
              </w:rPr>
            </w:pPr>
            <w:r>
              <w:rPr>
                <w:rFonts w:ascii="Arial" w:hAnsi="Arial" w:cs="Arial"/>
                <w:b/>
                <w:u w:val="none"/>
              </w:rPr>
              <w:t>2</w:t>
            </w:r>
          </w:p>
        </w:tc>
        <w:tc>
          <w:tcPr>
            <w:tcW w:w="5989" w:type="dxa"/>
          </w:tcPr>
          <w:p w:rsidR="00E609EA" w:rsidRPr="00E609EA" w:rsidRDefault="00E609EA" w:rsidP="00A37176">
            <w:pPr>
              <w:rPr>
                <w:rFonts w:ascii="Arial" w:hAnsi="Arial" w:cs="Arial"/>
                <w:u w:val="none"/>
              </w:rPr>
            </w:pPr>
            <w:r w:rsidRPr="00E609EA">
              <w:rPr>
                <w:rFonts w:ascii="Arial" w:hAnsi="Arial" w:cs="Arial"/>
                <w:u w:val="none"/>
              </w:rPr>
              <w:t>Provette di raccolta  linfociti per adulti</w:t>
            </w:r>
          </w:p>
        </w:tc>
        <w:tc>
          <w:tcPr>
            <w:tcW w:w="1134" w:type="dxa"/>
          </w:tcPr>
          <w:p w:rsidR="00E609EA" w:rsidRPr="00323233" w:rsidRDefault="00323233" w:rsidP="00A37176">
            <w:pPr>
              <w:jc w:val="center"/>
              <w:rPr>
                <w:rFonts w:ascii="Arial" w:hAnsi="Arial" w:cs="Arial"/>
                <w:u w:val="none"/>
              </w:rPr>
            </w:pPr>
            <w:r w:rsidRPr="00323233">
              <w:rPr>
                <w:rFonts w:ascii="Arial" w:hAnsi="Arial" w:cs="Arial"/>
                <w:u w:val="none"/>
              </w:rPr>
              <w:t>---</w:t>
            </w:r>
          </w:p>
        </w:tc>
        <w:tc>
          <w:tcPr>
            <w:tcW w:w="851" w:type="dxa"/>
          </w:tcPr>
          <w:p w:rsidR="00E609EA" w:rsidRPr="00E23BC4" w:rsidRDefault="00E609EA" w:rsidP="007821FA">
            <w:pPr>
              <w:jc w:val="right"/>
            </w:pPr>
            <w:r w:rsidRPr="00E23BC4">
              <w:rPr>
                <w:rFonts w:ascii="Arial" w:hAnsi="Arial" w:cs="Arial"/>
                <w:u w:val="none"/>
              </w:rPr>
              <w:t>det.</w:t>
            </w:r>
          </w:p>
        </w:tc>
        <w:tc>
          <w:tcPr>
            <w:tcW w:w="1134" w:type="dxa"/>
          </w:tcPr>
          <w:p w:rsidR="00E609EA" w:rsidRPr="00E609EA" w:rsidRDefault="00E609EA" w:rsidP="00E609EA">
            <w:pPr>
              <w:jc w:val="right"/>
              <w:rPr>
                <w:rFonts w:ascii="Arial" w:hAnsi="Arial" w:cs="Arial"/>
                <w:u w:val="none"/>
              </w:rPr>
            </w:pPr>
            <w:r w:rsidRPr="00E609EA">
              <w:rPr>
                <w:rFonts w:ascii="Arial" w:hAnsi="Arial" w:cs="Arial"/>
                <w:u w:val="none"/>
              </w:rPr>
              <w:t>700</w:t>
            </w:r>
          </w:p>
        </w:tc>
      </w:tr>
      <w:tr w:rsidR="00E609EA" w:rsidRPr="00E23BC4">
        <w:tc>
          <w:tcPr>
            <w:tcW w:w="640" w:type="dxa"/>
          </w:tcPr>
          <w:p w:rsidR="00E609EA" w:rsidRPr="00E609EA" w:rsidRDefault="00E609EA" w:rsidP="007821FA">
            <w:pPr>
              <w:jc w:val="center"/>
              <w:rPr>
                <w:rFonts w:ascii="Arial" w:hAnsi="Arial" w:cs="Arial"/>
                <w:b/>
                <w:u w:val="none"/>
              </w:rPr>
            </w:pPr>
            <w:r>
              <w:rPr>
                <w:rFonts w:ascii="Arial" w:hAnsi="Arial" w:cs="Arial"/>
                <w:b/>
                <w:u w:val="none"/>
              </w:rPr>
              <w:t>3</w:t>
            </w:r>
          </w:p>
        </w:tc>
        <w:tc>
          <w:tcPr>
            <w:tcW w:w="5989" w:type="dxa"/>
          </w:tcPr>
          <w:p w:rsidR="00E609EA" w:rsidRPr="00E609EA" w:rsidRDefault="00E609EA" w:rsidP="00A37176">
            <w:pPr>
              <w:rPr>
                <w:rFonts w:ascii="Arial" w:hAnsi="Arial" w:cs="Arial"/>
                <w:u w:val="none"/>
              </w:rPr>
            </w:pPr>
            <w:r w:rsidRPr="00E609EA">
              <w:rPr>
                <w:rFonts w:ascii="Arial" w:hAnsi="Arial" w:cs="Arial"/>
                <w:u w:val="none"/>
              </w:rPr>
              <w:t>Provette di raccolta  linfociti pediatrici</w:t>
            </w:r>
          </w:p>
        </w:tc>
        <w:tc>
          <w:tcPr>
            <w:tcW w:w="1134" w:type="dxa"/>
          </w:tcPr>
          <w:p w:rsidR="00E609EA" w:rsidRPr="00323233" w:rsidRDefault="00323233" w:rsidP="00A37176">
            <w:pPr>
              <w:jc w:val="center"/>
              <w:rPr>
                <w:rFonts w:ascii="Arial" w:hAnsi="Arial" w:cs="Arial"/>
                <w:u w:val="none"/>
              </w:rPr>
            </w:pPr>
            <w:r w:rsidRPr="00323233">
              <w:rPr>
                <w:rFonts w:ascii="Arial" w:hAnsi="Arial" w:cs="Arial"/>
                <w:u w:val="none"/>
              </w:rPr>
              <w:t>---</w:t>
            </w:r>
          </w:p>
        </w:tc>
        <w:tc>
          <w:tcPr>
            <w:tcW w:w="851" w:type="dxa"/>
          </w:tcPr>
          <w:p w:rsidR="00E609EA" w:rsidRPr="00E23BC4" w:rsidRDefault="00E609EA" w:rsidP="007821FA">
            <w:pPr>
              <w:jc w:val="right"/>
            </w:pPr>
            <w:r w:rsidRPr="00E23BC4">
              <w:rPr>
                <w:rFonts w:ascii="Arial" w:hAnsi="Arial" w:cs="Arial"/>
                <w:u w:val="none"/>
              </w:rPr>
              <w:t>det.</w:t>
            </w:r>
          </w:p>
        </w:tc>
        <w:tc>
          <w:tcPr>
            <w:tcW w:w="1134" w:type="dxa"/>
          </w:tcPr>
          <w:p w:rsidR="00E609EA" w:rsidRPr="00E609EA" w:rsidRDefault="00E609EA" w:rsidP="00E609EA">
            <w:pPr>
              <w:jc w:val="right"/>
              <w:rPr>
                <w:rFonts w:ascii="Arial" w:hAnsi="Arial" w:cs="Arial"/>
                <w:u w:val="none"/>
              </w:rPr>
            </w:pPr>
            <w:r w:rsidRPr="00E609EA">
              <w:rPr>
                <w:rFonts w:ascii="Arial" w:hAnsi="Arial" w:cs="Arial"/>
                <w:u w:val="none"/>
              </w:rPr>
              <w:t>300</w:t>
            </w:r>
          </w:p>
        </w:tc>
      </w:tr>
    </w:tbl>
    <w:p w:rsidR="00E609EA" w:rsidRDefault="00E609EA" w:rsidP="007821FA">
      <w:pPr>
        <w:jc w:val="center"/>
        <w:rPr>
          <w:rFonts w:ascii="Arial" w:hAnsi="Arial" w:cs="Arial"/>
          <w:b/>
          <w:u w:val="none"/>
        </w:rPr>
      </w:pPr>
    </w:p>
    <w:p w:rsidR="00E609EA" w:rsidRDefault="00E609EA"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8B2A25">
        <w:rPr>
          <w:rFonts w:ascii="Arial" w:hAnsi="Arial" w:cs="Arial"/>
          <w:b/>
          <w:u w:val="none"/>
        </w:rPr>
        <w:t>20</w:t>
      </w:r>
      <w:r w:rsidRPr="00E23BC4">
        <w:rPr>
          <w:rFonts w:ascii="Arial" w:hAnsi="Arial" w:cs="Arial"/>
          <w:b/>
          <w:u w:val="none"/>
        </w:rPr>
        <w:t xml:space="preserve"> </w:t>
      </w:r>
    </w:p>
    <w:p w:rsidR="00AE045E" w:rsidRPr="00580A66" w:rsidRDefault="007056D7" w:rsidP="00AE045E">
      <w:pPr>
        <w:jc w:val="center"/>
        <w:rPr>
          <w:rFonts w:ascii="Arial" w:hAnsi="Arial" w:cs="Arial"/>
          <w:b/>
          <w:i/>
          <w:u w:val="none"/>
        </w:rPr>
      </w:pPr>
      <w:r w:rsidRPr="007056D7">
        <w:rPr>
          <w:rFonts w:ascii="Arial" w:hAnsi="Arial" w:cs="Arial"/>
          <w:b/>
          <w:u w:val="none"/>
        </w:rPr>
        <w:t>DIAGNOSTICA</w:t>
      </w:r>
      <w:r w:rsidR="00AE045E" w:rsidRPr="007056D7">
        <w:rPr>
          <w:rFonts w:ascii="Arial" w:hAnsi="Arial" w:cs="Arial"/>
          <w:b/>
          <w:u w:val="none"/>
        </w:rPr>
        <w:t xml:space="preserve"> MOLECOLARE</w:t>
      </w:r>
      <w:r w:rsidRPr="007056D7">
        <w:rPr>
          <w:rFonts w:ascii="Arial" w:hAnsi="Arial" w:cs="Arial"/>
          <w:b/>
          <w:u w:val="none"/>
        </w:rPr>
        <w:t xml:space="preserve"> DEL MYCOBACTERIUM TUBERCULOSIS COMPLEX</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Pr="00E23BC4" w:rsidRDefault="00E549E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A5555A">
        <w:tc>
          <w:tcPr>
            <w:tcW w:w="646"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A5555A">
        <w:tc>
          <w:tcPr>
            <w:tcW w:w="646" w:type="dxa"/>
            <w:vAlign w:val="center"/>
          </w:tcPr>
          <w:p w:rsidR="007821FA" w:rsidRPr="00AE045E" w:rsidRDefault="007821FA" w:rsidP="00A5555A">
            <w:pPr>
              <w:jc w:val="center"/>
              <w:rPr>
                <w:rFonts w:ascii="Arial" w:hAnsi="Arial" w:cs="Arial"/>
                <w:b/>
                <w:u w:val="none"/>
              </w:rPr>
            </w:pPr>
            <w:r w:rsidRPr="00AE045E">
              <w:rPr>
                <w:rFonts w:ascii="Arial" w:hAnsi="Arial" w:cs="Arial"/>
                <w:b/>
                <w:u w:val="none"/>
              </w:rPr>
              <w:t>1</w:t>
            </w:r>
          </w:p>
        </w:tc>
        <w:tc>
          <w:tcPr>
            <w:tcW w:w="9101" w:type="dxa"/>
          </w:tcPr>
          <w:p w:rsidR="00AE045E" w:rsidRPr="00AE045E" w:rsidRDefault="00AE045E" w:rsidP="00AE045E">
            <w:pPr>
              <w:jc w:val="both"/>
              <w:rPr>
                <w:rFonts w:ascii="Arial" w:hAnsi="Arial" w:cs="Arial"/>
                <w:u w:val="none"/>
              </w:rPr>
            </w:pPr>
            <w:r w:rsidRPr="00AE045E">
              <w:rPr>
                <w:rFonts w:ascii="Arial" w:hAnsi="Arial" w:cs="Arial"/>
                <w:u w:val="none"/>
              </w:rPr>
              <w:t>Strumento e reagenti per la determinazione in diagnostica molecolare in PCR RealTime (o equivalente) del Mycobacterium tuberculosis complex diretto da campione.</w:t>
            </w:r>
          </w:p>
          <w:p w:rsidR="007821FA" w:rsidRPr="00AE045E" w:rsidRDefault="00AE045E" w:rsidP="007821FA">
            <w:pPr>
              <w:jc w:val="both"/>
              <w:rPr>
                <w:rFonts w:ascii="Arial" w:hAnsi="Arial" w:cs="Arial"/>
                <w:b/>
                <w:i/>
                <w:u w:val="none"/>
              </w:rPr>
            </w:pPr>
            <w:r w:rsidRPr="00AE045E">
              <w:rPr>
                <w:rFonts w:ascii="Arial" w:hAnsi="Arial" w:cs="Arial"/>
                <w:u w:val="none"/>
              </w:rPr>
              <w:t>Reagenti CE IVD</w:t>
            </w:r>
          </w:p>
        </w:tc>
      </w:tr>
      <w:tr w:rsidR="00AE045E" w:rsidRPr="00E23BC4" w:rsidTr="00A5555A">
        <w:trPr>
          <w:trHeight w:val="273"/>
        </w:trPr>
        <w:tc>
          <w:tcPr>
            <w:tcW w:w="646" w:type="dxa"/>
            <w:vAlign w:val="center"/>
          </w:tcPr>
          <w:p w:rsidR="00AE045E" w:rsidRPr="00AE045E" w:rsidRDefault="00AE045E" w:rsidP="00A5555A">
            <w:pPr>
              <w:jc w:val="center"/>
              <w:rPr>
                <w:rFonts w:ascii="Arial" w:hAnsi="Arial" w:cs="Arial"/>
                <w:b/>
                <w:u w:val="none"/>
              </w:rPr>
            </w:pPr>
            <w:r w:rsidRPr="00AE045E">
              <w:rPr>
                <w:rFonts w:ascii="Arial" w:hAnsi="Arial" w:cs="Arial"/>
                <w:b/>
                <w:u w:val="none"/>
              </w:rPr>
              <w:t>2</w:t>
            </w:r>
          </w:p>
        </w:tc>
        <w:tc>
          <w:tcPr>
            <w:tcW w:w="9101" w:type="dxa"/>
          </w:tcPr>
          <w:p w:rsidR="00AE045E" w:rsidRPr="00AE045E" w:rsidRDefault="00AE045E" w:rsidP="00A37176">
            <w:pPr>
              <w:pStyle w:val="Paragrafoelenco"/>
              <w:adjustRightInd w:val="0"/>
              <w:ind w:left="-107"/>
              <w:jc w:val="both"/>
              <w:rPr>
                <w:rFonts w:ascii="Arial" w:hAnsi="Arial" w:cs="Arial"/>
                <w:u w:val="none"/>
                <w:lang w:eastAsia="zh-CN"/>
              </w:rPr>
            </w:pPr>
            <w:r w:rsidRPr="00AE045E">
              <w:rPr>
                <w:rFonts w:ascii="Arial" w:hAnsi="Arial" w:cs="Arial"/>
                <w:u w:val="none"/>
                <w:lang w:eastAsia="zh-CN"/>
              </w:rPr>
              <w:t xml:space="preserve"> Strumento automatico per  amplificazione ed interpretazione dei risultati  completo di tutti gli accessori, ove necessari, per l’esecuzione del  test. </w:t>
            </w:r>
          </w:p>
        </w:tc>
      </w:tr>
      <w:tr w:rsidR="00AE045E" w:rsidRPr="00E23BC4" w:rsidTr="00A5555A">
        <w:trPr>
          <w:trHeight w:val="273"/>
        </w:trPr>
        <w:tc>
          <w:tcPr>
            <w:tcW w:w="646" w:type="dxa"/>
            <w:vAlign w:val="center"/>
          </w:tcPr>
          <w:p w:rsidR="00AE045E" w:rsidRPr="00AE045E" w:rsidRDefault="00AE045E" w:rsidP="00A5555A">
            <w:pPr>
              <w:jc w:val="center"/>
              <w:rPr>
                <w:rFonts w:ascii="Arial" w:hAnsi="Arial" w:cs="Arial"/>
                <w:b/>
                <w:u w:val="none"/>
              </w:rPr>
            </w:pPr>
            <w:r w:rsidRPr="00AE045E">
              <w:rPr>
                <w:rFonts w:ascii="Arial" w:hAnsi="Arial" w:cs="Arial"/>
                <w:b/>
                <w:u w:val="none"/>
              </w:rPr>
              <w:t>3</w:t>
            </w:r>
          </w:p>
        </w:tc>
        <w:tc>
          <w:tcPr>
            <w:tcW w:w="9101" w:type="dxa"/>
          </w:tcPr>
          <w:p w:rsidR="00AE045E" w:rsidRPr="00AE045E" w:rsidRDefault="00AE045E" w:rsidP="00A37176">
            <w:pPr>
              <w:pStyle w:val="Paragrafoelenco"/>
              <w:adjustRightInd w:val="0"/>
              <w:ind w:left="0"/>
              <w:rPr>
                <w:rFonts w:ascii="Arial" w:hAnsi="Arial" w:cs="Arial"/>
                <w:u w:val="none"/>
                <w:lang w:eastAsia="zh-CN"/>
              </w:rPr>
            </w:pPr>
            <w:r w:rsidRPr="00AE045E">
              <w:rPr>
                <w:rFonts w:ascii="Arial" w:hAnsi="Arial" w:cs="Arial"/>
                <w:u w:val="none"/>
                <w:lang w:eastAsia="zh-CN"/>
              </w:rPr>
              <w:t xml:space="preserve">Amplificazione del DNA. </w:t>
            </w:r>
          </w:p>
        </w:tc>
      </w:tr>
      <w:tr w:rsidR="00AE045E" w:rsidRPr="00E23BC4" w:rsidTr="00A5555A">
        <w:trPr>
          <w:trHeight w:val="273"/>
        </w:trPr>
        <w:tc>
          <w:tcPr>
            <w:tcW w:w="646" w:type="dxa"/>
            <w:vAlign w:val="center"/>
          </w:tcPr>
          <w:p w:rsidR="00AE045E" w:rsidRPr="00AE045E" w:rsidRDefault="00AE045E" w:rsidP="00A5555A">
            <w:pPr>
              <w:jc w:val="center"/>
              <w:rPr>
                <w:rFonts w:ascii="Arial" w:hAnsi="Arial" w:cs="Arial"/>
                <w:b/>
                <w:u w:val="none"/>
              </w:rPr>
            </w:pPr>
            <w:r w:rsidRPr="00AE045E">
              <w:rPr>
                <w:rFonts w:ascii="Arial" w:hAnsi="Arial" w:cs="Arial"/>
                <w:b/>
                <w:u w:val="none"/>
              </w:rPr>
              <w:t>4</w:t>
            </w:r>
          </w:p>
        </w:tc>
        <w:tc>
          <w:tcPr>
            <w:tcW w:w="9101" w:type="dxa"/>
          </w:tcPr>
          <w:p w:rsidR="00AE045E" w:rsidRPr="00AE045E" w:rsidRDefault="00AE045E" w:rsidP="00A37176">
            <w:pPr>
              <w:pStyle w:val="Paragrafoelenco"/>
              <w:adjustRightInd w:val="0"/>
              <w:ind w:left="0"/>
              <w:rPr>
                <w:rFonts w:ascii="Arial" w:hAnsi="Arial" w:cs="Arial"/>
                <w:u w:val="none"/>
                <w:lang w:eastAsia="zh-CN"/>
              </w:rPr>
            </w:pPr>
            <w:r w:rsidRPr="00AE045E">
              <w:rPr>
                <w:rFonts w:ascii="Arial" w:hAnsi="Arial" w:cs="Arial"/>
                <w:u w:val="none"/>
                <w:lang w:eastAsia="zh-CN"/>
              </w:rPr>
              <w:t>Analisi in contemporanea di almeno 20 campioni.</w:t>
            </w:r>
          </w:p>
        </w:tc>
      </w:tr>
      <w:tr w:rsidR="00AE045E" w:rsidRPr="00E23BC4" w:rsidTr="00A5555A">
        <w:trPr>
          <w:trHeight w:val="273"/>
        </w:trPr>
        <w:tc>
          <w:tcPr>
            <w:tcW w:w="646" w:type="dxa"/>
            <w:vAlign w:val="center"/>
          </w:tcPr>
          <w:p w:rsidR="00AE045E" w:rsidRPr="00AE045E" w:rsidRDefault="00AE045E" w:rsidP="00A5555A">
            <w:pPr>
              <w:jc w:val="center"/>
              <w:rPr>
                <w:rFonts w:ascii="Arial" w:hAnsi="Arial" w:cs="Arial"/>
                <w:b/>
                <w:u w:val="none"/>
              </w:rPr>
            </w:pPr>
            <w:r w:rsidRPr="00AE045E">
              <w:rPr>
                <w:rFonts w:ascii="Arial" w:hAnsi="Arial" w:cs="Arial"/>
                <w:b/>
                <w:u w:val="none"/>
              </w:rPr>
              <w:t>5</w:t>
            </w:r>
          </w:p>
        </w:tc>
        <w:tc>
          <w:tcPr>
            <w:tcW w:w="9101" w:type="dxa"/>
          </w:tcPr>
          <w:p w:rsidR="00AE045E" w:rsidRPr="00AE045E" w:rsidRDefault="00AE045E" w:rsidP="00A37176">
            <w:pPr>
              <w:pStyle w:val="Paragrafoelenco"/>
              <w:ind w:left="0"/>
              <w:jc w:val="both"/>
              <w:rPr>
                <w:rFonts w:ascii="Arial" w:hAnsi="Arial" w:cs="Arial"/>
                <w:u w:val="none"/>
              </w:rPr>
            </w:pPr>
            <w:r w:rsidRPr="00AE045E">
              <w:rPr>
                <w:rFonts w:ascii="Arial" w:hAnsi="Arial" w:cs="Arial"/>
                <w:u w:val="none"/>
              </w:rPr>
              <w:t>Possibilità di accettazione dei campioni mediante bar code.</w:t>
            </w:r>
          </w:p>
        </w:tc>
      </w:tr>
      <w:tr w:rsidR="00AE045E" w:rsidRPr="00E23BC4" w:rsidTr="00A5555A">
        <w:trPr>
          <w:trHeight w:val="273"/>
        </w:trPr>
        <w:tc>
          <w:tcPr>
            <w:tcW w:w="646" w:type="dxa"/>
            <w:vAlign w:val="center"/>
          </w:tcPr>
          <w:p w:rsidR="00AE045E" w:rsidRPr="00AE045E" w:rsidRDefault="00AE045E" w:rsidP="00A5555A">
            <w:pPr>
              <w:jc w:val="center"/>
              <w:rPr>
                <w:rFonts w:ascii="Arial" w:hAnsi="Arial" w:cs="Arial"/>
                <w:b/>
                <w:u w:val="none"/>
              </w:rPr>
            </w:pPr>
            <w:r w:rsidRPr="00AE045E">
              <w:rPr>
                <w:rFonts w:ascii="Arial" w:hAnsi="Arial" w:cs="Arial"/>
                <w:b/>
                <w:u w:val="none"/>
              </w:rPr>
              <w:t>6</w:t>
            </w:r>
          </w:p>
        </w:tc>
        <w:tc>
          <w:tcPr>
            <w:tcW w:w="9101" w:type="dxa"/>
          </w:tcPr>
          <w:p w:rsidR="00AE045E" w:rsidRPr="00AE045E" w:rsidRDefault="00AE045E" w:rsidP="00A37176">
            <w:pPr>
              <w:jc w:val="both"/>
              <w:rPr>
                <w:rFonts w:ascii="Arial" w:hAnsi="Arial" w:cs="Arial"/>
                <w:u w:val="none"/>
              </w:rPr>
            </w:pPr>
            <w:r w:rsidRPr="00AE045E">
              <w:rPr>
                <w:rFonts w:ascii="Arial" w:hAnsi="Arial" w:cs="Arial"/>
                <w:u w:val="none"/>
              </w:rPr>
              <w:t>Fornitura di una cappa a flusso laminare verticale classe II da banco</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tc>
          <w:tcPr>
            <w:tcW w:w="648"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1</w:t>
            </w:r>
          </w:p>
        </w:tc>
        <w:tc>
          <w:tcPr>
            <w:tcW w:w="7380" w:type="dxa"/>
          </w:tcPr>
          <w:p w:rsidR="00C747B7" w:rsidRPr="00C747B7" w:rsidRDefault="00C747B7" w:rsidP="00A37176">
            <w:pPr>
              <w:widowControl w:val="0"/>
              <w:spacing w:line="277" w:lineRule="exact"/>
              <w:jc w:val="both"/>
              <w:rPr>
                <w:rFonts w:ascii="Arial" w:hAnsi="Arial" w:cs="Arial"/>
                <w:bCs/>
                <w:u w:val="none"/>
              </w:rPr>
            </w:pPr>
            <w:r w:rsidRPr="00C747B7">
              <w:rPr>
                <w:rFonts w:ascii="Arial" w:hAnsi="Arial" w:cs="Arial"/>
                <w:u w:val="none"/>
              </w:rPr>
              <w:t>Amplificazione del DNA isoterma in un ora a 52 ° C</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6</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2</w:t>
            </w:r>
          </w:p>
        </w:tc>
        <w:tc>
          <w:tcPr>
            <w:tcW w:w="7380" w:type="dxa"/>
          </w:tcPr>
          <w:p w:rsidR="00C747B7" w:rsidRPr="00C747B7" w:rsidRDefault="00C747B7" w:rsidP="00A37176">
            <w:pPr>
              <w:jc w:val="both"/>
              <w:rPr>
                <w:rFonts w:ascii="Arial" w:hAnsi="Arial" w:cs="Arial"/>
                <w:bCs/>
                <w:u w:val="none"/>
              </w:rPr>
            </w:pPr>
            <w:r w:rsidRPr="00C747B7">
              <w:rPr>
                <w:rFonts w:ascii="Arial" w:hAnsi="Arial" w:cs="Arial"/>
                <w:bCs/>
                <w:u w:val="none"/>
              </w:rPr>
              <w:t xml:space="preserve">Tecnologia SDA e/o equivalente </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6</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3</w:t>
            </w:r>
          </w:p>
        </w:tc>
        <w:tc>
          <w:tcPr>
            <w:tcW w:w="7380" w:type="dxa"/>
          </w:tcPr>
          <w:p w:rsidR="00C747B7" w:rsidRPr="00C747B7" w:rsidRDefault="00C747B7" w:rsidP="00A37176">
            <w:pPr>
              <w:jc w:val="both"/>
              <w:rPr>
                <w:rFonts w:ascii="Arial" w:hAnsi="Arial" w:cs="Arial"/>
                <w:bCs/>
                <w:i/>
                <w:iCs/>
                <w:u w:val="none"/>
              </w:rPr>
            </w:pPr>
            <w:r w:rsidRPr="00C747B7">
              <w:rPr>
                <w:rFonts w:ascii="Arial" w:hAnsi="Arial" w:cs="Arial"/>
                <w:u w:val="none"/>
              </w:rPr>
              <w:t xml:space="preserve">Tecnologia di lettura in fluorescenza </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5</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4</w:t>
            </w:r>
          </w:p>
        </w:tc>
        <w:tc>
          <w:tcPr>
            <w:tcW w:w="7380" w:type="dxa"/>
          </w:tcPr>
          <w:p w:rsidR="00C747B7" w:rsidRPr="00C747B7" w:rsidRDefault="00C747B7" w:rsidP="00A37176">
            <w:pPr>
              <w:jc w:val="both"/>
              <w:rPr>
                <w:rFonts w:ascii="Arial" w:hAnsi="Arial" w:cs="Arial"/>
                <w:bCs/>
                <w:u w:val="none"/>
              </w:rPr>
            </w:pPr>
            <w:r w:rsidRPr="00C747B7">
              <w:rPr>
                <w:rFonts w:ascii="Arial" w:hAnsi="Arial" w:cs="Arial"/>
                <w:u w:val="none"/>
              </w:rPr>
              <w:t xml:space="preserve">Calibrazione automatica dello strumento </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4</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5</w:t>
            </w:r>
          </w:p>
        </w:tc>
        <w:tc>
          <w:tcPr>
            <w:tcW w:w="7380" w:type="dxa"/>
          </w:tcPr>
          <w:p w:rsidR="00C747B7" w:rsidRPr="00C747B7" w:rsidRDefault="00C747B7" w:rsidP="00A37176">
            <w:pPr>
              <w:widowControl w:val="0"/>
              <w:spacing w:line="277" w:lineRule="exact"/>
              <w:jc w:val="both"/>
              <w:rPr>
                <w:rFonts w:ascii="Arial" w:hAnsi="Arial" w:cs="Arial"/>
                <w:bCs/>
                <w:u w:val="none"/>
              </w:rPr>
            </w:pPr>
            <w:r w:rsidRPr="00C747B7">
              <w:rPr>
                <w:rFonts w:ascii="Arial" w:hAnsi="Arial" w:cs="Arial"/>
                <w:u w:val="none"/>
              </w:rPr>
              <w:t xml:space="preserve">Possibilità di stampa foglio di lavoro  </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4</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6</w:t>
            </w:r>
          </w:p>
        </w:tc>
        <w:tc>
          <w:tcPr>
            <w:tcW w:w="7380" w:type="dxa"/>
          </w:tcPr>
          <w:p w:rsidR="00C747B7" w:rsidRPr="00C747B7" w:rsidRDefault="00C747B7" w:rsidP="00A37176">
            <w:pPr>
              <w:widowControl w:val="0"/>
              <w:spacing w:line="277" w:lineRule="exact"/>
              <w:jc w:val="both"/>
              <w:rPr>
                <w:rFonts w:ascii="Arial" w:hAnsi="Arial" w:cs="Arial"/>
                <w:u w:val="none"/>
              </w:rPr>
            </w:pPr>
            <w:r w:rsidRPr="00C747B7">
              <w:rPr>
                <w:rFonts w:ascii="Arial" w:hAnsi="Arial" w:cs="Arial"/>
                <w:u w:val="none"/>
              </w:rPr>
              <w:t>Amplificazione in opportuni pozzetti  sigillabili prima dell'inizio della reazione</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snapToGrid w:val="0"/>
                <w:u w:val="none"/>
              </w:rPr>
              <w:t>5</w:t>
            </w:r>
            <w:r>
              <w:rPr>
                <w:rFonts w:ascii="Arial" w:hAnsi="Arial" w:cs="Arial"/>
                <w:snapToGrid w:val="0"/>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7</w:t>
            </w:r>
          </w:p>
        </w:tc>
        <w:tc>
          <w:tcPr>
            <w:tcW w:w="7380" w:type="dxa"/>
          </w:tcPr>
          <w:p w:rsidR="00C747B7" w:rsidRPr="00C747B7" w:rsidRDefault="00C747B7" w:rsidP="00A37176">
            <w:pPr>
              <w:widowControl w:val="0"/>
              <w:spacing w:line="277" w:lineRule="exact"/>
              <w:jc w:val="both"/>
              <w:rPr>
                <w:rFonts w:ascii="Arial" w:hAnsi="Arial" w:cs="Arial"/>
                <w:u w:val="none"/>
              </w:rPr>
            </w:pPr>
            <w:r w:rsidRPr="00C747B7">
              <w:rPr>
                <w:rFonts w:ascii="Arial" w:hAnsi="Arial" w:cs="Arial"/>
                <w:u w:val="none"/>
              </w:rPr>
              <w:t>Reagenti  anidri pronti all'uso e conservabili anche a  temperatura ambiente</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5</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8</w:t>
            </w:r>
          </w:p>
        </w:tc>
        <w:tc>
          <w:tcPr>
            <w:tcW w:w="7380" w:type="dxa"/>
          </w:tcPr>
          <w:p w:rsidR="00C747B7" w:rsidRPr="00C747B7" w:rsidRDefault="00C747B7" w:rsidP="00A37176">
            <w:pPr>
              <w:widowControl w:val="0"/>
              <w:spacing w:line="277" w:lineRule="exact"/>
              <w:jc w:val="both"/>
              <w:rPr>
                <w:rFonts w:ascii="Arial" w:hAnsi="Arial" w:cs="Arial"/>
                <w:u w:val="none"/>
              </w:rPr>
            </w:pPr>
            <w:r w:rsidRPr="00C747B7">
              <w:rPr>
                <w:rFonts w:ascii="Arial" w:hAnsi="Arial" w:cs="Arial"/>
                <w:u w:val="none"/>
              </w:rPr>
              <w:t>Test comprensivi del controllo di amplificazione interno già pronto</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6</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9</w:t>
            </w:r>
          </w:p>
        </w:tc>
        <w:tc>
          <w:tcPr>
            <w:tcW w:w="7380" w:type="dxa"/>
          </w:tcPr>
          <w:p w:rsidR="00C747B7" w:rsidRPr="00C747B7" w:rsidRDefault="00C747B7" w:rsidP="00A37176">
            <w:pPr>
              <w:widowControl w:val="0"/>
              <w:spacing w:line="277" w:lineRule="exact"/>
              <w:jc w:val="both"/>
              <w:rPr>
                <w:rFonts w:ascii="Arial" w:hAnsi="Arial" w:cs="Arial"/>
                <w:u w:val="none"/>
              </w:rPr>
            </w:pPr>
            <w:r>
              <w:rPr>
                <w:rFonts w:ascii="Arial" w:hAnsi="Arial" w:cs="Arial"/>
                <w:u w:val="none"/>
              </w:rPr>
              <w:t>Possibilità</w:t>
            </w:r>
            <w:r w:rsidRPr="00C747B7">
              <w:rPr>
                <w:rFonts w:ascii="Arial" w:hAnsi="Arial" w:cs="Arial"/>
                <w:u w:val="none"/>
              </w:rPr>
              <w:t xml:space="preserve"> di pozzetti separabili</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4</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10</w:t>
            </w:r>
          </w:p>
        </w:tc>
        <w:tc>
          <w:tcPr>
            <w:tcW w:w="7380" w:type="dxa"/>
          </w:tcPr>
          <w:p w:rsidR="00C747B7" w:rsidRPr="00C747B7" w:rsidRDefault="00C747B7" w:rsidP="00A37176">
            <w:pPr>
              <w:widowControl w:val="0"/>
              <w:spacing w:line="277" w:lineRule="exact"/>
              <w:jc w:val="both"/>
              <w:rPr>
                <w:rFonts w:ascii="Arial" w:hAnsi="Arial" w:cs="Arial"/>
                <w:u w:val="none"/>
              </w:rPr>
            </w:pPr>
            <w:r w:rsidRPr="00C747B7">
              <w:rPr>
                <w:rFonts w:ascii="Arial" w:hAnsi="Arial" w:cs="Arial"/>
                <w:u w:val="none"/>
              </w:rPr>
              <w:t>Amplificazione e rilevamento simultanei</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5</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11</w:t>
            </w:r>
          </w:p>
        </w:tc>
        <w:tc>
          <w:tcPr>
            <w:tcW w:w="7380" w:type="dxa"/>
          </w:tcPr>
          <w:p w:rsidR="00C747B7" w:rsidRPr="00C747B7" w:rsidRDefault="00C747B7" w:rsidP="00A37176">
            <w:pPr>
              <w:widowControl w:val="0"/>
              <w:spacing w:line="277" w:lineRule="exact"/>
              <w:jc w:val="both"/>
              <w:rPr>
                <w:rFonts w:ascii="Arial" w:hAnsi="Arial" w:cs="Arial"/>
                <w:u w:val="none"/>
              </w:rPr>
            </w:pPr>
            <w:r w:rsidRPr="00C747B7">
              <w:rPr>
                <w:rFonts w:ascii="Arial" w:hAnsi="Arial" w:cs="Arial"/>
                <w:bCs/>
                <w:u w:val="none"/>
              </w:rPr>
              <w:t>Presenza del Controllo positivo e negativo</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5</w:t>
            </w:r>
            <w:r>
              <w:rPr>
                <w:rFonts w:ascii="Arial" w:hAnsi="Arial" w:cs="Arial"/>
                <w:bCs/>
                <w:u w:val="none"/>
              </w:rPr>
              <w:t>,00</w:t>
            </w:r>
          </w:p>
        </w:tc>
      </w:tr>
      <w:tr w:rsidR="00C747B7" w:rsidRPr="00E23BC4">
        <w:tc>
          <w:tcPr>
            <w:tcW w:w="648" w:type="dxa"/>
          </w:tcPr>
          <w:p w:rsidR="00C747B7" w:rsidRPr="00C747B7" w:rsidRDefault="00C747B7" w:rsidP="007821FA">
            <w:pPr>
              <w:jc w:val="center"/>
              <w:rPr>
                <w:rFonts w:ascii="Arial" w:hAnsi="Arial" w:cs="Arial"/>
                <w:b/>
                <w:u w:val="none"/>
              </w:rPr>
            </w:pPr>
            <w:r w:rsidRPr="00C747B7">
              <w:rPr>
                <w:rFonts w:ascii="Arial" w:hAnsi="Arial" w:cs="Arial"/>
                <w:b/>
                <w:u w:val="none"/>
              </w:rPr>
              <w:t>12</w:t>
            </w:r>
          </w:p>
        </w:tc>
        <w:tc>
          <w:tcPr>
            <w:tcW w:w="7380" w:type="dxa"/>
          </w:tcPr>
          <w:p w:rsidR="00C747B7" w:rsidRPr="00C747B7" w:rsidRDefault="00C747B7" w:rsidP="00A37176">
            <w:pPr>
              <w:widowControl w:val="0"/>
              <w:spacing w:line="277" w:lineRule="exact"/>
              <w:jc w:val="both"/>
              <w:rPr>
                <w:rFonts w:ascii="Arial" w:hAnsi="Arial" w:cs="Arial"/>
                <w:bCs/>
                <w:u w:val="none"/>
              </w:rPr>
            </w:pPr>
            <w:r w:rsidRPr="00C747B7">
              <w:rPr>
                <w:rFonts w:ascii="Arial" w:hAnsi="Arial" w:cs="Arial"/>
                <w:bCs/>
                <w:u w:val="none"/>
              </w:rPr>
              <w:t xml:space="preserve">Assistenza tecnica  entro le 48 ore lavorative  </w:t>
            </w:r>
          </w:p>
        </w:tc>
        <w:tc>
          <w:tcPr>
            <w:tcW w:w="1750" w:type="dxa"/>
          </w:tcPr>
          <w:p w:rsidR="00C747B7" w:rsidRPr="00C747B7" w:rsidRDefault="00C747B7" w:rsidP="00C747B7">
            <w:pPr>
              <w:widowControl w:val="0"/>
              <w:tabs>
                <w:tab w:val="left" w:pos="204"/>
              </w:tabs>
              <w:jc w:val="right"/>
              <w:rPr>
                <w:rFonts w:ascii="Arial" w:hAnsi="Arial" w:cs="Arial"/>
                <w:bCs/>
                <w:u w:val="none"/>
              </w:rPr>
            </w:pPr>
            <w:r w:rsidRPr="00C747B7">
              <w:rPr>
                <w:rFonts w:ascii="Arial" w:hAnsi="Arial" w:cs="Arial"/>
                <w:bCs/>
                <w:u w:val="none"/>
              </w:rPr>
              <w:t>5</w:t>
            </w:r>
            <w:r>
              <w:rPr>
                <w:rFonts w:ascii="Arial" w:hAnsi="Arial" w:cs="Arial"/>
                <w:bCs/>
                <w:u w:val="none"/>
              </w:rPr>
              <w:t>,00</w:t>
            </w:r>
          </w:p>
        </w:tc>
      </w:tr>
      <w:tr w:rsidR="00C747B7" w:rsidRPr="00E23BC4">
        <w:tc>
          <w:tcPr>
            <w:tcW w:w="648" w:type="dxa"/>
          </w:tcPr>
          <w:p w:rsidR="00C747B7" w:rsidRPr="00E23BC4" w:rsidRDefault="00C747B7" w:rsidP="007821FA">
            <w:pPr>
              <w:jc w:val="center"/>
              <w:rPr>
                <w:rFonts w:ascii="Arial" w:hAnsi="Arial" w:cs="Arial"/>
                <w:u w:val="none"/>
              </w:rPr>
            </w:pPr>
          </w:p>
        </w:tc>
        <w:tc>
          <w:tcPr>
            <w:tcW w:w="7380" w:type="dxa"/>
          </w:tcPr>
          <w:p w:rsidR="00C747B7" w:rsidRPr="00E23BC4" w:rsidRDefault="00C747B7" w:rsidP="007821FA">
            <w:pPr>
              <w:jc w:val="right"/>
              <w:rPr>
                <w:rFonts w:ascii="Arial" w:hAnsi="Arial" w:cs="Arial"/>
                <w:b/>
                <w:u w:val="none"/>
              </w:rPr>
            </w:pPr>
            <w:r w:rsidRPr="00E23BC4">
              <w:rPr>
                <w:rFonts w:ascii="Arial" w:hAnsi="Arial" w:cs="Arial"/>
                <w:b/>
                <w:u w:val="none"/>
              </w:rPr>
              <w:t>tot.</w:t>
            </w:r>
          </w:p>
        </w:tc>
        <w:tc>
          <w:tcPr>
            <w:tcW w:w="1750" w:type="dxa"/>
          </w:tcPr>
          <w:p w:rsidR="00C747B7" w:rsidRPr="00E23BC4" w:rsidRDefault="00CF5752" w:rsidP="007821FA">
            <w:pPr>
              <w:jc w:val="right"/>
              <w:rPr>
                <w:rFonts w:ascii="Arial" w:hAnsi="Arial" w:cs="Arial"/>
                <w:b/>
                <w:u w:val="none"/>
              </w:rPr>
            </w:pPr>
            <w:r w:rsidRPr="00E23BC4">
              <w:rPr>
                <w:rFonts w:ascii="Arial" w:hAnsi="Arial" w:cs="Arial"/>
                <w:b/>
                <w:u w:val="none"/>
              </w:rPr>
              <w:fldChar w:fldCharType="begin"/>
            </w:r>
            <w:r w:rsidR="00C747B7" w:rsidRPr="00E23BC4">
              <w:rPr>
                <w:rFonts w:ascii="Arial" w:hAnsi="Arial" w:cs="Arial"/>
                <w:b/>
                <w:u w:val="none"/>
              </w:rPr>
              <w:instrText xml:space="preserve"> =SUM(ABOVE) </w:instrText>
            </w:r>
            <w:r w:rsidRPr="00E23BC4">
              <w:rPr>
                <w:rFonts w:ascii="Arial" w:hAnsi="Arial" w:cs="Arial"/>
                <w:b/>
                <w:u w:val="none"/>
              </w:rPr>
              <w:fldChar w:fldCharType="separate"/>
            </w:r>
            <w:r w:rsidR="00C747B7" w:rsidRPr="00E23BC4">
              <w:rPr>
                <w:rFonts w:ascii="Arial" w:hAnsi="Arial" w:cs="Arial"/>
                <w:b/>
                <w:noProof/>
                <w:u w:val="none"/>
              </w:rPr>
              <w:t>60</w:t>
            </w:r>
            <w:r w:rsidRPr="00E23BC4">
              <w:rPr>
                <w:rFonts w:ascii="Arial" w:hAnsi="Arial" w:cs="Arial"/>
                <w:b/>
                <w:u w:val="none"/>
              </w:rPr>
              <w:fldChar w:fldCharType="end"/>
            </w:r>
            <w:r w:rsidR="00C747B7"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AE2178">
            <w:pPr>
              <w:ind w:right="-188"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60100E" w:rsidRDefault="0060100E" w:rsidP="007821FA">
            <w:pPr>
              <w:jc w:val="center"/>
              <w:rPr>
                <w:rFonts w:ascii="Arial" w:hAnsi="Arial" w:cs="Arial"/>
                <w:b/>
                <w:u w:val="none"/>
              </w:rPr>
            </w:pPr>
            <w:r w:rsidRPr="0060100E">
              <w:rPr>
                <w:rFonts w:ascii="Arial" w:hAnsi="Arial" w:cs="Arial"/>
                <w:b/>
                <w:u w:val="none"/>
              </w:rPr>
              <w:t>1</w:t>
            </w:r>
          </w:p>
        </w:tc>
        <w:tc>
          <w:tcPr>
            <w:tcW w:w="5989" w:type="dxa"/>
          </w:tcPr>
          <w:p w:rsidR="007821FA" w:rsidRPr="00E12B7E" w:rsidRDefault="0060100E" w:rsidP="007821FA">
            <w:pPr>
              <w:spacing w:line="240" w:lineRule="atLeast"/>
              <w:jc w:val="both"/>
              <w:rPr>
                <w:rFonts w:ascii="Arial" w:hAnsi="Arial" w:cs="Arial"/>
                <w:u w:val="none"/>
                <w:lang w:val="en-US"/>
              </w:rPr>
            </w:pPr>
            <w:r w:rsidRPr="0060100E">
              <w:rPr>
                <w:rFonts w:ascii="Arial" w:hAnsi="Arial" w:cs="Arial"/>
                <w:u w:val="none"/>
                <w:lang w:val="en-US"/>
              </w:rPr>
              <w:t>Test diretto per ricerca Mycobacterium tuberculosis complex</w:t>
            </w:r>
          </w:p>
        </w:tc>
        <w:tc>
          <w:tcPr>
            <w:tcW w:w="1134" w:type="dxa"/>
          </w:tcPr>
          <w:p w:rsidR="007821FA" w:rsidRPr="00E23BC4" w:rsidRDefault="000F0D6B" w:rsidP="007821FA">
            <w:pPr>
              <w:spacing w:line="240" w:lineRule="atLeast"/>
              <w:jc w:val="center"/>
              <w:rPr>
                <w:rFonts w:ascii="Arial" w:hAnsi="Arial"/>
                <w:u w:val="none"/>
              </w:rPr>
            </w:pPr>
            <w:r>
              <w:rPr>
                <w:rFonts w:ascii="Arial" w:hAnsi="Arial"/>
                <w:u w:val="none"/>
              </w:rPr>
              <w:t>2</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60100E" w:rsidP="007821FA">
            <w:pPr>
              <w:spacing w:line="240" w:lineRule="atLeast"/>
              <w:jc w:val="right"/>
              <w:rPr>
                <w:rFonts w:ascii="Arial" w:hAnsi="Arial"/>
                <w:u w:val="none"/>
              </w:rPr>
            </w:pPr>
            <w:r>
              <w:rPr>
                <w:rFonts w:ascii="Arial" w:hAnsi="Arial"/>
                <w:u w:val="none"/>
              </w:rPr>
              <w:t>600</w:t>
            </w:r>
          </w:p>
        </w:tc>
      </w:tr>
    </w:tbl>
    <w:p w:rsidR="0060100E" w:rsidRDefault="0060100E" w:rsidP="007821FA">
      <w:pPr>
        <w:jc w:val="center"/>
        <w:rPr>
          <w:rFonts w:ascii="Arial" w:hAnsi="Arial" w:cs="Arial"/>
          <w:b/>
          <w:u w:val="none"/>
        </w:rPr>
      </w:pPr>
    </w:p>
    <w:p w:rsidR="0060100E" w:rsidRDefault="0060100E"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2E790F" w:rsidRDefault="002E790F"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lastRenderedPageBreak/>
        <w:t xml:space="preserve">lotto </w:t>
      </w:r>
      <w:r w:rsidR="00B8446A">
        <w:rPr>
          <w:rFonts w:ascii="Arial" w:hAnsi="Arial" w:cs="Arial"/>
          <w:b/>
          <w:u w:val="none"/>
        </w:rPr>
        <w:t>21</w:t>
      </w:r>
      <w:r w:rsidRPr="00E23BC4">
        <w:rPr>
          <w:rFonts w:ascii="Arial" w:hAnsi="Arial" w:cs="Arial"/>
          <w:b/>
          <w:u w:val="none"/>
        </w:rPr>
        <w:t xml:space="preserve"> </w:t>
      </w:r>
    </w:p>
    <w:p w:rsidR="00580A66" w:rsidRPr="00580A66" w:rsidRDefault="00580A66" w:rsidP="00580A66">
      <w:pPr>
        <w:pStyle w:val="Default"/>
        <w:jc w:val="center"/>
        <w:rPr>
          <w:rFonts w:ascii="Arial" w:hAnsi="Arial" w:cs="Arial"/>
          <w:b/>
          <w:bCs/>
          <w:sz w:val="20"/>
          <w:szCs w:val="20"/>
        </w:rPr>
      </w:pPr>
      <w:r w:rsidRPr="00580A66">
        <w:rPr>
          <w:rFonts w:ascii="Arial" w:hAnsi="Arial" w:cs="Arial"/>
          <w:b/>
          <w:bCs/>
          <w:sz w:val="20"/>
          <w:szCs w:val="20"/>
        </w:rPr>
        <w:t>IDENTIFICAZIONE IN PCR REAL-TIME DI GERMI RESPONSABILI DI SEPSI</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Pr="00E23BC4" w:rsidRDefault="0081266C" w:rsidP="007821FA">
      <w:pPr>
        <w:rPr>
          <w:rFonts w:ascii="Arial" w:hAnsi="Arial" w:cs="Arial"/>
          <w:b/>
          <w:u w:val="none"/>
        </w:rPr>
      </w:pPr>
      <w:r>
        <w:rPr>
          <w:rFonts w:ascii="Arial" w:hAnsi="Arial" w:cs="Arial"/>
          <w:b/>
          <w:u w:val="none"/>
        </w:rPr>
        <w:t>Descrizione sistema e c</w:t>
      </w:r>
      <w:r w:rsidR="007821FA" w:rsidRPr="00E23BC4">
        <w:rPr>
          <w:rFonts w:ascii="Arial" w:hAnsi="Arial" w:cs="Arial"/>
          <w:b/>
          <w:u w:val="none"/>
        </w:rPr>
        <w:t>aratteristiche minime indispensabili</w:t>
      </w:r>
    </w:p>
    <w:p w:rsidR="007821FA" w:rsidRPr="00A5555A"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A5555A">
        <w:tc>
          <w:tcPr>
            <w:tcW w:w="646" w:type="dxa"/>
            <w:vAlign w:val="center"/>
          </w:tcPr>
          <w:p w:rsidR="007821FA" w:rsidRPr="00E23BC4" w:rsidRDefault="007821FA" w:rsidP="00A5555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A5555A">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1</w:t>
            </w:r>
          </w:p>
        </w:tc>
        <w:tc>
          <w:tcPr>
            <w:tcW w:w="9101" w:type="dxa"/>
          </w:tcPr>
          <w:p w:rsidR="007821FA" w:rsidRPr="00135704" w:rsidRDefault="002431EB" w:rsidP="002431EB">
            <w:pPr>
              <w:pStyle w:val="Default"/>
              <w:jc w:val="both"/>
              <w:rPr>
                <w:rFonts w:ascii="Arial" w:hAnsi="Arial" w:cs="Arial"/>
                <w:sz w:val="20"/>
                <w:szCs w:val="20"/>
              </w:rPr>
            </w:pPr>
            <w:r w:rsidRPr="00135704">
              <w:rPr>
                <w:rFonts w:ascii="Arial" w:hAnsi="Arial" w:cs="Arial"/>
                <w:sz w:val="20"/>
                <w:szCs w:val="20"/>
              </w:rPr>
              <w:t>sistema completo (strumentazione più reagenti) da utilizzarsi come ausilio nella gestione dei pazienti con sospetta sepsi e altre infezioni del sangue da batteri/funghi.</w:t>
            </w:r>
          </w:p>
        </w:tc>
      </w:tr>
      <w:tr w:rsidR="007821FA" w:rsidRPr="00E23BC4" w:rsidTr="00A5555A">
        <w:trPr>
          <w:trHeight w:val="273"/>
        </w:trPr>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2</w:t>
            </w:r>
          </w:p>
        </w:tc>
        <w:tc>
          <w:tcPr>
            <w:tcW w:w="9101" w:type="dxa"/>
          </w:tcPr>
          <w:p w:rsidR="007821FA" w:rsidRPr="00135704" w:rsidRDefault="00135704" w:rsidP="002431EB">
            <w:pPr>
              <w:pStyle w:val="Default"/>
              <w:jc w:val="both"/>
              <w:rPr>
                <w:rFonts w:ascii="Arial" w:hAnsi="Arial" w:cs="Arial"/>
                <w:sz w:val="20"/>
                <w:szCs w:val="20"/>
              </w:rPr>
            </w:pPr>
            <w:r w:rsidRPr="00135704">
              <w:rPr>
                <w:rFonts w:ascii="Arial" w:hAnsi="Arial" w:cs="Arial"/>
                <w:sz w:val="20"/>
                <w:szCs w:val="20"/>
              </w:rPr>
              <w:t>sistema</w:t>
            </w:r>
            <w:r w:rsidR="002431EB" w:rsidRPr="00135704">
              <w:rPr>
                <w:rFonts w:ascii="Arial" w:hAnsi="Arial" w:cs="Arial"/>
                <w:sz w:val="20"/>
                <w:szCs w:val="20"/>
              </w:rPr>
              <w:t xml:space="preserve"> in grado di rilevare infezioni anche multiple identificandone i germi (gram positivi; gram negativi; funghi) rappresentativi dei patogeni responsabili del maggior numero di infezioni.</w:t>
            </w:r>
          </w:p>
        </w:tc>
      </w:tr>
      <w:tr w:rsidR="007821FA" w:rsidRPr="00E23BC4" w:rsidTr="00A5555A">
        <w:trPr>
          <w:trHeight w:val="273"/>
        </w:trPr>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3</w:t>
            </w:r>
          </w:p>
        </w:tc>
        <w:tc>
          <w:tcPr>
            <w:tcW w:w="9101" w:type="dxa"/>
          </w:tcPr>
          <w:p w:rsidR="007821FA" w:rsidRPr="00135704" w:rsidRDefault="00135704" w:rsidP="00135704">
            <w:pPr>
              <w:pStyle w:val="Default"/>
              <w:jc w:val="both"/>
              <w:rPr>
                <w:rFonts w:ascii="Arial" w:hAnsi="Arial" w:cs="Arial"/>
                <w:sz w:val="20"/>
                <w:szCs w:val="20"/>
              </w:rPr>
            </w:pPr>
            <w:r w:rsidRPr="00135704">
              <w:rPr>
                <w:rFonts w:ascii="Arial" w:hAnsi="Arial" w:cs="Arial"/>
                <w:sz w:val="20"/>
                <w:szCs w:val="20"/>
              </w:rPr>
              <w:t>Esecuzione del test</w:t>
            </w:r>
            <w:r w:rsidR="002431EB" w:rsidRPr="00135704">
              <w:rPr>
                <w:rFonts w:ascii="Arial" w:hAnsi="Arial" w:cs="Arial"/>
                <w:sz w:val="20"/>
                <w:szCs w:val="20"/>
              </w:rPr>
              <w:t xml:space="preserve"> su campioni di sangue  intero </w:t>
            </w:r>
          </w:p>
        </w:tc>
      </w:tr>
      <w:tr w:rsidR="007821FA" w:rsidRPr="00E23BC4" w:rsidTr="00A5555A">
        <w:trPr>
          <w:trHeight w:val="273"/>
        </w:trPr>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4</w:t>
            </w:r>
          </w:p>
        </w:tc>
        <w:tc>
          <w:tcPr>
            <w:tcW w:w="9101" w:type="dxa"/>
          </w:tcPr>
          <w:p w:rsidR="007821FA" w:rsidRPr="00135704" w:rsidRDefault="002431EB" w:rsidP="002431EB">
            <w:pPr>
              <w:jc w:val="both"/>
              <w:rPr>
                <w:rFonts w:ascii="Arial" w:hAnsi="Arial" w:cs="Arial"/>
                <w:u w:val="none"/>
              </w:rPr>
            </w:pPr>
            <w:r w:rsidRPr="00135704">
              <w:rPr>
                <w:rFonts w:ascii="Arial" w:hAnsi="Arial" w:cs="Arial"/>
                <w:u w:val="none"/>
              </w:rPr>
              <w:t>Fornitura di  tutta la strumentazione necessaria per l’intero processo</w:t>
            </w:r>
          </w:p>
        </w:tc>
      </w:tr>
      <w:tr w:rsidR="007821FA" w:rsidRPr="00E23BC4" w:rsidTr="00A5555A">
        <w:trPr>
          <w:trHeight w:val="273"/>
        </w:trPr>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5</w:t>
            </w:r>
          </w:p>
        </w:tc>
        <w:tc>
          <w:tcPr>
            <w:tcW w:w="9101" w:type="dxa"/>
          </w:tcPr>
          <w:p w:rsidR="007821FA" w:rsidRPr="00135704" w:rsidRDefault="002431EB" w:rsidP="002431EB">
            <w:pPr>
              <w:pStyle w:val="Default"/>
              <w:jc w:val="both"/>
              <w:rPr>
                <w:rFonts w:ascii="Arial" w:hAnsi="Arial" w:cs="Arial"/>
                <w:sz w:val="20"/>
                <w:szCs w:val="20"/>
              </w:rPr>
            </w:pPr>
            <w:r w:rsidRPr="00135704">
              <w:rPr>
                <w:rFonts w:ascii="Arial" w:hAnsi="Arial" w:cs="Arial"/>
                <w:sz w:val="20"/>
                <w:szCs w:val="20"/>
              </w:rPr>
              <w:t>Fornitura di 2 cappe a flussi laminari verticali da banco di classe II per le fasi di estrazione  e preparazione dell’amplificazione e dei necessari gruppi di continuità</w:t>
            </w:r>
          </w:p>
        </w:tc>
      </w:tr>
      <w:tr w:rsidR="007821FA" w:rsidRPr="00E23BC4" w:rsidTr="00A5555A">
        <w:trPr>
          <w:trHeight w:val="273"/>
        </w:trPr>
        <w:tc>
          <w:tcPr>
            <w:tcW w:w="646" w:type="dxa"/>
            <w:vAlign w:val="center"/>
          </w:tcPr>
          <w:p w:rsidR="007821FA" w:rsidRPr="00C80DC6" w:rsidRDefault="007821FA" w:rsidP="00A5555A">
            <w:pPr>
              <w:jc w:val="center"/>
              <w:rPr>
                <w:rFonts w:ascii="Arial" w:hAnsi="Arial" w:cs="Arial"/>
                <w:b/>
                <w:u w:val="none"/>
              </w:rPr>
            </w:pPr>
            <w:r w:rsidRPr="00C80DC6">
              <w:rPr>
                <w:rFonts w:ascii="Arial" w:hAnsi="Arial" w:cs="Arial"/>
                <w:b/>
                <w:u w:val="none"/>
              </w:rPr>
              <w:t>6</w:t>
            </w:r>
          </w:p>
        </w:tc>
        <w:tc>
          <w:tcPr>
            <w:tcW w:w="9101" w:type="dxa"/>
          </w:tcPr>
          <w:p w:rsidR="007821FA" w:rsidRPr="00135704" w:rsidRDefault="002431EB" w:rsidP="002431EB">
            <w:pPr>
              <w:pStyle w:val="Default"/>
              <w:jc w:val="both"/>
              <w:rPr>
                <w:rFonts w:ascii="Arial" w:hAnsi="Arial" w:cs="Arial"/>
                <w:sz w:val="20"/>
                <w:szCs w:val="20"/>
              </w:rPr>
            </w:pPr>
            <w:r w:rsidRPr="00135704">
              <w:rPr>
                <w:rFonts w:ascii="Arial" w:hAnsi="Arial" w:cs="Arial"/>
                <w:sz w:val="20"/>
                <w:szCs w:val="20"/>
              </w:rPr>
              <w:t>Strumentazione Real time e reagenti con marchio CE IVD</w:t>
            </w:r>
          </w:p>
        </w:tc>
      </w:tr>
      <w:tr w:rsidR="002431EB" w:rsidRPr="00E23BC4" w:rsidTr="00A5555A">
        <w:trPr>
          <w:trHeight w:val="273"/>
        </w:trPr>
        <w:tc>
          <w:tcPr>
            <w:tcW w:w="646" w:type="dxa"/>
            <w:vAlign w:val="center"/>
          </w:tcPr>
          <w:p w:rsidR="002431EB" w:rsidRPr="00C80DC6" w:rsidRDefault="00135704" w:rsidP="00A5555A">
            <w:pPr>
              <w:jc w:val="center"/>
              <w:rPr>
                <w:rFonts w:ascii="Arial" w:hAnsi="Arial" w:cs="Arial"/>
                <w:b/>
                <w:u w:val="none"/>
              </w:rPr>
            </w:pPr>
            <w:r>
              <w:rPr>
                <w:rFonts w:ascii="Arial" w:hAnsi="Arial" w:cs="Arial"/>
                <w:b/>
                <w:u w:val="none"/>
              </w:rPr>
              <w:t>7</w:t>
            </w:r>
          </w:p>
        </w:tc>
        <w:tc>
          <w:tcPr>
            <w:tcW w:w="9101" w:type="dxa"/>
          </w:tcPr>
          <w:p w:rsidR="002431EB" w:rsidRPr="00135704" w:rsidRDefault="002431EB" w:rsidP="002431EB">
            <w:pPr>
              <w:pStyle w:val="Default"/>
              <w:jc w:val="both"/>
              <w:rPr>
                <w:rFonts w:ascii="Arial" w:hAnsi="Arial" w:cs="Arial"/>
                <w:sz w:val="20"/>
                <w:szCs w:val="20"/>
              </w:rPr>
            </w:pPr>
            <w:r w:rsidRPr="00135704">
              <w:rPr>
                <w:rFonts w:ascii="Arial" w:hAnsi="Arial" w:cs="Arial"/>
                <w:sz w:val="20"/>
                <w:szCs w:val="20"/>
              </w:rPr>
              <w:t xml:space="preserve">Test  realizzato su tre reazioni separate per gram-, gram+, e miceti, con identificazione degli ampliconi mediante sonde specifiche e analisi di melting </w:t>
            </w:r>
          </w:p>
        </w:tc>
      </w:tr>
      <w:tr w:rsidR="002431EB" w:rsidRPr="00E23BC4" w:rsidTr="00A5555A">
        <w:trPr>
          <w:trHeight w:val="273"/>
        </w:trPr>
        <w:tc>
          <w:tcPr>
            <w:tcW w:w="646" w:type="dxa"/>
            <w:vAlign w:val="center"/>
          </w:tcPr>
          <w:p w:rsidR="002431EB" w:rsidRPr="00C80DC6" w:rsidRDefault="00135704" w:rsidP="00A5555A">
            <w:pPr>
              <w:jc w:val="center"/>
              <w:rPr>
                <w:rFonts w:ascii="Arial" w:hAnsi="Arial" w:cs="Arial"/>
                <w:b/>
                <w:u w:val="none"/>
              </w:rPr>
            </w:pPr>
            <w:r>
              <w:rPr>
                <w:rFonts w:ascii="Arial" w:hAnsi="Arial" w:cs="Arial"/>
                <w:b/>
                <w:u w:val="none"/>
              </w:rPr>
              <w:t>8</w:t>
            </w:r>
          </w:p>
        </w:tc>
        <w:tc>
          <w:tcPr>
            <w:tcW w:w="9101" w:type="dxa"/>
          </w:tcPr>
          <w:p w:rsidR="002431EB" w:rsidRPr="00135704" w:rsidRDefault="002431EB" w:rsidP="00135704">
            <w:pPr>
              <w:pStyle w:val="Default"/>
              <w:jc w:val="both"/>
              <w:rPr>
                <w:rFonts w:ascii="Arial" w:hAnsi="Arial" w:cs="Arial"/>
                <w:sz w:val="20"/>
                <w:szCs w:val="20"/>
              </w:rPr>
            </w:pPr>
            <w:r w:rsidRPr="00135704">
              <w:rPr>
                <w:rFonts w:ascii="Arial" w:hAnsi="Arial" w:cs="Arial"/>
                <w:sz w:val="20"/>
                <w:szCs w:val="20"/>
              </w:rPr>
              <w:t>Impiego di “UNG” per il controllo enzimatico delle contaminazioni</w:t>
            </w:r>
          </w:p>
        </w:tc>
      </w:tr>
      <w:tr w:rsidR="002431EB" w:rsidRPr="00E23BC4" w:rsidTr="00A5555A">
        <w:trPr>
          <w:trHeight w:val="273"/>
        </w:trPr>
        <w:tc>
          <w:tcPr>
            <w:tcW w:w="646" w:type="dxa"/>
            <w:vAlign w:val="center"/>
          </w:tcPr>
          <w:p w:rsidR="002431EB" w:rsidRPr="00C80DC6" w:rsidRDefault="00135704" w:rsidP="00A5555A">
            <w:pPr>
              <w:jc w:val="center"/>
              <w:rPr>
                <w:rFonts w:ascii="Arial" w:hAnsi="Arial" w:cs="Arial"/>
                <w:b/>
                <w:u w:val="none"/>
              </w:rPr>
            </w:pPr>
            <w:r>
              <w:rPr>
                <w:rFonts w:ascii="Arial" w:hAnsi="Arial" w:cs="Arial"/>
                <w:b/>
                <w:u w:val="none"/>
              </w:rPr>
              <w:t>9</w:t>
            </w:r>
          </w:p>
        </w:tc>
        <w:tc>
          <w:tcPr>
            <w:tcW w:w="9101" w:type="dxa"/>
          </w:tcPr>
          <w:p w:rsidR="002431EB" w:rsidRPr="00135704" w:rsidRDefault="002431EB" w:rsidP="00135704">
            <w:pPr>
              <w:pStyle w:val="Default"/>
              <w:rPr>
                <w:rFonts w:ascii="Arial" w:hAnsi="Arial" w:cs="Arial"/>
                <w:sz w:val="20"/>
                <w:szCs w:val="20"/>
              </w:rPr>
            </w:pPr>
            <w:r w:rsidRPr="00135704">
              <w:rPr>
                <w:rFonts w:ascii="Arial" w:hAnsi="Arial" w:cs="Arial"/>
                <w:sz w:val="20"/>
                <w:szCs w:val="20"/>
              </w:rPr>
              <w:t xml:space="preserve">fornitura del materiale di consumo sterile </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A5555A"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tc>
          <w:tcPr>
            <w:tcW w:w="648"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BE1515" w:rsidRPr="00E23BC4">
        <w:tc>
          <w:tcPr>
            <w:tcW w:w="648" w:type="dxa"/>
          </w:tcPr>
          <w:p w:rsidR="00BE1515" w:rsidRPr="00C80DC6" w:rsidRDefault="00BE1515" w:rsidP="007821FA">
            <w:pPr>
              <w:jc w:val="center"/>
              <w:rPr>
                <w:rFonts w:ascii="Arial" w:hAnsi="Arial" w:cs="Arial"/>
                <w:b/>
                <w:u w:val="none"/>
              </w:rPr>
            </w:pPr>
            <w:r w:rsidRPr="00C80DC6">
              <w:rPr>
                <w:rFonts w:ascii="Arial" w:hAnsi="Arial" w:cs="Arial"/>
                <w:b/>
                <w:u w:val="none"/>
              </w:rPr>
              <w:t>1</w:t>
            </w:r>
          </w:p>
        </w:tc>
        <w:tc>
          <w:tcPr>
            <w:tcW w:w="7380" w:type="dxa"/>
          </w:tcPr>
          <w:p w:rsidR="00BE1515" w:rsidRPr="00BE1515" w:rsidRDefault="00BE1515" w:rsidP="000B776D">
            <w:pPr>
              <w:jc w:val="both"/>
              <w:rPr>
                <w:rFonts w:ascii="Arial" w:hAnsi="Arial" w:cs="Arial"/>
                <w:color w:val="000000"/>
                <w:u w:val="none"/>
              </w:rPr>
            </w:pPr>
            <w:r w:rsidRPr="00BE1515">
              <w:rPr>
                <w:rFonts w:ascii="Arial" w:hAnsi="Arial" w:cs="Arial"/>
                <w:u w:val="none"/>
              </w:rPr>
              <w:t>Possibilità di identificazione di meticillino-resistenza</w:t>
            </w:r>
          </w:p>
        </w:tc>
        <w:tc>
          <w:tcPr>
            <w:tcW w:w="1750" w:type="dxa"/>
          </w:tcPr>
          <w:p w:rsidR="00BE1515" w:rsidRPr="00BE1515" w:rsidRDefault="00BE1515" w:rsidP="00BE1515">
            <w:pPr>
              <w:jc w:val="right"/>
              <w:rPr>
                <w:rFonts w:ascii="Arial" w:hAnsi="Arial" w:cs="Arial"/>
                <w:color w:val="000000"/>
                <w:u w:val="none"/>
              </w:rPr>
            </w:pPr>
            <w:r w:rsidRPr="00BE1515">
              <w:rPr>
                <w:rFonts w:ascii="Arial" w:hAnsi="Arial" w:cs="Arial"/>
                <w:color w:val="000000"/>
                <w:u w:val="none"/>
              </w:rPr>
              <w:t>10</w:t>
            </w:r>
            <w:r>
              <w:rPr>
                <w:rFonts w:ascii="Arial" w:hAnsi="Arial" w:cs="Arial"/>
                <w:color w:val="000000"/>
                <w:u w:val="none"/>
              </w:rPr>
              <w:t>,00</w:t>
            </w:r>
          </w:p>
        </w:tc>
      </w:tr>
      <w:tr w:rsidR="00BE1515" w:rsidRPr="00E23BC4">
        <w:tc>
          <w:tcPr>
            <w:tcW w:w="648" w:type="dxa"/>
          </w:tcPr>
          <w:p w:rsidR="00BE1515" w:rsidRPr="00C80DC6" w:rsidRDefault="00BE1515" w:rsidP="007821FA">
            <w:pPr>
              <w:jc w:val="center"/>
              <w:rPr>
                <w:rFonts w:ascii="Arial" w:hAnsi="Arial" w:cs="Arial"/>
                <w:b/>
                <w:u w:val="none"/>
              </w:rPr>
            </w:pPr>
            <w:r w:rsidRPr="00C80DC6">
              <w:rPr>
                <w:rFonts w:ascii="Arial" w:hAnsi="Arial" w:cs="Arial"/>
                <w:b/>
                <w:u w:val="none"/>
              </w:rPr>
              <w:t>2</w:t>
            </w:r>
          </w:p>
        </w:tc>
        <w:tc>
          <w:tcPr>
            <w:tcW w:w="7380" w:type="dxa"/>
          </w:tcPr>
          <w:p w:rsidR="00BE1515" w:rsidRPr="00BE1515" w:rsidRDefault="00BE1515" w:rsidP="000B776D">
            <w:pPr>
              <w:jc w:val="both"/>
              <w:rPr>
                <w:rFonts w:ascii="Arial" w:hAnsi="Arial" w:cs="Arial"/>
                <w:color w:val="000000"/>
                <w:u w:val="none"/>
              </w:rPr>
            </w:pPr>
            <w:r w:rsidRPr="00BE1515">
              <w:rPr>
                <w:rFonts w:ascii="Arial" w:hAnsi="Arial" w:cs="Arial"/>
                <w:color w:val="000000"/>
                <w:u w:val="none"/>
              </w:rPr>
              <w:t>Estrazione con lisi meccanica e chimica</w:t>
            </w:r>
          </w:p>
        </w:tc>
        <w:tc>
          <w:tcPr>
            <w:tcW w:w="1750" w:type="dxa"/>
          </w:tcPr>
          <w:p w:rsidR="00BE1515" w:rsidRPr="00BE1515" w:rsidRDefault="00BE1515" w:rsidP="00BE1515">
            <w:pPr>
              <w:jc w:val="right"/>
              <w:rPr>
                <w:rFonts w:ascii="Arial" w:hAnsi="Arial" w:cs="Arial"/>
                <w:color w:val="000000"/>
                <w:u w:val="none"/>
              </w:rPr>
            </w:pPr>
            <w:r w:rsidRPr="00BE1515">
              <w:rPr>
                <w:rFonts w:ascii="Arial" w:hAnsi="Arial" w:cs="Arial"/>
                <w:color w:val="000000"/>
                <w:u w:val="none"/>
              </w:rPr>
              <w:t>10</w:t>
            </w:r>
            <w:r>
              <w:rPr>
                <w:rFonts w:ascii="Arial" w:hAnsi="Arial" w:cs="Arial"/>
                <w:color w:val="000000"/>
                <w:u w:val="none"/>
              </w:rPr>
              <w:t>,00</w:t>
            </w:r>
          </w:p>
        </w:tc>
      </w:tr>
      <w:tr w:rsidR="00BE1515" w:rsidRPr="00E23BC4">
        <w:tc>
          <w:tcPr>
            <w:tcW w:w="648" w:type="dxa"/>
          </w:tcPr>
          <w:p w:rsidR="00BE1515" w:rsidRPr="00C80DC6" w:rsidRDefault="00BE1515" w:rsidP="007821FA">
            <w:pPr>
              <w:jc w:val="center"/>
              <w:rPr>
                <w:rFonts w:ascii="Arial" w:hAnsi="Arial" w:cs="Arial"/>
                <w:b/>
                <w:u w:val="none"/>
              </w:rPr>
            </w:pPr>
            <w:r w:rsidRPr="00C80DC6">
              <w:rPr>
                <w:rFonts w:ascii="Arial" w:hAnsi="Arial" w:cs="Arial"/>
                <w:b/>
                <w:u w:val="none"/>
              </w:rPr>
              <w:t>3</w:t>
            </w:r>
          </w:p>
        </w:tc>
        <w:tc>
          <w:tcPr>
            <w:tcW w:w="7380" w:type="dxa"/>
          </w:tcPr>
          <w:p w:rsidR="00BE1515" w:rsidRPr="00BE1515" w:rsidRDefault="00BE1515" w:rsidP="000B776D">
            <w:pPr>
              <w:pStyle w:val="Default"/>
              <w:jc w:val="both"/>
              <w:rPr>
                <w:rFonts w:ascii="Arial" w:hAnsi="Arial" w:cs="Arial"/>
                <w:sz w:val="20"/>
                <w:szCs w:val="20"/>
              </w:rPr>
            </w:pPr>
            <w:r w:rsidRPr="00BE1515">
              <w:rPr>
                <w:rFonts w:ascii="Arial" w:hAnsi="Arial" w:cs="Arial"/>
                <w:sz w:val="20"/>
                <w:szCs w:val="20"/>
              </w:rPr>
              <w:t>Analisi dei risultati mediante software dedicato</w:t>
            </w:r>
          </w:p>
        </w:tc>
        <w:tc>
          <w:tcPr>
            <w:tcW w:w="1750" w:type="dxa"/>
          </w:tcPr>
          <w:p w:rsidR="00BE1515" w:rsidRPr="00BE1515" w:rsidRDefault="00BE1515" w:rsidP="00BE1515">
            <w:pPr>
              <w:jc w:val="right"/>
              <w:rPr>
                <w:rFonts w:ascii="Arial" w:hAnsi="Arial" w:cs="Arial"/>
                <w:color w:val="000000"/>
                <w:u w:val="none"/>
              </w:rPr>
            </w:pPr>
            <w:r w:rsidRPr="00BE1515">
              <w:rPr>
                <w:rFonts w:ascii="Arial" w:hAnsi="Arial" w:cs="Arial"/>
                <w:color w:val="000000"/>
                <w:u w:val="none"/>
              </w:rPr>
              <w:t xml:space="preserve"> 10</w:t>
            </w:r>
            <w:r>
              <w:rPr>
                <w:rFonts w:ascii="Arial" w:hAnsi="Arial" w:cs="Arial"/>
                <w:color w:val="000000"/>
                <w:u w:val="none"/>
              </w:rPr>
              <w:t>,00</w:t>
            </w:r>
          </w:p>
        </w:tc>
      </w:tr>
      <w:tr w:rsidR="00BE1515" w:rsidRPr="00E23BC4">
        <w:tc>
          <w:tcPr>
            <w:tcW w:w="648" w:type="dxa"/>
          </w:tcPr>
          <w:p w:rsidR="00BE1515" w:rsidRPr="00C80DC6" w:rsidRDefault="00BE1515" w:rsidP="007821FA">
            <w:pPr>
              <w:jc w:val="center"/>
              <w:rPr>
                <w:rFonts w:ascii="Arial" w:hAnsi="Arial" w:cs="Arial"/>
                <w:b/>
                <w:u w:val="none"/>
              </w:rPr>
            </w:pPr>
            <w:r w:rsidRPr="00C80DC6">
              <w:rPr>
                <w:rFonts w:ascii="Arial" w:hAnsi="Arial" w:cs="Arial"/>
                <w:b/>
                <w:u w:val="none"/>
              </w:rPr>
              <w:t>4</w:t>
            </w:r>
          </w:p>
        </w:tc>
        <w:tc>
          <w:tcPr>
            <w:tcW w:w="7380" w:type="dxa"/>
          </w:tcPr>
          <w:p w:rsidR="00BE1515" w:rsidRPr="00BE1515" w:rsidRDefault="00BE1515" w:rsidP="000B776D">
            <w:pPr>
              <w:pStyle w:val="Default"/>
              <w:jc w:val="both"/>
              <w:rPr>
                <w:rFonts w:ascii="Arial" w:hAnsi="Arial" w:cs="Arial"/>
                <w:sz w:val="20"/>
                <w:szCs w:val="20"/>
              </w:rPr>
            </w:pPr>
            <w:r w:rsidRPr="00BE1515">
              <w:rPr>
                <w:rFonts w:ascii="Arial" w:hAnsi="Arial" w:cs="Arial"/>
                <w:sz w:val="20"/>
                <w:szCs w:val="20"/>
              </w:rPr>
              <w:t>Tempo di esecuzione dell’intera procedura non superiore a 6 ore</w:t>
            </w:r>
          </w:p>
        </w:tc>
        <w:tc>
          <w:tcPr>
            <w:tcW w:w="1750" w:type="dxa"/>
          </w:tcPr>
          <w:p w:rsidR="00BE1515" w:rsidRPr="00BE1515" w:rsidRDefault="00BE1515" w:rsidP="00BE1515">
            <w:pPr>
              <w:jc w:val="right"/>
              <w:rPr>
                <w:rFonts w:ascii="Arial" w:hAnsi="Arial" w:cs="Arial"/>
                <w:color w:val="000000"/>
                <w:u w:val="none"/>
              </w:rPr>
            </w:pPr>
            <w:r w:rsidRPr="00BE1515">
              <w:rPr>
                <w:rFonts w:ascii="Arial" w:hAnsi="Arial" w:cs="Arial"/>
                <w:color w:val="000000"/>
                <w:u w:val="none"/>
              </w:rPr>
              <w:t>20</w:t>
            </w:r>
            <w:r>
              <w:rPr>
                <w:rFonts w:ascii="Arial" w:hAnsi="Arial" w:cs="Arial"/>
                <w:color w:val="000000"/>
                <w:u w:val="none"/>
              </w:rPr>
              <w:t>,00</w:t>
            </w:r>
          </w:p>
        </w:tc>
      </w:tr>
      <w:tr w:rsidR="00BE1515" w:rsidRPr="00E23BC4">
        <w:tc>
          <w:tcPr>
            <w:tcW w:w="648" w:type="dxa"/>
          </w:tcPr>
          <w:p w:rsidR="00BE1515" w:rsidRPr="00C80DC6" w:rsidRDefault="00BE1515" w:rsidP="007821FA">
            <w:pPr>
              <w:jc w:val="center"/>
              <w:rPr>
                <w:rFonts w:ascii="Arial" w:hAnsi="Arial" w:cs="Arial"/>
                <w:b/>
                <w:u w:val="none"/>
              </w:rPr>
            </w:pPr>
            <w:r w:rsidRPr="00C80DC6">
              <w:rPr>
                <w:rFonts w:ascii="Arial" w:hAnsi="Arial" w:cs="Arial"/>
                <w:b/>
                <w:u w:val="none"/>
              </w:rPr>
              <w:t>5</w:t>
            </w:r>
          </w:p>
        </w:tc>
        <w:tc>
          <w:tcPr>
            <w:tcW w:w="7380" w:type="dxa"/>
          </w:tcPr>
          <w:p w:rsidR="00BE1515" w:rsidRPr="00BE1515" w:rsidRDefault="00BE1515" w:rsidP="000B776D">
            <w:pPr>
              <w:pStyle w:val="Default"/>
              <w:jc w:val="both"/>
              <w:rPr>
                <w:rFonts w:ascii="Arial" w:hAnsi="Arial" w:cs="Arial"/>
                <w:sz w:val="20"/>
                <w:szCs w:val="20"/>
              </w:rPr>
            </w:pPr>
            <w:r w:rsidRPr="00BE1515">
              <w:rPr>
                <w:rFonts w:ascii="Arial" w:hAnsi="Arial" w:cs="Arial"/>
                <w:sz w:val="20"/>
                <w:szCs w:val="20"/>
              </w:rPr>
              <w:t>Utilizzo di  volumi di  sangue intero inferiori a 2 mL</w:t>
            </w:r>
          </w:p>
        </w:tc>
        <w:tc>
          <w:tcPr>
            <w:tcW w:w="1750" w:type="dxa"/>
          </w:tcPr>
          <w:p w:rsidR="00BE1515" w:rsidRPr="00BE1515" w:rsidRDefault="00BE1515" w:rsidP="00BE1515">
            <w:pPr>
              <w:jc w:val="right"/>
              <w:rPr>
                <w:rFonts w:ascii="Arial" w:hAnsi="Arial" w:cs="Arial"/>
                <w:color w:val="000000"/>
                <w:u w:val="none"/>
              </w:rPr>
            </w:pPr>
            <w:r w:rsidRPr="00BE1515">
              <w:rPr>
                <w:rFonts w:ascii="Arial" w:hAnsi="Arial" w:cs="Arial"/>
                <w:color w:val="000000"/>
                <w:u w:val="none"/>
              </w:rPr>
              <w:t xml:space="preserve"> 10</w:t>
            </w:r>
            <w:r>
              <w:rPr>
                <w:rFonts w:ascii="Arial" w:hAnsi="Arial" w:cs="Arial"/>
                <w:color w:val="000000"/>
                <w:u w:val="none"/>
              </w:rPr>
              <w:t>,00</w:t>
            </w:r>
          </w:p>
        </w:tc>
      </w:tr>
      <w:tr w:rsidR="00BE1515" w:rsidRPr="00E23BC4">
        <w:tc>
          <w:tcPr>
            <w:tcW w:w="648" w:type="dxa"/>
          </w:tcPr>
          <w:p w:rsidR="00BE1515" w:rsidRPr="00E23BC4" w:rsidRDefault="00BE1515" w:rsidP="007821FA">
            <w:pPr>
              <w:jc w:val="center"/>
              <w:rPr>
                <w:rFonts w:ascii="Arial" w:hAnsi="Arial" w:cs="Arial"/>
                <w:u w:val="none"/>
              </w:rPr>
            </w:pPr>
          </w:p>
        </w:tc>
        <w:tc>
          <w:tcPr>
            <w:tcW w:w="7380" w:type="dxa"/>
          </w:tcPr>
          <w:p w:rsidR="00BE1515" w:rsidRPr="00E23BC4" w:rsidRDefault="00BE1515" w:rsidP="007821FA">
            <w:pPr>
              <w:jc w:val="right"/>
              <w:rPr>
                <w:rFonts w:ascii="Arial" w:hAnsi="Arial" w:cs="Arial"/>
                <w:b/>
                <w:u w:val="none"/>
              </w:rPr>
            </w:pPr>
            <w:r w:rsidRPr="00E23BC4">
              <w:rPr>
                <w:rFonts w:ascii="Arial" w:hAnsi="Arial" w:cs="Arial"/>
                <w:b/>
                <w:u w:val="none"/>
              </w:rPr>
              <w:t>tot.</w:t>
            </w:r>
          </w:p>
        </w:tc>
        <w:tc>
          <w:tcPr>
            <w:tcW w:w="1750" w:type="dxa"/>
          </w:tcPr>
          <w:p w:rsidR="00BE1515" w:rsidRPr="00E23BC4" w:rsidRDefault="00CF5752" w:rsidP="007821FA">
            <w:pPr>
              <w:jc w:val="right"/>
              <w:rPr>
                <w:rFonts w:ascii="Arial" w:hAnsi="Arial" w:cs="Arial"/>
                <w:b/>
                <w:u w:val="none"/>
              </w:rPr>
            </w:pPr>
            <w:r w:rsidRPr="00E23BC4">
              <w:rPr>
                <w:rFonts w:ascii="Arial" w:hAnsi="Arial" w:cs="Arial"/>
                <w:b/>
                <w:u w:val="none"/>
              </w:rPr>
              <w:fldChar w:fldCharType="begin"/>
            </w:r>
            <w:r w:rsidR="00BE1515" w:rsidRPr="00E23BC4">
              <w:rPr>
                <w:rFonts w:ascii="Arial" w:hAnsi="Arial" w:cs="Arial"/>
                <w:b/>
                <w:u w:val="none"/>
              </w:rPr>
              <w:instrText xml:space="preserve"> =SUM(ABOVE) </w:instrText>
            </w:r>
            <w:r w:rsidRPr="00E23BC4">
              <w:rPr>
                <w:rFonts w:ascii="Arial" w:hAnsi="Arial" w:cs="Arial"/>
                <w:b/>
                <w:u w:val="none"/>
              </w:rPr>
              <w:fldChar w:fldCharType="separate"/>
            </w:r>
            <w:r w:rsidR="00BE1515" w:rsidRPr="00E23BC4">
              <w:rPr>
                <w:rFonts w:ascii="Arial" w:hAnsi="Arial" w:cs="Arial"/>
                <w:b/>
                <w:noProof/>
                <w:u w:val="none"/>
              </w:rPr>
              <w:t>60</w:t>
            </w:r>
            <w:r w:rsidRPr="00E23BC4">
              <w:rPr>
                <w:rFonts w:ascii="Arial" w:hAnsi="Arial" w:cs="Arial"/>
                <w:b/>
                <w:u w:val="none"/>
              </w:rPr>
              <w:fldChar w:fldCharType="end"/>
            </w:r>
            <w:r w:rsidR="00BE1515"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A5555A" w:rsidRDefault="007821FA"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805342">
            <w:pPr>
              <w:ind w:hanging="154"/>
              <w:jc w:val="center"/>
              <w:rPr>
                <w:rFonts w:ascii="Arial" w:hAnsi="Arial" w:cs="Arial"/>
                <w:b/>
                <w:u w:val="none"/>
              </w:rPr>
            </w:pPr>
            <w:r w:rsidRPr="00E23BC4">
              <w:rPr>
                <w:rFonts w:ascii="Arial" w:hAnsi="Arial" w:cs="Arial"/>
                <w:b/>
                <w:u w:val="none"/>
              </w:rPr>
              <w:t>fabb./anno</w:t>
            </w:r>
          </w:p>
        </w:tc>
      </w:tr>
      <w:tr w:rsidR="007821FA" w:rsidRPr="00E23BC4" w:rsidTr="0095020A">
        <w:tc>
          <w:tcPr>
            <w:tcW w:w="640" w:type="dxa"/>
          </w:tcPr>
          <w:p w:rsidR="007821FA" w:rsidRPr="005769FC" w:rsidRDefault="005769FC" w:rsidP="007821FA">
            <w:pPr>
              <w:jc w:val="center"/>
              <w:rPr>
                <w:rFonts w:ascii="Arial" w:hAnsi="Arial" w:cs="Arial"/>
                <w:b/>
                <w:u w:val="none"/>
              </w:rPr>
            </w:pPr>
            <w:r>
              <w:rPr>
                <w:rFonts w:ascii="Arial" w:hAnsi="Arial" w:cs="Arial"/>
                <w:b/>
                <w:u w:val="none"/>
              </w:rPr>
              <w:t>1</w:t>
            </w:r>
          </w:p>
        </w:tc>
        <w:tc>
          <w:tcPr>
            <w:tcW w:w="5989" w:type="dxa"/>
          </w:tcPr>
          <w:p w:rsidR="007821FA" w:rsidRPr="00B8446A" w:rsidRDefault="005769FC" w:rsidP="005769FC">
            <w:pPr>
              <w:pStyle w:val="Default"/>
              <w:rPr>
                <w:rFonts w:ascii="Arial" w:hAnsi="Arial" w:cs="Arial"/>
                <w:bCs/>
                <w:sz w:val="20"/>
                <w:szCs w:val="20"/>
              </w:rPr>
            </w:pPr>
            <w:r w:rsidRPr="00B8446A">
              <w:rPr>
                <w:rFonts w:ascii="Arial" w:hAnsi="Arial" w:cs="Arial"/>
                <w:sz w:val="20"/>
                <w:szCs w:val="20"/>
              </w:rPr>
              <w:t xml:space="preserve">test per identificazione in pcr real-time di germi responsabili di sepsi </w:t>
            </w:r>
          </w:p>
        </w:tc>
        <w:tc>
          <w:tcPr>
            <w:tcW w:w="1134" w:type="dxa"/>
          </w:tcPr>
          <w:p w:rsidR="007821FA" w:rsidRPr="00E23BC4" w:rsidRDefault="005769FC" w:rsidP="007821FA">
            <w:pPr>
              <w:spacing w:line="240" w:lineRule="atLeast"/>
              <w:jc w:val="center"/>
              <w:rPr>
                <w:rFonts w:ascii="Arial" w:hAnsi="Arial"/>
                <w:u w:val="none"/>
              </w:rPr>
            </w:pPr>
            <w:r>
              <w:rPr>
                <w:rFonts w:ascii="Arial" w:hAnsi="Arial"/>
                <w:u w:val="none"/>
              </w:rPr>
              <w:t>6</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vAlign w:val="center"/>
          </w:tcPr>
          <w:p w:rsidR="007821FA" w:rsidRPr="00E23BC4" w:rsidRDefault="005769FC" w:rsidP="0095020A">
            <w:pPr>
              <w:spacing w:line="240" w:lineRule="atLeast"/>
              <w:jc w:val="right"/>
              <w:rPr>
                <w:rFonts w:ascii="Arial" w:hAnsi="Arial"/>
                <w:u w:val="none"/>
              </w:rPr>
            </w:pPr>
            <w:r>
              <w:rPr>
                <w:rFonts w:ascii="Arial" w:hAnsi="Arial"/>
                <w:u w:val="none"/>
              </w:rPr>
              <w:t>600</w:t>
            </w:r>
          </w:p>
        </w:tc>
      </w:tr>
    </w:tbl>
    <w:p w:rsidR="002E790F" w:rsidRDefault="002E790F" w:rsidP="00805342">
      <w:pPr>
        <w:jc w:val="center"/>
        <w:rPr>
          <w:rFonts w:ascii="Arial" w:hAnsi="Arial" w:cs="Arial"/>
          <w:b/>
          <w:u w:val="none"/>
        </w:rPr>
      </w:pPr>
    </w:p>
    <w:p w:rsidR="002E790F" w:rsidRPr="002E790F" w:rsidRDefault="002E790F" w:rsidP="00805342">
      <w:pPr>
        <w:jc w:val="center"/>
        <w:rPr>
          <w:rFonts w:ascii="Arial" w:hAnsi="Arial" w:cs="Arial"/>
          <w:b/>
          <w:sz w:val="16"/>
          <w:szCs w:val="16"/>
          <w:u w:val="none"/>
        </w:rPr>
      </w:pPr>
    </w:p>
    <w:p w:rsidR="00805342" w:rsidRPr="00E23BC4" w:rsidRDefault="00805342" w:rsidP="00805342">
      <w:pPr>
        <w:jc w:val="center"/>
        <w:rPr>
          <w:rFonts w:ascii="Arial" w:hAnsi="Arial" w:cs="Arial"/>
          <w:b/>
          <w:u w:val="none"/>
        </w:rPr>
      </w:pPr>
      <w:r w:rsidRPr="00E23BC4">
        <w:rPr>
          <w:rFonts w:ascii="Arial" w:hAnsi="Arial" w:cs="Arial"/>
          <w:b/>
          <w:u w:val="none"/>
        </w:rPr>
        <w:t xml:space="preserve">lotto </w:t>
      </w:r>
      <w:r w:rsidR="00915A9C">
        <w:rPr>
          <w:rFonts w:ascii="Arial" w:hAnsi="Arial" w:cs="Arial"/>
          <w:b/>
          <w:u w:val="none"/>
        </w:rPr>
        <w:t>22</w:t>
      </w:r>
      <w:r w:rsidRPr="00E23BC4">
        <w:rPr>
          <w:rFonts w:ascii="Arial" w:hAnsi="Arial" w:cs="Arial"/>
          <w:b/>
          <w:u w:val="none"/>
        </w:rPr>
        <w:t xml:space="preserve"> </w:t>
      </w:r>
    </w:p>
    <w:p w:rsidR="00805342" w:rsidRPr="00805342" w:rsidRDefault="00805342" w:rsidP="00805342">
      <w:pPr>
        <w:jc w:val="center"/>
        <w:rPr>
          <w:rFonts w:ascii="Arial" w:hAnsi="Arial" w:cs="Arial"/>
          <w:b/>
          <w:u w:val="none"/>
        </w:rPr>
      </w:pPr>
      <w:r w:rsidRPr="00805342">
        <w:rPr>
          <w:rFonts w:ascii="Arial" w:hAnsi="Arial" w:cs="Arial"/>
          <w:b/>
          <w:u w:val="none"/>
        </w:rPr>
        <w:t xml:space="preserve">HCV RNA QUANTITATIVO E HBV DNA QUANTITATIVO </w:t>
      </w:r>
    </w:p>
    <w:p w:rsidR="00805342" w:rsidRPr="00E23BC4" w:rsidRDefault="00805342" w:rsidP="00805342">
      <w:pPr>
        <w:jc w:val="center"/>
        <w:rPr>
          <w:rFonts w:ascii="Arial" w:hAnsi="Arial" w:cs="Arial"/>
          <w:b/>
          <w:u w:val="none"/>
        </w:rPr>
      </w:pPr>
      <w:r w:rsidRPr="00E23BC4">
        <w:rPr>
          <w:rFonts w:ascii="Arial" w:hAnsi="Arial" w:cs="Arial"/>
          <w:b/>
          <w:u w:val="none"/>
        </w:rPr>
        <w:t>sistema nuovo e di ultima generazione</w:t>
      </w:r>
    </w:p>
    <w:p w:rsidR="00805342" w:rsidRPr="00E23BC4" w:rsidRDefault="00805342" w:rsidP="00805342">
      <w:pPr>
        <w:rPr>
          <w:rFonts w:ascii="Arial" w:hAnsi="Arial" w:cs="Arial"/>
          <w:u w:val="none"/>
        </w:rPr>
      </w:pPr>
    </w:p>
    <w:p w:rsidR="00805342" w:rsidRPr="00E23BC4" w:rsidRDefault="00805342" w:rsidP="00805342">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805342" w:rsidRPr="00E23BC4" w:rsidRDefault="00805342" w:rsidP="00805342">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805342" w:rsidRPr="00E23BC4" w:rsidTr="00DD3ACC">
        <w:tc>
          <w:tcPr>
            <w:tcW w:w="646" w:type="dxa"/>
            <w:vAlign w:val="center"/>
          </w:tcPr>
          <w:p w:rsidR="00805342" w:rsidRPr="00E23BC4" w:rsidRDefault="00805342" w:rsidP="00DD3ACC">
            <w:pPr>
              <w:jc w:val="center"/>
              <w:rPr>
                <w:rFonts w:ascii="Arial" w:hAnsi="Arial" w:cs="Arial"/>
                <w:b/>
                <w:u w:val="none"/>
              </w:rPr>
            </w:pPr>
            <w:r w:rsidRPr="00E23BC4">
              <w:rPr>
                <w:rFonts w:ascii="Arial" w:hAnsi="Arial" w:cs="Arial"/>
                <w:b/>
                <w:u w:val="none"/>
              </w:rPr>
              <w:t>Rif.</w:t>
            </w:r>
          </w:p>
        </w:tc>
        <w:tc>
          <w:tcPr>
            <w:tcW w:w="9101" w:type="dxa"/>
          </w:tcPr>
          <w:p w:rsidR="00805342" w:rsidRPr="00E23BC4" w:rsidRDefault="00805342" w:rsidP="00ED7FED">
            <w:pPr>
              <w:rPr>
                <w:rFonts w:ascii="Arial" w:hAnsi="Arial" w:cs="Arial"/>
                <w:b/>
                <w:u w:val="none"/>
              </w:rPr>
            </w:pPr>
            <w:r w:rsidRPr="00E23BC4">
              <w:rPr>
                <w:rFonts w:ascii="Arial" w:hAnsi="Arial" w:cs="Arial"/>
                <w:b/>
                <w:u w:val="none"/>
              </w:rPr>
              <w:t>Descrizione</w:t>
            </w:r>
          </w:p>
        </w:tc>
      </w:tr>
      <w:tr w:rsidR="00805342" w:rsidRPr="00E23BC4" w:rsidTr="00DD3ACC">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t>1</w:t>
            </w:r>
          </w:p>
        </w:tc>
        <w:tc>
          <w:tcPr>
            <w:tcW w:w="9101" w:type="dxa"/>
          </w:tcPr>
          <w:p w:rsidR="00805342" w:rsidRPr="00805342" w:rsidRDefault="00805342" w:rsidP="00805342">
            <w:pPr>
              <w:jc w:val="both"/>
              <w:rPr>
                <w:rFonts w:ascii="Arial" w:hAnsi="Arial" w:cs="Arial"/>
                <w:u w:val="none"/>
              </w:rPr>
            </w:pPr>
            <w:r w:rsidRPr="00805342">
              <w:rPr>
                <w:rFonts w:ascii="Arial" w:hAnsi="Arial" w:cs="Arial"/>
                <w:u w:val="none"/>
              </w:rPr>
              <w:t xml:space="preserve">sistema analitico completo per la quantificazione mediante tecnologia real time PCR di HCV RNA e HBV DNA. Il  sistema dovrà comprendere la fornitura della strumentazione, software, </w:t>
            </w:r>
            <w:r w:rsidR="00A70FB0">
              <w:rPr>
                <w:rFonts w:ascii="Arial" w:hAnsi="Arial" w:cs="Arial"/>
                <w:u w:val="none"/>
              </w:rPr>
              <w:t xml:space="preserve">gruppi di continuità in numero congruo a gestire le diverse strumentazioni, </w:t>
            </w:r>
            <w:r w:rsidRPr="00805342">
              <w:rPr>
                <w:rFonts w:ascii="Arial" w:hAnsi="Arial" w:cs="Arial"/>
                <w:u w:val="none"/>
              </w:rPr>
              <w:t>reagenti, materiali di consumo, assistenza tecnica e quant’altro occorra per l’esecuzione di tutti i test indicati nella tabella</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t>2</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Sistema strumentale automatizzato (fase di estrazione, amplificazione e rivelazione) per la quantificazione di HCV RNA e HBV DNA</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t>3</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Tecnologia di amplificazione in real-time PCR.</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lastRenderedPageBreak/>
              <w:t>4</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Marcatura CE IVD dell’intero processo diagnostico (strumentazione e reagenti)</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t>5</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Numero di kit necessari per l’esecuzione dei test annuali indicati  in Tabella, ivi compresi tutti i test necessari per effettuare calibrazioni e controlli in quantità adeguata secondo le cadenze analitiche previste e le specifiche del sistema.</w:t>
            </w:r>
          </w:p>
        </w:tc>
      </w:tr>
      <w:tr w:rsidR="00805342" w:rsidRPr="00E23BC4" w:rsidTr="00DD3ACC">
        <w:trPr>
          <w:trHeight w:val="609"/>
        </w:trPr>
        <w:tc>
          <w:tcPr>
            <w:tcW w:w="646" w:type="dxa"/>
            <w:vAlign w:val="center"/>
          </w:tcPr>
          <w:p w:rsidR="00805342" w:rsidRPr="00C80DC6" w:rsidRDefault="00805342" w:rsidP="00DD3ACC">
            <w:pPr>
              <w:jc w:val="center"/>
              <w:rPr>
                <w:rFonts w:ascii="Arial" w:hAnsi="Arial" w:cs="Arial"/>
                <w:b/>
                <w:u w:val="none"/>
              </w:rPr>
            </w:pPr>
            <w:r w:rsidRPr="00C80DC6">
              <w:rPr>
                <w:rFonts w:ascii="Arial" w:hAnsi="Arial" w:cs="Arial"/>
                <w:b/>
                <w:u w:val="none"/>
              </w:rPr>
              <w:t>6</w:t>
            </w:r>
          </w:p>
        </w:tc>
        <w:tc>
          <w:tcPr>
            <w:tcW w:w="9101" w:type="dxa"/>
          </w:tcPr>
          <w:p w:rsidR="00805342" w:rsidRPr="00805342" w:rsidRDefault="00805342" w:rsidP="00A70FB0">
            <w:pPr>
              <w:pStyle w:val="Paragrafoelenco"/>
              <w:spacing w:after="200"/>
              <w:ind w:left="0"/>
              <w:contextualSpacing/>
              <w:jc w:val="both"/>
              <w:rPr>
                <w:rFonts w:ascii="Arial" w:hAnsi="Arial" w:cs="Arial"/>
                <w:u w:val="none"/>
              </w:rPr>
            </w:pPr>
            <w:r w:rsidRPr="00805342">
              <w:rPr>
                <w:rFonts w:ascii="Arial" w:hAnsi="Arial" w:cs="Arial"/>
                <w:u w:val="none"/>
              </w:rPr>
              <w:t xml:space="preserve">Tutti i reagenti e materiali consumabili/monouso e accessori (dalla fase analitica alla fase di refertazione) necessari per l’esecuzione dei </w:t>
            </w:r>
            <w:r w:rsidR="00A70FB0">
              <w:rPr>
                <w:rFonts w:ascii="Arial" w:hAnsi="Arial" w:cs="Arial"/>
                <w:u w:val="none"/>
              </w:rPr>
              <w:t>test.</w:t>
            </w:r>
          </w:p>
        </w:tc>
      </w:tr>
      <w:tr w:rsidR="00805342" w:rsidRPr="00E23BC4" w:rsidTr="00DD3ACC">
        <w:trPr>
          <w:trHeight w:val="433"/>
        </w:trPr>
        <w:tc>
          <w:tcPr>
            <w:tcW w:w="646" w:type="dxa"/>
            <w:vAlign w:val="center"/>
          </w:tcPr>
          <w:p w:rsidR="00805342" w:rsidRPr="00C80DC6" w:rsidRDefault="00805342" w:rsidP="00DD3ACC">
            <w:pPr>
              <w:jc w:val="center"/>
              <w:rPr>
                <w:rFonts w:ascii="Arial" w:hAnsi="Arial" w:cs="Arial"/>
                <w:b/>
                <w:u w:val="none"/>
              </w:rPr>
            </w:pPr>
            <w:r>
              <w:rPr>
                <w:rFonts w:ascii="Arial" w:hAnsi="Arial" w:cs="Arial"/>
                <w:b/>
                <w:u w:val="none"/>
              </w:rPr>
              <w:t>7</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Software gestionale di settore in lingua italiana che piloti e coordini tutte le strumentazioni previste</w:t>
            </w:r>
          </w:p>
        </w:tc>
      </w:tr>
      <w:tr w:rsidR="00805342" w:rsidRPr="00E23BC4" w:rsidTr="00DD3ACC">
        <w:trPr>
          <w:trHeight w:val="538"/>
        </w:trPr>
        <w:tc>
          <w:tcPr>
            <w:tcW w:w="646" w:type="dxa"/>
            <w:vAlign w:val="center"/>
          </w:tcPr>
          <w:p w:rsidR="00805342" w:rsidRPr="00C80DC6" w:rsidRDefault="00805342" w:rsidP="00DD3ACC">
            <w:pPr>
              <w:jc w:val="center"/>
              <w:rPr>
                <w:rFonts w:ascii="Arial" w:hAnsi="Arial" w:cs="Arial"/>
                <w:b/>
                <w:u w:val="none"/>
              </w:rPr>
            </w:pPr>
            <w:r>
              <w:rPr>
                <w:rFonts w:ascii="Arial" w:hAnsi="Arial" w:cs="Arial"/>
                <w:b/>
                <w:u w:val="none"/>
              </w:rPr>
              <w:t>8</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Interfacciamento bidirezionale con il software di gestione del laboratorio (LIS) e dotazione di hardware adeguata comprendente PC, monitor, stampanti laser.</w:t>
            </w:r>
          </w:p>
        </w:tc>
      </w:tr>
      <w:tr w:rsidR="00805342" w:rsidRPr="00E23BC4" w:rsidTr="00DD3ACC">
        <w:trPr>
          <w:trHeight w:val="609"/>
        </w:trPr>
        <w:tc>
          <w:tcPr>
            <w:tcW w:w="646" w:type="dxa"/>
            <w:vAlign w:val="center"/>
          </w:tcPr>
          <w:p w:rsidR="00805342" w:rsidRPr="00C80DC6" w:rsidRDefault="00805342" w:rsidP="00DD3ACC">
            <w:pPr>
              <w:jc w:val="center"/>
              <w:rPr>
                <w:rFonts w:ascii="Arial" w:hAnsi="Arial" w:cs="Arial"/>
                <w:b/>
                <w:u w:val="none"/>
              </w:rPr>
            </w:pPr>
            <w:r>
              <w:rPr>
                <w:rFonts w:ascii="Arial" w:hAnsi="Arial" w:cs="Arial"/>
                <w:b/>
                <w:u w:val="none"/>
              </w:rPr>
              <w:t>9</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Assistenza tecnica programmata e interventi di riparazione o sostituzione parziale o totale della strumentazione</w:t>
            </w:r>
            <w:r w:rsidRPr="00805342">
              <w:rPr>
                <w:rFonts w:ascii="Arial" w:hAnsi="Arial" w:cs="Arial"/>
                <w:b/>
                <w:u w:val="none"/>
              </w:rPr>
              <w:t xml:space="preserve"> </w:t>
            </w:r>
          </w:p>
        </w:tc>
      </w:tr>
      <w:tr w:rsidR="00805342" w:rsidRPr="00E23BC4" w:rsidTr="00DD3ACC">
        <w:trPr>
          <w:trHeight w:val="609"/>
        </w:trPr>
        <w:tc>
          <w:tcPr>
            <w:tcW w:w="646" w:type="dxa"/>
            <w:vAlign w:val="center"/>
          </w:tcPr>
          <w:p w:rsidR="00805342" w:rsidRPr="00C80DC6" w:rsidRDefault="00805342" w:rsidP="00DD3ACC">
            <w:pPr>
              <w:jc w:val="center"/>
              <w:rPr>
                <w:rFonts w:ascii="Arial" w:hAnsi="Arial" w:cs="Arial"/>
                <w:b/>
                <w:u w:val="none"/>
              </w:rPr>
            </w:pPr>
            <w:r>
              <w:rPr>
                <w:rFonts w:ascii="Arial" w:hAnsi="Arial" w:cs="Arial"/>
                <w:b/>
                <w:u w:val="none"/>
              </w:rPr>
              <w:t>10</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Servizio post vendita consistente in corsi di formazione per il personale, aggiornamento del sistema e collaborazione con il Laboratorio per l’ottimizzazione dell’utilizzo del sistema.</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r>
              <w:rPr>
                <w:rFonts w:ascii="Arial" w:hAnsi="Arial" w:cs="Arial"/>
                <w:b/>
                <w:u w:val="none"/>
              </w:rPr>
              <w:t>11</w:t>
            </w:r>
          </w:p>
        </w:tc>
        <w:tc>
          <w:tcPr>
            <w:tcW w:w="9101" w:type="dxa"/>
          </w:tcPr>
          <w:p w:rsidR="00805342" w:rsidRPr="00805342" w:rsidRDefault="00805342" w:rsidP="00805342">
            <w:pPr>
              <w:pStyle w:val="Paragrafoelenco"/>
              <w:spacing w:after="200"/>
              <w:ind w:left="0"/>
              <w:contextualSpacing/>
              <w:jc w:val="both"/>
              <w:rPr>
                <w:rFonts w:ascii="Arial" w:hAnsi="Arial" w:cs="Arial"/>
                <w:u w:val="none"/>
              </w:rPr>
            </w:pPr>
            <w:r w:rsidRPr="00805342">
              <w:rPr>
                <w:rFonts w:ascii="Arial" w:hAnsi="Arial" w:cs="Arial"/>
                <w:u w:val="none"/>
              </w:rPr>
              <w:t xml:space="preserve">Obbligo, in caso di aggiornamento tecnologico delle strumentazioni e/o dei kit, di fornire gli stessi alle medesime condizioni di fornitura. </w:t>
            </w:r>
          </w:p>
        </w:tc>
      </w:tr>
      <w:tr w:rsidR="00A70FB0" w:rsidRPr="00E23BC4" w:rsidTr="00DD3ACC">
        <w:trPr>
          <w:trHeight w:val="273"/>
        </w:trPr>
        <w:tc>
          <w:tcPr>
            <w:tcW w:w="646" w:type="dxa"/>
            <w:vAlign w:val="center"/>
          </w:tcPr>
          <w:p w:rsidR="00A70FB0" w:rsidRPr="00C80DC6" w:rsidRDefault="00A70FB0" w:rsidP="00DD3ACC">
            <w:pPr>
              <w:jc w:val="center"/>
              <w:rPr>
                <w:rFonts w:ascii="Arial" w:hAnsi="Arial" w:cs="Arial"/>
                <w:b/>
                <w:u w:val="none"/>
              </w:rPr>
            </w:pPr>
            <w:r>
              <w:rPr>
                <w:rFonts w:ascii="Arial" w:hAnsi="Arial" w:cs="Arial"/>
                <w:b/>
                <w:u w:val="none"/>
              </w:rPr>
              <w:t>12</w:t>
            </w:r>
          </w:p>
        </w:tc>
        <w:tc>
          <w:tcPr>
            <w:tcW w:w="9101" w:type="dxa"/>
          </w:tcPr>
          <w:p w:rsidR="00A70FB0" w:rsidRPr="00A70FB0" w:rsidRDefault="00A70FB0" w:rsidP="00A70FB0">
            <w:pPr>
              <w:rPr>
                <w:rFonts w:ascii="Arial" w:hAnsi="Arial" w:cs="Arial"/>
                <w:u w:val="none"/>
              </w:rPr>
            </w:pPr>
            <w:r>
              <w:rPr>
                <w:rFonts w:ascii="Arial" w:hAnsi="Arial" w:cs="Arial"/>
                <w:u w:val="none"/>
              </w:rPr>
              <w:t>Fornitura di c</w:t>
            </w:r>
            <w:r w:rsidRPr="00A70FB0">
              <w:rPr>
                <w:rFonts w:ascii="Arial" w:hAnsi="Arial" w:cs="Arial"/>
                <w:u w:val="none"/>
              </w:rPr>
              <w:t xml:space="preserve">appa </w:t>
            </w:r>
            <w:r>
              <w:rPr>
                <w:rFonts w:ascii="Arial" w:hAnsi="Arial" w:cs="Arial"/>
                <w:u w:val="none"/>
              </w:rPr>
              <w:t>a flusso laminare verticale da banco di classe II</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p>
        </w:tc>
        <w:tc>
          <w:tcPr>
            <w:tcW w:w="9101" w:type="dxa"/>
          </w:tcPr>
          <w:p w:rsidR="00805342" w:rsidRPr="00EB598A" w:rsidRDefault="00EB598A" w:rsidP="00EB598A">
            <w:pPr>
              <w:rPr>
                <w:rFonts w:ascii="Arial" w:hAnsi="Arial" w:cs="Arial"/>
                <w:u w:val="none"/>
              </w:rPr>
            </w:pPr>
            <w:r w:rsidRPr="00EB598A">
              <w:rPr>
                <w:rFonts w:ascii="Arial" w:hAnsi="Arial" w:cs="Arial"/>
                <w:b/>
                <w:u w:val="none"/>
              </w:rPr>
              <w:t>reagenti</w:t>
            </w:r>
            <w:r w:rsidRPr="00EB598A">
              <w:rPr>
                <w:rFonts w:ascii="Arial" w:hAnsi="Arial" w:cs="Arial"/>
                <w:u w:val="none"/>
              </w:rPr>
              <w:t xml:space="preserve"> </w:t>
            </w:r>
            <w:r w:rsidRPr="00EB598A">
              <w:rPr>
                <w:rFonts w:ascii="Arial" w:hAnsi="Arial" w:cs="Arial"/>
                <w:b/>
                <w:u w:val="none"/>
              </w:rPr>
              <w:t>HCV</w:t>
            </w:r>
          </w:p>
        </w:tc>
      </w:tr>
      <w:tr w:rsidR="00805342" w:rsidRPr="00E23BC4" w:rsidTr="00DD3ACC">
        <w:trPr>
          <w:trHeight w:val="273"/>
        </w:trPr>
        <w:tc>
          <w:tcPr>
            <w:tcW w:w="646" w:type="dxa"/>
            <w:vAlign w:val="center"/>
          </w:tcPr>
          <w:p w:rsidR="00805342" w:rsidRPr="00C80DC6" w:rsidRDefault="00EB598A" w:rsidP="00DD3ACC">
            <w:pPr>
              <w:jc w:val="center"/>
              <w:rPr>
                <w:rFonts w:ascii="Arial" w:hAnsi="Arial" w:cs="Arial"/>
                <w:b/>
                <w:u w:val="none"/>
              </w:rPr>
            </w:pPr>
            <w:r>
              <w:rPr>
                <w:rFonts w:ascii="Arial" w:hAnsi="Arial" w:cs="Arial"/>
                <w:b/>
                <w:u w:val="none"/>
              </w:rPr>
              <w:t>1</w:t>
            </w:r>
            <w:r w:rsidR="00A70FB0">
              <w:rPr>
                <w:rFonts w:ascii="Arial" w:hAnsi="Arial" w:cs="Arial"/>
                <w:b/>
                <w:u w:val="none"/>
              </w:rPr>
              <w:t>3</w:t>
            </w:r>
          </w:p>
        </w:tc>
        <w:tc>
          <w:tcPr>
            <w:tcW w:w="9101" w:type="dxa"/>
          </w:tcPr>
          <w:p w:rsidR="00805342" w:rsidRPr="00EB598A" w:rsidRDefault="00EB598A" w:rsidP="00EB598A">
            <w:pPr>
              <w:pStyle w:val="Paragrafoelenco"/>
              <w:spacing w:line="240" w:lineRule="exact"/>
              <w:ind w:left="0"/>
              <w:contextualSpacing/>
              <w:rPr>
                <w:rFonts w:ascii="Arial" w:hAnsi="Arial" w:cs="Arial"/>
                <w:u w:val="none"/>
              </w:rPr>
            </w:pPr>
            <w:r w:rsidRPr="00EB598A">
              <w:rPr>
                <w:rFonts w:ascii="Arial" w:hAnsi="Arial" w:cs="Arial"/>
                <w:u w:val="none"/>
              </w:rPr>
              <w:t>Sensibilità  ≤20 UI/mL  comprovata su standard OMS  con campioni di plasma e di siero</w:t>
            </w:r>
          </w:p>
        </w:tc>
      </w:tr>
      <w:tr w:rsidR="00805342" w:rsidRPr="00E23BC4" w:rsidTr="00DD3ACC">
        <w:trPr>
          <w:trHeight w:val="273"/>
        </w:trPr>
        <w:tc>
          <w:tcPr>
            <w:tcW w:w="646" w:type="dxa"/>
            <w:vAlign w:val="center"/>
          </w:tcPr>
          <w:p w:rsidR="00805342" w:rsidRPr="00C80DC6" w:rsidRDefault="00EB598A" w:rsidP="00DD3ACC">
            <w:pPr>
              <w:jc w:val="center"/>
              <w:rPr>
                <w:rFonts w:ascii="Arial" w:hAnsi="Arial" w:cs="Arial"/>
                <w:b/>
                <w:u w:val="none"/>
              </w:rPr>
            </w:pPr>
            <w:r>
              <w:rPr>
                <w:rFonts w:ascii="Arial" w:hAnsi="Arial" w:cs="Arial"/>
                <w:b/>
                <w:u w:val="none"/>
              </w:rPr>
              <w:t>1</w:t>
            </w:r>
            <w:r w:rsidR="00A70FB0">
              <w:rPr>
                <w:rFonts w:ascii="Arial" w:hAnsi="Arial" w:cs="Arial"/>
                <w:b/>
                <w:u w:val="none"/>
              </w:rPr>
              <w:t>4</w:t>
            </w:r>
          </w:p>
        </w:tc>
        <w:tc>
          <w:tcPr>
            <w:tcW w:w="9101" w:type="dxa"/>
          </w:tcPr>
          <w:p w:rsidR="00805342" w:rsidRPr="00EB598A" w:rsidRDefault="00EB598A" w:rsidP="009A199A">
            <w:pPr>
              <w:pStyle w:val="Paragrafoelenco"/>
              <w:spacing w:line="240" w:lineRule="exact"/>
              <w:ind w:left="0"/>
              <w:contextualSpacing/>
              <w:rPr>
                <w:rFonts w:ascii="Arial" w:hAnsi="Arial" w:cs="Arial"/>
                <w:u w:val="none"/>
              </w:rPr>
            </w:pPr>
            <w:r w:rsidRPr="00EB598A">
              <w:rPr>
                <w:rFonts w:ascii="Arial" w:hAnsi="Arial" w:cs="Arial"/>
                <w:u w:val="none"/>
              </w:rPr>
              <w:t xml:space="preserve">Range di  linearità: limite inferiore  di  ≤20 </w:t>
            </w:r>
            <w:r w:rsidR="009A199A">
              <w:rPr>
                <w:rFonts w:ascii="Arial" w:hAnsi="Arial" w:cs="Arial"/>
                <w:u w:val="none"/>
              </w:rPr>
              <w:t>UI</w:t>
            </w:r>
            <w:r w:rsidRPr="00EB598A">
              <w:rPr>
                <w:rFonts w:ascii="Arial" w:hAnsi="Arial" w:cs="Arial"/>
                <w:u w:val="none"/>
              </w:rPr>
              <w:t xml:space="preserve"> /mL e limite superiore di ≥ 6 log</w:t>
            </w:r>
            <w:r w:rsidRPr="00EB598A">
              <w:rPr>
                <w:rFonts w:ascii="Arial" w:hAnsi="Arial" w:cs="Arial"/>
                <w:u w:val="none"/>
                <w:vertAlign w:val="subscript"/>
              </w:rPr>
              <w:t>10</w:t>
            </w:r>
            <w:r w:rsidRPr="00EB598A">
              <w:rPr>
                <w:rFonts w:ascii="Arial" w:hAnsi="Arial" w:cs="Arial"/>
                <w:u w:val="none"/>
              </w:rPr>
              <w:t>UI /mL</w:t>
            </w:r>
          </w:p>
        </w:tc>
      </w:tr>
      <w:tr w:rsidR="00805342" w:rsidRPr="00E23BC4" w:rsidTr="00DD3ACC">
        <w:trPr>
          <w:trHeight w:val="273"/>
        </w:trPr>
        <w:tc>
          <w:tcPr>
            <w:tcW w:w="646" w:type="dxa"/>
            <w:vAlign w:val="center"/>
          </w:tcPr>
          <w:p w:rsidR="00805342" w:rsidRPr="00C80DC6" w:rsidRDefault="00805342" w:rsidP="00DD3ACC">
            <w:pPr>
              <w:jc w:val="center"/>
              <w:rPr>
                <w:rFonts w:ascii="Arial" w:hAnsi="Arial" w:cs="Arial"/>
                <w:b/>
                <w:u w:val="none"/>
              </w:rPr>
            </w:pPr>
          </w:p>
        </w:tc>
        <w:tc>
          <w:tcPr>
            <w:tcW w:w="9101" w:type="dxa"/>
          </w:tcPr>
          <w:p w:rsidR="00805342" w:rsidRPr="00E23BC4" w:rsidRDefault="00EB598A" w:rsidP="00ED7FED">
            <w:pPr>
              <w:jc w:val="both"/>
              <w:rPr>
                <w:rFonts w:ascii="Arial" w:hAnsi="Arial" w:cs="Arial"/>
                <w:u w:val="none"/>
              </w:rPr>
            </w:pPr>
            <w:r w:rsidRPr="00EB598A">
              <w:rPr>
                <w:rFonts w:ascii="Arial" w:hAnsi="Arial" w:cs="Arial"/>
                <w:b/>
                <w:u w:val="none"/>
              </w:rPr>
              <w:t>reagenti</w:t>
            </w:r>
            <w:r w:rsidRPr="00EB598A">
              <w:rPr>
                <w:rFonts w:ascii="Arial" w:hAnsi="Arial" w:cs="Arial"/>
                <w:u w:val="none"/>
              </w:rPr>
              <w:t xml:space="preserve"> </w:t>
            </w:r>
            <w:r w:rsidRPr="00EB598A">
              <w:rPr>
                <w:rFonts w:ascii="Arial" w:hAnsi="Arial" w:cs="Arial"/>
                <w:b/>
                <w:u w:val="none"/>
              </w:rPr>
              <w:t>H</w:t>
            </w:r>
            <w:r>
              <w:rPr>
                <w:rFonts w:ascii="Arial" w:hAnsi="Arial" w:cs="Arial"/>
                <w:b/>
                <w:u w:val="none"/>
              </w:rPr>
              <w:t>B</w:t>
            </w:r>
            <w:r w:rsidRPr="00EB598A">
              <w:rPr>
                <w:rFonts w:ascii="Arial" w:hAnsi="Arial" w:cs="Arial"/>
                <w:b/>
                <w:u w:val="none"/>
              </w:rPr>
              <w:t>V</w:t>
            </w:r>
          </w:p>
        </w:tc>
      </w:tr>
      <w:tr w:rsidR="00805342" w:rsidRPr="00E23BC4" w:rsidTr="00DD3ACC">
        <w:trPr>
          <w:trHeight w:val="273"/>
        </w:trPr>
        <w:tc>
          <w:tcPr>
            <w:tcW w:w="646" w:type="dxa"/>
            <w:vAlign w:val="center"/>
          </w:tcPr>
          <w:p w:rsidR="00805342" w:rsidRPr="00C80DC6" w:rsidRDefault="002D64C6" w:rsidP="001F6B0A">
            <w:pPr>
              <w:jc w:val="center"/>
              <w:rPr>
                <w:rFonts w:ascii="Arial" w:hAnsi="Arial" w:cs="Arial"/>
                <w:b/>
                <w:u w:val="none"/>
              </w:rPr>
            </w:pPr>
            <w:r>
              <w:rPr>
                <w:rFonts w:ascii="Arial" w:hAnsi="Arial" w:cs="Arial"/>
                <w:b/>
                <w:u w:val="none"/>
              </w:rPr>
              <w:t>1</w:t>
            </w:r>
            <w:r w:rsidR="001F6B0A">
              <w:rPr>
                <w:rFonts w:ascii="Arial" w:hAnsi="Arial" w:cs="Arial"/>
                <w:b/>
                <w:u w:val="none"/>
              </w:rPr>
              <w:t>5</w:t>
            </w:r>
          </w:p>
        </w:tc>
        <w:tc>
          <w:tcPr>
            <w:tcW w:w="9101" w:type="dxa"/>
          </w:tcPr>
          <w:p w:rsidR="00805342" w:rsidRPr="002D64C6" w:rsidRDefault="002D64C6" w:rsidP="002D64C6">
            <w:pPr>
              <w:pStyle w:val="Paragrafoelenco"/>
              <w:spacing w:line="240" w:lineRule="exact"/>
              <w:ind w:left="0"/>
              <w:contextualSpacing/>
              <w:jc w:val="both"/>
              <w:rPr>
                <w:rFonts w:ascii="Arial" w:hAnsi="Arial" w:cs="Arial"/>
                <w:u w:val="none"/>
              </w:rPr>
            </w:pPr>
            <w:r w:rsidRPr="002D64C6">
              <w:rPr>
                <w:rFonts w:ascii="Arial" w:hAnsi="Arial" w:cs="Arial"/>
                <w:u w:val="none"/>
              </w:rPr>
              <w:t>Sensibilità  ≤20 UI/mL  comprovata su standard OMS  con campioni di plasma e di siero</w:t>
            </w:r>
          </w:p>
        </w:tc>
      </w:tr>
      <w:tr w:rsidR="00805342" w:rsidRPr="00E23BC4" w:rsidTr="00DD3ACC">
        <w:trPr>
          <w:trHeight w:val="273"/>
        </w:trPr>
        <w:tc>
          <w:tcPr>
            <w:tcW w:w="646" w:type="dxa"/>
            <w:vAlign w:val="center"/>
          </w:tcPr>
          <w:p w:rsidR="00805342" w:rsidRPr="00C80DC6" w:rsidRDefault="002D64C6" w:rsidP="00DD3ACC">
            <w:pPr>
              <w:jc w:val="center"/>
              <w:rPr>
                <w:rFonts w:ascii="Arial" w:hAnsi="Arial" w:cs="Arial"/>
                <w:b/>
                <w:u w:val="none"/>
              </w:rPr>
            </w:pPr>
            <w:r>
              <w:rPr>
                <w:rFonts w:ascii="Arial" w:hAnsi="Arial" w:cs="Arial"/>
                <w:b/>
                <w:u w:val="none"/>
              </w:rPr>
              <w:t>1</w:t>
            </w:r>
            <w:r w:rsidR="001F6B0A">
              <w:rPr>
                <w:rFonts w:ascii="Arial" w:hAnsi="Arial" w:cs="Arial"/>
                <w:b/>
                <w:u w:val="none"/>
              </w:rPr>
              <w:t>6</w:t>
            </w:r>
          </w:p>
        </w:tc>
        <w:tc>
          <w:tcPr>
            <w:tcW w:w="9101" w:type="dxa"/>
          </w:tcPr>
          <w:p w:rsidR="00805342" w:rsidRPr="002D64C6" w:rsidRDefault="002D64C6" w:rsidP="00470230">
            <w:pPr>
              <w:pStyle w:val="Paragrafoelenco"/>
              <w:spacing w:line="240" w:lineRule="exact"/>
              <w:ind w:left="0"/>
              <w:contextualSpacing/>
              <w:jc w:val="both"/>
              <w:rPr>
                <w:rFonts w:ascii="Arial" w:hAnsi="Arial" w:cs="Arial"/>
                <w:u w:val="none"/>
              </w:rPr>
            </w:pPr>
            <w:r w:rsidRPr="002D64C6">
              <w:rPr>
                <w:rFonts w:ascii="Arial" w:hAnsi="Arial" w:cs="Arial"/>
                <w:u w:val="none"/>
              </w:rPr>
              <w:t xml:space="preserve">Range di  linearità: limite inferiore  di  ≤20 </w:t>
            </w:r>
            <w:r w:rsidR="00470230">
              <w:rPr>
                <w:rFonts w:ascii="Arial" w:hAnsi="Arial" w:cs="Arial"/>
                <w:u w:val="none"/>
              </w:rPr>
              <w:t>UI</w:t>
            </w:r>
            <w:r w:rsidRPr="002D64C6">
              <w:rPr>
                <w:rFonts w:ascii="Arial" w:hAnsi="Arial" w:cs="Arial"/>
                <w:u w:val="none"/>
              </w:rPr>
              <w:t xml:space="preserve"> /mL e limite superiore di ≥ 6 log</w:t>
            </w:r>
            <w:r w:rsidRPr="002D64C6">
              <w:rPr>
                <w:rFonts w:ascii="Arial" w:hAnsi="Arial" w:cs="Arial"/>
                <w:u w:val="none"/>
                <w:vertAlign w:val="subscript"/>
              </w:rPr>
              <w:t>10</w:t>
            </w:r>
            <w:r w:rsidRPr="002D64C6">
              <w:rPr>
                <w:rFonts w:ascii="Arial" w:hAnsi="Arial" w:cs="Arial"/>
                <w:u w:val="none"/>
              </w:rPr>
              <w:t>UI /mL</w:t>
            </w:r>
          </w:p>
        </w:tc>
      </w:tr>
    </w:tbl>
    <w:p w:rsidR="00805342" w:rsidRPr="00E23BC4" w:rsidRDefault="00805342" w:rsidP="00805342">
      <w:pPr>
        <w:rPr>
          <w:rFonts w:ascii="Arial" w:hAnsi="Arial" w:cs="Arial"/>
          <w:u w:val="none"/>
        </w:rPr>
      </w:pPr>
      <w:r w:rsidRPr="00E23BC4">
        <w:rPr>
          <w:rFonts w:ascii="Arial" w:hAnsi="Arial" w:cs="Arial"/>
          <w:u w:val="none"/>
        </w:rPr>
        <w:t xml:space="preserve">   </w:t>
      </w:r>
    </w:p>
    <w:p w:rsidR="00805342" w:rsidRPr="00E23BC4" w:rsidRDefault="00805342" w:rsidP="00805342">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805342" w:rsidRPr="00E23BC4" w:rsidRDefault="00805342" w:rsidP="00805342">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805342" w:rsidRPr="00E23BC4" w:rsidTr="00DD3ACC">
        <w:tc>
          <w:tcPr>
            <w:tcW w:w="648" w:type="dxa"/>
            <w:vAlign w:val="center"/>
          </w:tcPr>
          <w:p w:rsidR="00805342" w:rsidRPr="00E23BC4" w:rsidRDefault="00805342" w:rsidP="00DD3ACC">
            <w:pPr>
              <w:jc w:val="center"/>
              <w:rPr>
                <w:rFonts w:ascii="Arial" w:hAnsi="Arial" w:cs="Arial"/>
                <w:b/>
                <w:u w:val="none"/>
              </w:rPr>
            </w:pPr>
            <w:r w:rsidRPr="00E23BC4">
              <w:rPr>
                <w:rFonts w:ascii="Arial" w:hAnsi="Arial" w:cs="Arial"/>
                <w:b/>
                <w:u w:val="none"/>
              </w:rPr>
              <w:t>Rif.</w:t>
            </w:r>
          </w:p>
        </w:tc>
        <w:tc>
          <w:tcPr>
            <w:tcW w:w="7380" w:type="dxa"/>
          </w:tcPr>
          <w:p w:rsidR="00805342" w:rsidRPr="00E23BC4" w:rsidRDefault="00805342" w:rsidP="00ED7FED">
            <w:pPr>
              <w:rPr>
                <w:rFonts w:ascii="Arial" w:hAnsi="Arial" w:cs="Arial"/>
                <w:b/>
                <w:u w:val="none"/>
              </w:rPr>
            </w:pPr>
            <w:r w:rsidRPr="00E23BC4">
              <w:rPr>
                <w:rFonts w:ascii="Arial" w:hAnsi="Arial" w:cs="Arial"/>
                <w:b/>
                <w:u w:val="none"/>
              </w:rPr>
              <w:t>Descrizione</w:t>
            </w:r>
          </w:p>
        </w:tc>
        <w:tc>
          <w:tcPr>
            <w:tcW w:w="1750" w:type="dxa"/>
          </w:tcPr>
          <w:p w:rsidR="00805342" w:rsidRPr="00E23BC4" w:rsidRDefault="00805342" w:rsidP="00ED7FED">
            <w:pPr>
              <w:jc w:val="center"/>
              <w:rPr>
                <w:rFonts w:ascii="Arial" w:hAnsi="Arial" w:cs="Arial"/>
                <w:b/>
                <w:u w:val="none"/>
              </w:rPr>
            </w:pPr>
            <w:r w:rsidRPr="00E23BC4">
              <w:rPr>
                <w:rFonts w:ascii="Arial" w:hAnsi="Arial" w:cs="Arial"/>
                <w:b/>
                <w:i/>
                <w:u w:val="none"/>
              </w:rPr>
              <w:t>punti MAX</w:t>
            </w:r>
          </w:p>
        </w:tc>
      </w:tr>
      <w:tr w:rsidR="007E265E" w:rsidRPr="00E23BC4" w:rsidTr="00DD3ACC">
        <w:tc>
          <w:tcPr>
            <w:tcW w:w="648" w:type="dxa"/>
            <w:vAlign w:val="center"/>
          </w:tcPr>
          <w:p w:rsidR="007E265E" w:rsidRPr="00C80DC6" w:rsidRDefault="007E265E" w:rsidP="00DD3ACC">
            <w:pPr>
              <w:jc w:val="center"/>
              <w:rPr>
                <w:rFonts w:ascii="Arial" w:hAnsi="Arial" w:cs="Arial"/>
                <w:b/>
                <w:u w:val="none"/>
              </w:rPr>
            </w:pPr>
            <w:r w:rsidRPr="00C80DC6">
              <w:rPr>
                <w:rFonts w:ascii="Arial" w:hAnsi="Arial" w:cs="Arial"/>
                <w:b/>
                <w:u w:val="none"/>
              </w:rPr>
              <w:t>1</w:t>
            </w:r>
          </w:p>
        </w:tc>
        <w:tc>
          <w:tcPr>
            <w:tcW w:w="7380" w:type="dxa"/>
          </w:tcPr>
          <w:p w:rsidR="007E265E" w:rsidRPr="007E265E" w:rsidRDefault="007E265E" w:rsidP="00ED7FED">
            <w:pPr>
              <w:pStyle w:val="Paragrafoelenco"/>
              <w:spacing w:line="240" w:lineRule="exact"/>
              <w:ind w:left="0"/>
              <w:jc w:val="both"/>
              <w:rPr>
                <w:rFonts w:ascii="Arial" w:hAnsi="Arial" w:cs="Arial"/>
                <w:u w:val="none"/>
              </w:rPr>
            </w:pPr>
            <w:r w:rsidRPr="007E265E">
              <w:rPr>
                <w:rFonts w:ascii="Arial" w:hAnsi="Arial" w:cs="Arial"/>
                <w:u w:val="none"/>
              </w:rPr>
              <w:t>Estrazione  automatica direttamente da provetta primaria</w:t>
            </w:r>
          </w:p>
        </w:tc>
        <w:tc>
          <w:tcPr>
            <w:tcW w:w="1750" w:type="dxa"/>
            <w:vAlign w:val="center"/>
          </w:tcPr>
          <w:p w:rsidR="007E265E" w:rsidRPr="000D2331" w:rsidRDefault="007E265E" w:rsidP="0095020A">
            <w:pPr>
              <w:pStyle w:val="Paragrafoelenco"/>
              <w:spacing w:line="240" w:lineRule="exact"/>
              <w:ind w:left="0"/>
              <w:jc w:val="right"/>
              <w:rPr>
                <w:rFonts w:ascii="Arial" w:hAnsi="Arial" w:cs="Arial"/>
                <w:u w:val="none"/>
              </w:rPr>
            </w:pPr>
            <w:r w:rsidRPr="000D2331">
              <w:rPr>
                <w:rFonts w:ascii="Arial" w:hAnsi="Arial" w:cs="Arial"/>
                <w:u w:val="none"/>
              </w:rPr>
              <w:t>10</w:t>
            </w:r>
            <w:r w:rsidR="000D2331">
              <w:rPr>
                <w:rFonts w:ascii="Arial" w:hAnsi="Arial" w:cs="Arial"/>
                <w:u w:val="none"/>
              </w:rPr>
              <w:t>,00</w:t>
            </w:r>
          </w:p>
        </w:tc>
      </w:tr>
      <w:tr w:rsidR="007E265E" w:rsidRPr="00E23BC4" w:rsidTr="00DD3ACC">
        <w:tc>
          <w:tcPr>
            <w:tcW w:w="648" w:type="dxa"/>
            <w:vAlign w:val="center"/>
          </w:tcPr>
          <w:p w:rsidR="007E265E" w:rsidRPr="00C80DC6" w:rsidRDefault="007E265E" w:rsidP="00DD3ACC">
            <w:pPr>
              <w:jc w:val="center"/>
              <w:rPr>
                <w:rFonts w:ascii="Arial" w:hAnsi="Arial" w:cs="Arial"/>
                <w:b/>
                <w:u w:val="none"/>
              </w:rPr>
            </w:pPr>
            <w:r w:rsidRPr="00C80DC6">
              <w:rPr>
                <w:rFonts w:ascii="Arial" w:hAnsi="Arial" w:cs="Arial"/>
                <w:b/>
                <w:u w:val="none"/>
              </w:rPr>
              <w:t>2</w:t>
            </w:r>
          </w:p>
        </w:tc>
        <w:tc>
          <w:tcPr>
            <w:tcW w:w="7380" w:type="dxa"/>
          </w:tcPr>
          <w:p w:rsidR="007E265E" w:rsidRPr="007E265E" w:rsidRDefault="007E265E" w:rsidP="00ED7FED">
            <w:pPr>
              <w:pStyle w:val="Paragrafoelenco"/>
              <w:spacing w:line="240" w:lineRule="exact"/>
              <w:ind w:left="0"/>
              <w:jc w:val="both"/>
              <w:rPr>
                <w:rFonts w:ascii="Arial" w:hAnsi="Arial" w:cs="Arial"/>
                <w:u w:val="none"/>
              </w:rPr>
            </w:pPr>
            <w:r w:rsidRPr="007E265E">
              <w:rPr>
                <w:rFonts w:ascii="Arial" w:hAnsi="Arial" w:cs="Arial"/>
                <w:u w:val="none"/>
              </w:rPr>
              <w:t>Test validato anche su volumi di campione ridotti (0,2 mL)</w:t>
            </w:r>
          </w:p>
        </w:tc>
        <w:tc>
          <w:tcPr>
            <w:tcW w:w="1750" w:type="dxa"/>
            <w:vAlign w:val="center"/>
          </w:tcPr>
          <w:p w:rsidR="007E265E" w:rsidRPr="000D2331" w:rsidRDefault="007E265E" w:rsidP="0095020A">
            <w:pPr>
              <w:pStyle w:val="Paragrafoelenco"/>
              <w:spacing w:line="240" w:lineRule="exact"/>
              <w:ind w:left="0"/>
              <w:jc w:val="right"/>
              <w:rPr>
                <w:rFonts w:ascii="Arial" w:hAnsi="Arial" w:cs="Arial"/>
                <w:u w:val="none"/>
              </w:rPr>
            </w:pPr>
            <w:r w:rsidRPr="000D2331">
              <w:rPr>
                <w:rFonts w:ascii="Arial" w:hAnsi="Arial" w:cs="Arial"/>
                <w:u w:val="none"/>
              </w:rPr>
              <w:t>1</w:t>
            </w:r>
            <w:r w:rsidR="000D2331">
              <w:rPr>
                <w:rFonts w:ascii="Arial" w:hAnsi="Arial" w:cs="Arial"/>
                <w:u w:val="none"/>
              </w:rPr>
              <w:t>,00</w:t>
            </w:r>
          </w:p>
        </w:tc>
      </w:tr>
      <w:tr w:rsidR="007E265E" w:rsidRPr="00E23BC4" w:rsidTr="00DD3ACC">
        <w:tc>
          <w:tcPr>
            <w:tcW w:w="648" w:type="dxa"/>
            <w:vAlign w:val="center"/>
          </w:tcPr>
          <w:p w:rsidR="007E265E" w:rsidRPr="00C80DC6" w:rsidRDefault="007E265E" w:rsidP="00DD3ACC">
            <w:pPr>
              <w:jc w:val="center"/>
              <w:rPr>
                <w:rFonts w:ascii="Arial" w:hAnsi="Arial" w:cs="Arial"/>
                <w:b/>
                <w:u w:val="none"/>
              </w:rPr>
            </w:pPr>
            <w:r w:rsidRPr="00C80DC6">
              <w:rPr>
                <w:rFonts w:ascii="Arial" w:hAnsi="Arial" w:cs="Arial"/>
                <w:b/>
                <w:u w:val="none"/>
              </w:rPr>
              <w:t>3</w:t>
            </w:r>
          </w:p>
        </w:tc>
        <w:tc>
          <w:tcPr>
            <w:tcW w:w="7380" w:type="dxa"/>
          </w:tcPr>
          <w:p w:rsidR="007E265E" w:rsidRPr="000D2331" w:rsidRDefault="007E265E" w:rsidP="00ED7FED">
            <w:pPr>
              <w:pStyle w:val="Paragrafoelenco"/>
              <w:spacing w:line="240" w:lineRule="exact"/>
              <w:ind w:left="0"/>
              <w:jc w:val="both"/>
              <w:rPr>
                <w:rFonts w:ascii="Arial" w:hAnsi="Arial" w:cs="Arial"/>
                <w:u w:val="none"/>
              </w:rPr>
            </w:pPr>
            <w:r w:rsidRPr="000D2331">
              <w:rPr>
                <w:rFonts w:ascii="Arial" w:hAnsi="Arial" w:cs="Arial"/>
                <w:u w:val="none"/>
              </w:rPr>
              <w:t>Automazione completa dell’intero processo analitico (da estrazione a  produzione risultati), punteggio  cosi graduato:</w:t>
            </w:r>
          </w:p>
          <w:p w:rsidR="009B3042" w:rsidRDefault="007E265E"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 xml:space="preserve">totale senza interventi manuali intermedi dell’operatore 10,00 p; </w:t>
            </w:r>
          </w:p>
          <w:p w:rsidR="009B3042" w:rsidRDefault="006159B8"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p</w:t>
            </w:r>
            <w:r w:rsidR="007E265E" w:rsidRPr="0013717A">
              <w:rPr>
                <w:rFonts w:ascii="Arial" w:hAnsi="Arial" w:cs="Arial"/>
                <w:i/>
                <w:u w:val="none"/>
              </w:rPr>
              <w:t>arziale  ma con  un solo intervento manuale intermedio dell’operatore</w:t>
            </w:r>
            <w:r w:rsidR="000D2331" w:rsidRPr="0013717A">
              <w:rPr>
                <w:rFonts w:ascii="Arial" w:hAnsi="Arial" w:cs="Arial"/>
                <w:i/>
                <w:u w:val="none"/>
              </w:rPr>
              <w:t xml:space="preserve"> </w:t>
            </w:r>
            <w:r w:rsidR="007E265E" w:rsidRPr="0013717A">
              <w:rPr>
                <w:rFonts w:ascii="Arial" w:hAnsi="Arial" w:cs="Arial"/>
                <w:i/>
                <w:u w:val="none"/>
              </w:rPr>
              <w:t>5,00 p.</w:t>
            </w:r>
            <w:r w:rsidRPr="0013717A">
              <w:rPr>
                <w:rFonts w:ascii="Arial" w:hAnsi="Arial" w:cs="Arial"/>
                <w:i/>
                <w:u w:val="none"/>
              </w:rPr>
              <w:t xml:space="preserve">; </w:t>
            </w:r>
          </w:p>
          <w:p w:rsidR="009B3042" w:rsidRDefault="006159B8"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p</w:t>
            </w:r>
            <w:r w:rsidR="000D2331" w:rsidRPr="0013717A">
              <w:rPr>
                <w:rFonts w:ascii="Arial" w:hAnsi="Arial" w:cs="Arial"/>
                <w:i/>
                <w:u w:val="none"/>
              </w:rPr>
              <w:t xml:space="preserve">arziale  ma con due  interventi manuali intermedi dell’operatore 4,00 p.; </w:t>
            </w:r>
          </w:p>
          <w:p w:rsidR="007E265E" w:rsidRPr="00AA421D" w:rsidRDefault="006159B8"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p</w:t>
            </w:r>
            <w:r w:rsidR="000D2331" w:rsidRPr="0013717A">
              <w:rPr>
                <w:rFonts w:ascii="Arial" w:hAnsi="Arial" w:cs="Arial"/>
                <w:i/>
                <w:u w:val="none"/>
              </w:rPr>
              <w:t>iù di due interventi manuali intermedi dell’operatore 0,00 p.</w:t>
            </w:r>
            <w:r w:rsidR="000D2331" w:rsidRPr="00AA421D">
              <w:rPr>
                <w:rFonts w:ascii="Arial" w:hAnsi="Arial" w:cs="Arial"/>
                <w:i/>
                <w:u w:val="none"/>
              </w:rPr>
              <w:t xml:space="preserve">                                 </w:t>
            </w:r>
            <w:r w:rsidR="007E265E" w:rsidRPr="00AA421D">
              <w:rPr>
                <w:rFonts w:ascii="Arial" w:hAnsi="Arial" w:cs="Arial"/>
                <w:i/>
                <w:u w:val="none"/>
              </w:rPr>
              <w:t xml:space="preserve">                          </w:t>
            </w:r>
          </w:p>
        </w:tc>
        <w:tc>
          <w:tcPr>
            <w:tcW w:w="1750" w:type="dxa"/>
            <w:vAlign w:val="center"/>
          </w:tcPr>
          <w:p w:rsidR="007E265E" w:rsidRPr="000D2331" w:rsidRDefault="000D2331" w:rsidP="0095020A">
            <w:pPr>
              <w:spacing w:line="240" w:lineRule="exact"/>
              <w:jc w:val="right"/>
              <w:rPr>
                <w:rFonts w:ascii="Arial" w:hAnsi="Arial" w:cs="Arial"/>
                <w:u w:val="none"/>
              </w:rPr>
            </w:pPr>
            <w:r>
              <w:rPr>
                <w:rFonts w:ascii="Arial" w:hAnsi="Arial" w:cs="Arial"/>
                <w:u w:val="none"/>
              </w:rPr>
              <w:t>10,00</w:t>
            </w:r>
          </w:p>
        </w:tc>
      </w:tr>
      <w:tr w:rsidR="000D2331" w:rsidRPr="00E23BC4" w:rsidTr="00DD3ACC">
        <w:tc>
          <w:tcPr>
            <w:tcW w:w="648" w:type="dxa"/>
            <w:vAlign w:val="center"/>
          </w:tcPr>
          <w:p w:rsidR="000D2331" w:rsidRPr="00C80DC6" w:rsidRDefault="000D2331" w:rsidP="00DD3ACC">
            <w:pPr>
              <w:jc w:val="center"/>
              <w:rPr>
                <w:rFonts w:ascii="Arial" w:hAnsi="Arial" w:cs="Arial"/>
                <w:b/>
                <w:u w:val="none"/>
              </w:rPr>
            </w:pPr>
            <w:r w:rsidRPr="00C80DC6">
              <w:rPr>
                <w:rFonts w:ascii="Arial" w:hAnsi="Arial" w:cs="Arial"/>
                <w:b/>
                <w:u w:val="none"/>
              </w:rPr>
              <w:t>4</w:t>
            </w:r>
          </w:p>
        </w:tc>
        <w:tc>
          <w:tcPr>
            <w:tcW w:w="7380" w:type="dxa"/>
          </w:tcPr>
          <w:p w:rsidR="000D2331" w:rsidRPr="000D2331" w:rsidRDefault="000D2331" w:rsidP="00ED7FED">
            <w:pPr>
              <w:pStyle w:val="Paragrafoelenco"/>
              <w:spacing w:line="240" w:lineRule="exact"/>
              <w:ind w:left="0"/>
              <w:jc w:val="both"/>
              <w:rPr>
                <w:rFonts w:ascii="Arial" w:hAnsi="Arial" w:cs="Arial"/>
                <w:u w:val="none"/>
              </w:rPr>
            </w:pPr>
            <w:r w:rsidRPr="000D2331">
              <w:rPr>
                <w:rFonts w:ascii="Arial" w:hAnsi="Arial" w:cs="Arial"/>
                <w:u w:val="none"/>
              </w:rPr>
              <w:t>Configurazione architettonica estrattore totalmente chiusa per il contenimento del rischio biologico</w:t>
            </w:r>
          </w:p>
        </w:tc>
        <w:tc>
          <w:tcPr>
            <w:tcW w:w="1750" w:type="dxa"/>
            <w:vAlign w:val="center"/>
          </w:tcPr>
          <w:p w:rsidR="000D2331" w:rsidRPr="000D2331" w:rsidRDefault="000D2331" w:rsidP="0095020A">
            <w:pPr>
              <w:spacing w:line="240" w:lineRule="exact"/>
              <w:jc w:val="right"/>
              <w:rPr>
                <w:rFonts w:ascii="Arial" w:hAnsi="Arial" w:cs="Arial"/>
                <w:u w:val="none"/>
              </w:rPr>
            </w:pPr>
          </w:p>
          <w:p w:rsidR="000D2331" w:rsidRPr="000D2331" w:rsidRDefault="000D2331" w:rsidP="0095020A">
            <w:pPr>
              <w:spacing w:line="240" w:lineRule="exact"/>
              <w:jc w:val="right"/>
              <w:rPr>
                <w:rFonts w:ascii="Arial" w:hAnsi="Arial" w:cs="Arial"/>
                <w:u w:val="none"/>
              </w:rPr>
            </w:pPr>
            <w:r w:rsidRPr="000D2331">
              <w:rPr>
                <w:rFonts w:ascii="Arial" w:hAnsi="Arial" w:cs="Arial"/>
                <w:u w:val="none"/>
              </w:rPr>
              <w:t>1</w:t>
            </w:r>
            <w:r>
              <w:rPr>
                <w:rFonts w:ascii="Arial" w:hAnsi="Arial" w:cs="Arial"/>
                <w:u w:val="none"/>
              </w:rPr>
              <w:t>,00</w:t>
            </w:r>
          </w:p>
        </w:tc>
      </w:tr>
      <w:tr w:rsidR="000D2331" w:rsidRPr="00E23BC4" w:rsidTr="00DD3ACC">
        <w:tc>
          <w:tcPr>
            <w:tcW w:w="648" w:type="dxa"/>
            <w:vAlign w:val="center"/>
          </w:tcPr>
          <w:p w:rsidR="000D2331" w:rsidRPr="00C80DC6" w:rsidRDefault="000D2331" w:rsidP="00DD3ACC">
            <w:pPr>
              <w:jc w:val="center"/>
              <w:rPr>
                <w:rFonts w:ascii="Arial" w:hAnsi="Arial" w:cs="Arial"/>
                <w:b/>
                <w:u w:val="none"/>
              </w:rPr>
            </w:pPr>
            <w:r w:rsidRPr="00C80DC6">
              <w:rPr>
                <w:rFonts w:ascii="Arial" w:hAnsi="Arial" w:cs="Arial"/>
                <w:b/>
                <w:u w:val="none"/>
              </w:rPr>
              <w:t>5</w:t>
            </w:r>
          </w:p>
        </w:tc>
        <w:tc>
          <w:tcPr>
            <w:tcW w:w="7380" w:type="dxa"/>
          </w:tcPr>
          <w:p w:rsidR="00A54895" w:rsidRPr="00A54895" w:rsidRDefault="00A54895" w:rsidP="00A54895">
            <w:pPr>
              <w:jc w:val="both"/>
              <w:rPr>
                <w:rFonts w:ascii="Arial" w:hAnsi="Arial" w:cs="Arial"/>
                <w:u w:val="none"/>
              </w:rPr>
            </w:pPr>
            <w:r w:rsidRPr="00A54895">
              <w:rPr>
                <w:rFonts w:ascii="Arial" w:hAnsi="Arial" w:cs="Arial"/>
                <w:u w:val="none"/>
              </w:rPr>
              <w:t>Caratteristiche dei reagenti, punteggio così graduato:</w:t>
            </w:r>
          </w:p>
          <w:p w:rsidR="009B3042" w:rsidRDefault="00A54895"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tutti i reagenti pronti all’uso senza interventi manuali di miscelazione congelamento, scongelamento 10,00 p.;</w:t>
            </w:r>
          </w:p>
          <w:p w:rsidR="009B3042" w:rsidRDefault="00A54895"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13717A">
              <w:rPr>
                <w:rFonts w:ascii="Arial" w:hAnsi="Arial" w:cs="Arial"/>
                <w:i/>
                <w:u w:val="none"/>
              </w:rPr>
              <w:t xml:space="preserve"> </w:t>
            </w:r>
            <w:r w:rsidR="00A16B9D" w:rsidRPr="009B3042">
              <w:rPr>
                <w:rFonts w:ascii="Arial" w:hAnsi="Arial" w:cs="Arial"/>
                <w:i/>
                <w:u w:val="none"/>
              </w:rPr>
              <w:t>r</w:t>
            </w:r>
            <w:r w:rsidRPr="009B3042">
              <w:rPr>
                <w:rFonts w:ascii="Arial" w:hAnsi="Arial" w:cs="Arial"/>
                <w:i/>
                <w:u w:val="none"/>
              </w:rPr>
              <w:t>eagenti richiedenti  solo interventi manuali di miscelazione,</w:t>
            </w:r>
            <w:r w:rsidR="0013717A" w:rsidRPr="009B3042">
              <w:rPr>
                <w:rFonts w:ascii="Arial" w:hAnsi="Arial" w:cs="Arial"/>
                <w:i/>
                <w:u w:val="none"/>
              </w:rPr>
              <w:t xml:space="preserve"> </w:t>
            </w:r>
            <w:r w:rsidRPr="009B3042">
              <w:rPr>
                <w:rFonts w:ascii="Arial" w:hAnsi="Arial" w:cs="Arial"/>
                <w:i/>
                <w:u w:val="none"/>
              </w:rPr>
              <w:t xml:space="preserve">congelamento, scongelamento 5,00 p.; </w:t>
            </w:r>
          </w:p>
          <w:p w:rsidR="000D2331" w:rsidRPr="009B3042" w:rsidRDefault="00A54895" w:rsidP="009B3042">
            <w:pPr>
              <w:pStyle w:val="Paragrafoelenco"/>
              <w:numPr>
                <w:ilvl w:val="0"/>
                <w:numId w:val="2"/>
              </w:numPr>
              <w:tabs>
                <w:tab w:val="clear" w:pos="360"/>
                <w:tab w:val="num" w:pos="203"/>
              </w:tabs>
              <w:spacing w:line="240" w:lineRule="exact"/>
              <w:ind w:left="203" w:hanging="203"/>
              <w:jc w:val="both"/>
              <w:rPr>
                <w:rFonts w:ascii="Arial" w:hAnsi="Arial" w:cs="Arial"/>
                <w:i/>
                <w:u w:val="none"/>
              </w:rPr>
            </w:pPr>
            <w:r w:rsidRPr="009B3042">
              <w:rPr>
                <w:rFonts w:ascii="Arial" w:hAnsi="Arial" w:cs="Arial"/>
                <w:i/>
                <w:u w:val="none"/>
              </w:rPr>
              <w:t>reagenti richiedenti anche interventi manuali di ricostituzione (liofili) e preparazione di misture 0,00 p.</w:t>
            </w:r>
          </w:p>
        </w:tc>
        <w:tc>
          <w:tcPr>
            <w:tcW w:w="1750" w:type="dxa"/>
            <w:vAlign w:val="center"/>
          </w:tcPr>
          <w:p w:rsidR="000D2331" w:rsidRPr="00E23BC4" w:rsidRDefault="004F07A8" w:rsidP="0095020A">
            <w:pPr>
              <w:jc w:val="right"/>
              <w:rPr>
                <w:rFonts w:ascii="Arial" w:hAnsi="Arial" w:cs="Arial"/>
                <w:u w:val="none"/>
              </w:rPr>
            </w:pPr>
            <w:r>
              <w:rPr>
                <w:rFonts w:ascii="Arial" w:hAnsi="Arial" w:cs="Arial"/>
                <w:u w:val="none"/>
              </w:rPr>
              <w:t>10,00</w:t>
            </w:r>
          </w:p>
        </w:tc>
      </w:tr>
      <w:tr w:rsidR="000D2331" w:rsidRPr="00E23BC4" w:rsidTr="00DD3ACC">
        <w:tc>
          <w:tcPr>
            <w:tcW w:w="648" w:type="dxa"/>
            <w:vAlign w:val="center"/>
          </w:tcPr>
          <w:p w:rsidR="000D2331" w:rsidRPr="00C80DC6" w:rsidRDefault="000D2331" w:rsidP="00DD3ACC">
            <w:pPr>
              <w:jc w:val="center"/>
              <w:rPr>
                <w:rFonts w:ascii="Arial" w:hAnsi="Arial" w:cs="Arial"/>
                <w:b/>
                <w:u w:val="none"/>
              </w:rPr>
            </w:pPr>
            <w:r w:rsidRPr="00C80DC6">
              <w:rPr>
                <w:rFonts w:ascii="Arial" w:hAnsi="Arial" w:cs="Arial"/>
                <w:b/>
                <w:u w:val="none"/>
              </w:rPr>
              <w:t>6</w:t>
            </w:r>
          </w:p>
        </w:tc>
        <w:tc>
          <w:tcPr>
            <w:tcW w:w="7380" w:type="dxa"/>
          </w:tcPr>
          <w:p w:rsidR="004F07A8" w:rsidRPr="004F07A8" w:rsidRDefault="004F07A8" w:rsidP="00ED7FED">
            <w:pPr>
              <w:jc w:val="both"/>
              <w:rPr>
                <w:rFonts w:ascii="Arial" w:hAnsi="Arial" w:cs="Arial"/>
                <w:u w:val="none"/>
              </w:rPr>
            </w:pPr>
            <w:r w:rsidRPr="004F07A8">
              <w:rPr>
                <w:rFonts w:ascii="Arial" w:hAnsi="Arial" w:cs="Arial"/>
                <w:u w:val="none"/>
              </w:rPr>
              <w:t xml:space="preserve">Tipo di calibrazione, punteggio cosi graduato: </w:t>
            </w:r>
          </w:p>
          <w:p w:rsidR="009305A6" w:rsidRDefault="004F07A8" w:rsidP="009305A6">
            <w:pPr>
              <w:numPr>
                <w:ilvl w:val="0"/>
                <w:numId w:val="2"/>
              </w:numPr>
              <w:tabs>
                <w:tab w:val="clear" w:pos="360"/>
                <w:tab w:val="num" w:pos="203"/>
              </w:tabs>
              <w:ind w:left="203" w:hanging="203"/>
              <w:jc w:val="both"/>
              <w:rPr>
                <w:rFonts w:ascii="Arial" w:hAnsi="Arial" w:cs="Arial"/>
                <w:i/>
                <w:u w:val="none"/>
              </w:rPr>
            </w:pPr>
            <w:r w:rsidRPr="0013717A">
              <w:rPr>
                <w:rFonts w:ascii="Arial" w:hAnsi="Arial" w:cs="Arial"/>
                <w:i/>
                <w:u w:val="none"/>
              </w:rPr>
              <w:t xml:space="preserve">assenza di calibratori esterni (per seduta di lavoro e per lotto) 10,00; </w:t>
            </w:r>
          </w:p>
          <w:p w:rsidR="009305A6" w:rsidRDefault="004F07A8" w:rsidP="009305A6">
            <w:pPr>
              <w:numPr>
                <w:ilvl w:val="0"/>
                <w:numId w:val="2"/>
              </w:numPr>
              <w:tabs>
                <w:tab w:val="clear" w:pos="360"/>
                <w:tab w:val="num" w:pos="203"/>
              </w:tabs>
              <w:ind w:left="203" w:hanging="203"/>
              <w:jc w:val="both"/>
              <w:rPr>
                <w:rFonts w:ascii="Arial" w:hAnsi="Arial" w:cs="Arial"/>
                <w:i/>
                <w:u w:val="none"/>
              </w:rPr>
            </w:pPr>
            <w:r w:rsidRPr="0013717A">
              <w:rPr>
                <w:rFonts w:ascii="Arial" w:hAnsi="Arial" w:cs="Arial"/>
                <w:i/>
                <w:u w:val="none"/>
              </w:rPr>
              <w:t xml:space="preserve">presenza di calibratori esterni (per lotto) 9,00 p.; </w:t>
            </w:r>
          </w:p>
          <w:p w:rsidR="000D2331" w:rsidRPr="0013717A" w:rsidRDefault="004F07A8" w:rsidP="009305A6">
            <w:pPr>
              <w:numPr>
                <w:ilvl w:val="0"/>
                <w:numId w:val="2"/>
              </w:numPr>
              <w:tabs>
                <w:tab w:val="clear" w:pos="360"/>
                <w:tab w:val="num" w:pos="203"/>
              </w:tabs>
              <w:ind w:left="203" w:hanging="203"/>
              <w:jc w:val="both"/>
              <w:rPr>
                <w:rFonts w:ascii="Arial" w:hAnsi="Arial" w:cs="Arial"/>
                <w:i/>
                <w:u w:val="none"/>
              </w:rPr>
            </w:pPr>
            <w:r w:rsidRPr="0013717A">
              <w:rPr>
                <w:rFonts w:ascii="Arial" w:hAnsi="Arial" w:cs="Arial"/>
                <w:i/>
                <w:u w:val="none"/>
              </w:rPr>
              <w:t>presenza di calibratori esterni (per seduta di lavoro) 4,00 p.</w:t>
            </w:r>
          </w:p>
        </w:tc>
        <w:tc>
          <w:tcPr>
            <w:tcW w:w="1750" w:type="dxa"/>
            <w:vAlign w:val="center"/>
          </w:tcPr>
          <w:p w:rsidR="000D2331" w:rsidRPr="00E23BC4" w:rsidRDefault="004F07A8" w:rsidP="0095020A">
            <w:pPr>
              <w:jc w:val="right"/>
              <w:rPr>
                <w:rFonts w:ascii="Arial" w:hAnsi="Arial" w:cs="Arial"/>
                <w:u w:val="none"/>
              </w:rPr>
            </w:pPr>
            <w:r>
              <w:rPr>
                <w:rFonts w:ascii="Arial" w:hAnsi="Arial" w:cs="Arial"/>
                <w:u w:val="none"/>
              </w:rPr>
              <w:t>10,00</w:t>
            </w:r>
          </w:p>
        </w:tc>
      </w:tr>
      <w:tr w:rsidR="000D2331" w:rsidRPr="00E23BC4" w:rsidTr="00DD3ACC">
        <w:tc>
          <w:tcPr>
            <w:tcW w:w="648" w:type="dxa"/>
            <w:vAlign w:val="center"/>
          </w:tcPr>
          <w:p w:rsidR="000D2331" w:rsidRPr="00C80DC6" w:rsidRDefault="000D2331" w:rsidP="00DD3ACC">
            <w:pPr>
              <w:jc w:val="center"/>
              <w:rPr>
                <w:rFonts w:ascii="Arial" w:hAnsi="Arial" w:cs="Arial"/>
                <w:b/>
                <w:u w:val="none"/>
              </w:rPr>
            </w:pPr>
            <w:r w:rsidRPr="00C80DC6">
              <w:rPr>
                <w:rFonts w:ascii="Arial" w:hAnsi="Arial" w:cs="Arial"/>
                <w:b/>
                <w:u w:val="none"/>
              </w:rPr>
              <w:lastRenderedPageBreak/>
              <w:t>7</w:t>
            </w:r>
          </w:p>
        </w:tc>
        <w:tc>
          <w:tcPr>
            <w:tcW w:w="7380" w:type="dxa"/>
          </w:tcPr>
          <w:p w:rsidR="000D2331" w:rsidRPr="004F07A8" w:rsidRDefault="004F07A8" w:rsidP="00ED7FED">
            <w:pPr>
              <w:jc w:val="both"/>
              <w:rPr>
                <w:rFonts w:ascii="Arial" w:hAnsi="Arial" w:cs="Arial"/>
                <w:u w:val="none"/>
              </w:rPr>
            </w:pPr>
            <w:r w:rsidRPr="004F07A8">
              <w:rPr>
                <w:rFonts w:ascii="Arial" w:hAnsi="Arial" w:cs="Arial"/>
                <w:u w:val="none"/>
              </w:rPr>
              <w:t>Possibilità di successivo utili</w:t>
            </w:r>
            <w:r>
              <w:rPr>
                <w:rFonts w:ascii="Arial" w:hAnsi="Arial" w:cs="Arial"/>
                <w:u w:val="none"/>
              </w:rPr>
              <w:t>zzo dei reagenti residui in più</w:t>
            </w:r>
            <w:r w:rsidRPr="004F07A8">
              <w:rPr>
                <w:rFonts w:ascii="Arial" w:hAnsi="Arial" w:cs="Arial"/>
                <w:u w:val="none"/>
              </w:rPr>
              <w:t xml:space="preserve"> sedute</w:t>
            </w:r>
          </w:p>
        </w:tc>
        <w:tc>
          <w:tcPr>
            <w:tcW w:w="1750" w:type="dxa"/>
            <w:vAlign w:val="center"/>
          </w:tcPr>
          <w:p w:rsidR="000D2331" w:rsidRPr="004F07A8" w:rsidRDefault="004F07A8" w:rsidP="0095020A">
            <w:pPr>
              <w:jc w:val="right"/>
              <w:rPr>
                <w:rFonts w:ascii="Arial" w:hAnsi="Arial" w:cs="Arial"/>
                <w:u w:val="none"/>
              </w:rPr>
            </w:pPr>
            <w:r w:rsidRPr="004F07A8">
              <w:rPr>
                <w:rFonts w:ascii="Arial" w:hAnsi="Arial" w:cs="Arial"/>
                <w:u w:val="none"/>
              </w:rPr>
              <w:t>5,00</w:t>
            </w:r>
          </w:p>
        </w:tc>
      </w:tr>
      <w:tr w:rsidR="00A54895" w:rsidRPr="00E23BC4" w:rsidTr="00DD3ACC">
        <w:tc>
          <w:tcPr>
            <w:tcW w:w="648" w:type="dxa"/>
            <w:vAlign w:val="center"/>
          </w:tcPr>
          <w:p w:rsidR="00A54895" w:rsidRPr="00C80DC6" w:rsidRDefault="00A54895" w:rsidP="00DD3ACC">
            <w:pPr>
              <w:jc w:val="center"/>
              <w:rPr>
                <w:rFonts w:ascii="Arial" w:hAnsi="Arial" w:cs="Arial"/>
                <w:b/>
                <w:u w:val="none"/>
              </w:rPr>
            </w:pPr>
            <w:r w:rsidRPr="00C80DC6">
              <w:rPr>
                <w:rFonts w:ascii="Arial" w:hAnsi="Arial" w:cs="Arial"/>
                <w:b/>
                <w:u w:val="none"/>
              </w:rPr>
              <w:t>8</w:t>
            </w:r>
          </w:p>
        </w:tc>
        <w:tc>
          <w:tcPr>
            <w:tcW w:w="7380" w:type="dxa"/>
          </w:tcPr>
          <w:p w:rsidR="00A54895" w:rsidRPr="004F07A8" w:rsidRDefault="004F07A8" w:rsidP="00ED7FED">
            <w:pPr>
              <w:pStyle w:val="Paragrafoelenco"/>
              <w:spacing w:line="240" w:lineRule="exact"/>
              <w:ind w:left="0"/>
              <w:rPr>
                <w:rFonts w:ascii="Arial" w:hAnsi="Arial" w:cs="Arial"/>
                <w:u w:val="none"/>
              </w:rPr>
            </w:pPr>
            <w:r w:rsidRPr="004F07A8">
              <w:rPr>
                <w:rFonts w:ascii="Arial" w:hAnsi="Arial" w:cs="Arial"/>
                <w:u w:val="none"/>
              </w:rPr>
              <w:t>Sistema di controllo della contaminazione da carry over  di tipo enzimatico insito nei reagenti di master mix (dUTP e UNG)</w:t>
            </w:r>
          </w:p>
        </w:tc>
        <w:tc>
          <w:tcPr>
            <w:tcW w:w="1750" w:type="dxa"/>
            <w:vAlign w:val="center"/>
          </w:tcPr>
          <w:p w:rsidR="00A54895" w:rsidRPr="004F07A8" w:rsidRDefault="004F07A8" w:rsidP="0095020A">
            <w:pPr>
              <w:spacing w:line="240" w:lineRule="exact"/>
              <w:jc w:val="right"/>
              <w:rPr>
                <w:rFonts w:ascii="Arial" w:hAnsi="Arial" w:cs="Arial"/>
                <w:u w:val="none"/>
              </w:rPr>
            </w:pPr>
            <w:r w:rsidRPr="004F07A8">
              <w:rPr>
                <w:rFonts w:ascii="Arial" w:hAnsi="Arial" w:cs="Arial"/>
                <w:u w:val="none"/>
              </w:rPr>
              <w:t>8,00</w:t>
            </w:r>
          </w:p>
        </w:tc>
      </w:tr>
      <w:tr w:rsidR="00A54895" w:rsidRPr="00E23BC4" w:rsidTr="00DD3ACC">
        <w:tc>
          <w:tcPr>
            <w:tcW w:w="648" w:type="dxa"/>
            <w:vAlign w:val="center"/>
          </w:tcPr>
          <w:p w:rsidR="00A54895" w:rsidRPr="00C80DC6" w:rsidRDefault="00A54895" w:rsidP="00DD3ACC">
            <w:pPr>
              <w:jc w:val="center"/>
              <w:rPr>
                <w:rFonts w:ascii="Arial" w:hAnsi="Arial" w:cs="Arial"/>
                <w:b/>
                <w:u w:val="none"/>
              </w:rPr>
            </w:pPr>
            <w:r w:rsidRPr="00C80DC6">
              <w:rPr>
                <w:rFonts w:ascii="Arial" w:hAnsi="Arial" w:cs="Arial"/>
                <w:b/>
                <w:u w:val="none"/>
              </w:rPr>
              <w:t>9</w:t>
            </w:r>
          </w:p>
        </w:tc>
        <w:tc>
          <w:tcPr>
            <w:tcW w:w="7380" w:type="dxa"/>
          </w:tcPr>
          <w:p w:rsidR="00A54895" w:rsidRPr="00AF275C" w:rsidRDefault="002E4E1E" w:rsidP="002E4E1E">
            <w:pPr>
              <w:pStyle w:val="Paragrafoelenco"/>
              <w:spacing w:line="240" w:lineRule="exact"/>
              <w:ind w:left="0"/>
              <w:rPr>
                <w:rFonts w:ascii="Arial" w:hAnsi="Arial" w:cs="Arial"/>
                <w:u w:val="none"/>
              </w:rPr>
            </w:pPr>
            <w:r w:rsidRPr="00AF275C">
              <w:rPr>
                <w:rFonts w:ascii="Arial" w:hAnsi="Arial" w:cs="Arial"/>
                <w:u w:val="none"/>
              </w:rPr>
              <w:t>Sensibilità per volumi d’uso dei campioni ≤ 1.000 µL per HCV RNA, punteggio  cosi graduato:</w:t>
            </w:r>
          </w:p>
          <w:p w:rsidR="001C46C1" w:rsidRDefault="002E4E1E" w:rsidP="002E4E1E">
            <w:pPr>
              <w:pStyle w:val="Paragrafoelenco"/>
              <w:spacing w:line="240" w:lineRule="exact"/>
              <w:ind w:left="0"/>
              <w:rPr>
                <w:rFonts w:ascii="Arial" w:hAnsi="Arial" w:cs="Arial"/>
                <w:u w:val="none"/>
              </w:rPr>
            </w:pPr>
            <w:r w:rsidRPr="0013717A">
              <w:rPr>
                <w:rFonts w:ascii="Arial" w:hAnsi="Arial" w:cs="Arial"/>
                <w:u w:val="none"/>
              </w:rPr>
              <w:t xml:space="preserve">≤15UI/mL 1,00 p.; </w:t>
            </w:r>
          </w:p>
          <w:p w:rsidR="002E4E1E" w:rsidRPr="00AF275C" w:rsidRDefault="002E4E1E" w:rsidP="002E4E1E">
            <w:pPr>
              <w:pStyle w:val="Paragrafoelenco"/>
              <w:spacing w:line="240" w:lineRule="exact"/>
              <w:ind w:left="0"/>
              <w:rPr>
                <w:rFonts w:ascii="Arial" w:hAnsi="Arial" w:cs="Arial"/>
                <w:i/>
                <w:u w:val="none"/>
              </w:rPr>
            </w:pPr>
            <w:r w:rsidRPr="0013717A">
              <w:rPr>
                <w:rFonts w:ascii="Arial" w:hAnsi="Arial" w:cs="Arial"/>
                <w:u w:val="none"/>
              </w:rPr>
              <w:t>&gt;15UI/mL 0,00 p.</w:t>
            </w:r>
          </w:p>
        </w:tc>
        <w:tc>
          <w:tcPr>
            <w:tcW w:w="1750" w:type="dxa"/>
            <w:vAlign w:val="center"/>
          </w:tcPr>
          <w:p w:rsidR="00A54895" w:rsidRPr="00AF275C" w:rsidRDefault="002E4E1E" w:rsidP="0095020A">
            <w:pPr>
              <w:spacing w:line="240" w:lineRule="exact"/>
              <w:jc w:val="right"/>
              <w:rPr>
                <w:rFonts w:ascii="Arial" w:hAnsi="Arial" w:cs="Arial"/>
                <w:u w:val="none"/>
              </w:rPr>
            </w:pPr>
            <w:r w:rsidRPr="00AF275C">
              <w:rPr>
                <w:rFonts w:ascii="Arial" w:hAnsi="Arial" w:cs="Arial"/>
                <w:u w:val="none"/>
              </w:rPr>
              <w:t>1,00</w:t>
            </w:r>
          </w:p>
          <w:p w:rsidR="00A54895" w:rsidRPr="00AF275C" w:rsidRDefault="00A54895" w:rsidP="0095020A">
            <w:pPr>
              <w:spacing w:line="240" w:lineRule="exact"/>
              <w:jc w:val="right"/>
              <w:rPr>
                <w:rFonts w:ascii="Arial" w:hAnsi="Arial" w:cs="Arial"/>
                <w:u w:val="none"/>
              </w:rPr>
            </w:pPr>
          </w:p>
        </w:tc>
      </w:tr>
      <w:tr w:rsidR="00A54895" w:rsidRPr="00E23BC4" w:rsidTr="00DD3ACC">
        <w:tc>
          <w:tcPr>
            <w:tcW w:w="648" w:type="dxa"/>
            <w:vAlign w:val="center"/>
          </w:tcPr>
          <w:p w:rsidR="00A54895" w:rsidRPr="00C80DC6" w:rsidRDefault="00A54895" w:rsidP="00DD3ACC">
            <w:pPr>
              <w:jc w:val="center"/>
              <w:rPr>
                <w:rFonts w:ascii="Arial" w:hAnsi="Arial" w:cs="Arial"/>
                <w:b/>
                <w:u w:val="none"/>
              </w:rPr>
            </w:pPr>
            <w:r w:rsidRPr="00C80DC6">
              <w:rPr>
                <w:rFonts w:ascii="Arial" w:hAnsi="Arial" w:cs="Arial"/>
                <w:b/>
                <w:u w:val="none"/>
              </w:rPr>
              <w:t>10</w:t>
            </w:r>
          </w:p>
        </w:tc>
        <w:tc>
          <w:tcPr>
            <w:tcW w:w="7380" w:type="dxa"/>
          </w:tcPr>
          <w:p w:rsidR="00A54895" w:rsidRPr="00AF275C" w:rsidRDefault="00AF275C" w:rsidP="00AF275C">
            <w:pPr>
              <w:pStyle w:val="Paragrafoelenco"/>
              <w:spacing w:line="240" w:lineRule="exact"/>
              <w:ind w:left="0"/>
              <w:rPr>
                <w:rFonts w:ascii="Arial" w:hAnsi="Arial" w:cs="Arial"/>
                <w:u w:val="none"/>
              </w:rPr>
            </w:pPr>
            <w:r w:rsidRPr="00AF275C">
              <w:rPr>
                <w:rFonts w:ascii="Arial" w:hAnsi="Arial" w:cs="Arial"/>
                <w:u w:val="none"/>
              </w:rPr>
              <w:t>Sensibilità per volumi d’uso dei campioni ≤ 1.000 µL per HBV DNA, punteggio  cosi graduato:</w:t>
            </w:r>
          </w:p>
          <w:p w:rsidR="001C46C1" w:rsidRDefault="00AF275C" w:rsidP="00AF275C">
            <w:pPr>
              <w:pStyle w:val="Paragrafoelenco"/>
              <w:spacing w:line="240" w:lineRule="exact"/>
              <w:ind w:left="0"/>
              <w:rPr>
                <w:rFonts w:ascii="Arial" w:hAnsi="Arial" w:cs="Arial"/>
                <w:i/>
                <w:u w:val="none"/>
              </w:rPr>
            </w:pPr>
            <w:r w:rsidRPr="0013717A">
              <w:rPr>
                <w:rFonts w:ascii="Arial" w:hAnsi="Arial" w:cs="Arial"/>
                <w:i/>
                <w:u w:val="none"/>
              </w:rPr>
              <w:t xml:space="preserve">≤15UI/mL 1,00 p.; </w:t>
            </w:r>
          </w:p>
          <w:p w:rsidR="00AF275C" w:rsidRPr="00AF275C" w:rsidRDefault="00AF275C" w:rsidP="00AF275C">
            <w:pPr>
              <w:pStyle w:val="Paragrafoelenco"/>
              <w:spacing w:line="240" w:lineRule="exact"/>
              <w:ind w:left="0"/>
              <w:rPr>
                <w:rFonts w:ascii="Arial" w:hAnsi="Arial" w:cs="Arial"/>
                <w:i/>
                <w:u w:val="none"/>
              </w:rPr>
            </w:pPr>
            <w:r w:rsidRPr="0013717A">
              <w:rPr>
                <w:rFonts w:ascii="Arial" w:hAnsi="Arial" w:cs="Arial"/>
                <w:i/>
                <w:u w:val="none"/>
              </w:rPr>
              <w:t>&gt;15UI/mL 0,00 p.</w:t>
            </w:r>
          </w:p>
        </w:tc>
        <w:tc>
          <w:tcPr>
            <w:tcW w:w="1750" w:type="dxa"/>
            <w:vAlign w:val="center"/>
          </w:tcPr>
          <w:p w:rsidR="00A54895" w:rsidRPr="00AF275C" w:rsidRDefault="00AF275C" w:rsidP="0095020A">
            <w:pPr>
              <w:jc w:val="right"/>
              <w:rPr>
                <w:rFonts w:ascii="Arial" w:hAnsi="Arial" w:cs="Arial"/>
                <w:u w:val="none"/>
              </w:rPr>
            </w:pPr>
            <w:r w:rsidRPr="00AF275C">
              <w:rPr>
                <w:rFonts w:ascii="Arial" w:hAnsi="Arial" w:cs="Arial"/>
                <w:u w:val="none"/>
              </w:rPr>
              <w:t>1,00</w:t>
            </w:r>
          </w:p>
        </w:tc>
      </w:tr>
      <w:tr w:rsidR="007F3588" w:rsidRPr="00E23BC4" w:rsidTr="00DD3ACC">
        <w:tc>
          <w:tcPr>
            <w:tcW w:w="648" w:type="dxa"/>
            <w:vAlign w:val="center"/>
          </w:tcPr>
          <w:p w:rsidR="007F3588" w:rsidRPr="00C80DC6" w:rsidRDefault="007F3588" w:rsidP="00DD3ACC">
            <w:pPr>
              <w:jc w:val="center"/>
              <w:rPr>
                <w:rFonts w:ascii="Arial" w:hAnsi="Arial" w:cs="Arial"/>
                <w:b/>
                <w:u w:val="none"/>
              </w:rPr>
            </w:pPr>
            <w:r w:rsidRPr="00C80DC6">
              <w:rPr>
                <w:rFonts w:ascii="Arial" w:hAnsi="Arial" w:cs="Arial"/>
                <w:b/>
                <w:u w:val="none"/>
              </w:rPr>
              <w:t>11</w:t>
            </w:r>
          </w:p>
        </w:tc>
        <w:tc>
          <w:tcPr>
            <w:tcW w:w="7380" w:type="dxa"/>
          </w:tcPr>
          <w:p w:rsidR="007F3588" w:rsidRPr="007F3588" w:rsidRDefault="007F3588" w:rsidP="00CF5BA4">
            <w:pPr>
              <w:spacing w:line="240" w:lineRule="exact"/>
              <w:rPr>
                <w:rFonts w:ascii="Arial" w:hAnsi="Arial" w:cs="Arial"/>
                <w:u w:val="none"/>
              </w:rPr>
            </w:pPr>
            <w:r w:rsidRPr="007F3588">
              <w:rPr>
                <w:rFonts w:ascii="Arial" w:hAnsi="Arial" w:cs="Arial"/>
                <w:u w:val="none"/>
              </w:rPr>
              <w:t xml:space="preserve">Assistenza tecnica con operatori tecnici presenti,  qualora necessario,  entro le 48 ore </w:t>
            </w:r>
            <w:r w:rsidR="0013717A">
              <w:rPr>
                <w:rFonts w:ascii="Arial" w:hAnsi="Arial" w:cs="Arial"/>
                <w:u w:val="none"/>
              </w:rPr>
              <w:t xml:space="preserve">lavorative </w:t>
            </w:r>
            <w:r w:rsidR="00CF5BA4">
              <w:rPr>
                <w:rFonts w:ascii="Arial" w:hAnsi="Arial" w:cs="Arial"/>
                <w:u w:val="none"/>
              </w:rPr>
              <w:t>sabato incluso</w:t>
            </w:r>
          </w:p>
        </w:tc>
        <w:tc>
          <w:tcPr>
            <w:tcW w:w="1750" w:type="dxa"/>
            <w:vAlign w:val="center"/>
          </w:tcPr>
          <w:p w:rsidR="007F3588" w:rsidRPr="007F3588" w:rsidRDefault="007F3588" w:rsidP="0095020A">
            <w:pPr>
              <w:spacing w:line="240" w:lineRule="exact"/>
              <w:jc w:val="right"/>
              <w:rPr>
                <w:rFonts w:ascii="Arial" w:hAnsi="Arial" w:cs="Arial"/>
                <w:u w:val="none"/>
              </w:rPr>
            </w:pPr>
          </w:p>
          <w:p w:rsidR="007F3588" w:rsidRPr="007F3588" w:rsidRDefault="007F3588" w:rsidP="0095020A">
            <w:pPr>
              <w:spacing w:line="240" w:lineRule="exact"/>
              <w:jc w:val="right"/>
              <w:rPr>
                <w:rFonts w:ascii="Arial" w:hAnsi="Arial" w:cs="Arial"/>
                <w:u w:val="none"/>
              </w:rPr>
            </w:pPr>
            <w:r w:rsidRPr="007F3588">
              <w:rPr>
                <w:rFonts w:ascii="Arial" w:hAnsi="Arial" w:cs="Arial"/>
                <w:u w:val="none"/>
              </w:rPr>
              <w:t>3,00</w:t>
            </w:r>
          </w:p>
        </w:tc>
      </w:tr>
      <w:tr w:rsidR="007F3588" w:rsidRPr="00E23BC4" w:rsidTr="00DD3ACC">
        <w:tc>
          <w:tcPr>
            <w:tcW w:w="648" w:type="dxa"/>
            <w:vAlign w:val="center"/>
          </w:tcPr>
          <w:p w:rsidR="007F3588" w:rsidRPr="00E23BC4" w:rsidRDefault="007F3588" w:rsidP="00DD3ACC">
            <w:pPr>
              <w:jc w:val="center"/>
              <w:rPr>
                <w:rFonts w:ascii="Arial" w:hAnsi="Arial" w:cs="Arial"/>
                <w:u w:val="none"/>
              </w:rPr>
            </w:pPr>
          </w:p>
        </w:tc>
        <w:tc>
          <w:tcPr>
            <w:tcW w:w="7380" w:type="dxa"/>
          </w:tcPr>
          <w:p w:rsidR="007F3588" w:rsidRPr="00E23BC4" w:rsidRDefault="007F3588" w:rsidP="00ED7FED">
            <w:pPr>
              <w:jc w:val="right"/>
              <w:rPr>
                <w:rFonts w:ascii="Arial" w:hAnsi="Arial" w:cs="Arial"/>
                <w:b/>
                <w:u w:val="none"/>
              </w:rPr>
            </w:pPr>
            <w:r w:rsidRPr="00E23BC4">
              <w:rPr>
                <w:rFonts w:ascii="Arial" w:hAnsi="Arial" w:cs="Arial"/>
                <w:b/>
                <w:u w:val="none"/>
              </w:rPr>
              <w:t>tot.</w:t>
            </w:r>
          </w:p>
        </w:tc>
        <w:tc>
          <w:tcPr>
            <w:tcW w:w="1750" w:type="dxa"/>
          </w:tcPr>
          <w:p w:rsidR="007F3588" w:rsidRPr="00E23BC4" w:rsidRDefault="00CF5752" w:rsidP="00ED7FED">
            <w:pPr>
              <w:jc w:val="right"/>
              <w:rPr>
                <w:rFonts w:ascii="Arial" w:hAnsi="Arial" w:cs="Arial"/>
                <w:b/>
                <w:u w:val="none"/>
              </w:rPr>
            </w:pPr>
            <w:r w:rsidRPr="00E23BC4">
              <w:rPr>
                <w:rFonts w:ascii="Arial" w:hAnsi="Arial" w:cs="Arial"/>
                <w:b/>
                <w:u w:val="none"/>
              </w:rPr>
              <w:fldChar w:fldCharType="begin"/>
            </w:r>
            <w:r w:rsidR="007F3588" w:rsidRPr="00E23BC4">
              <w:rPr>
                <w:rFonts w:ascii="Arial" w:hAnsi="Arial" w:cs="Arial"/>
                <w:b/>
                <w:u w:val="none"/>
              </w:rPr>
              <w:instrText xml:space="preserve"> =SUM(ABOVE) </w:instrText>
            </w:r>
            <w:r w:rsidRPr="00E23BC4">
              <w:rPr>
                <w:rFonts w:ascii="Arial" w:hAnsi="Arial" w:cs="Arial"/>
                <w:b/>
                <w:u w:val="none"/>
              </w:rPr>
              <w:fldChar w:fldCharType="separate"/>
            </w:r>
            <w:r w:rsidR="007F3588" w:rsidRPr="00E23BC4">
              <w:rPr>
                <w:rFonts w:ascii="Arial" w:hAnsi="Arial" w:cs="Arial"/>
                <w:b/>
                <w:noProof/>
                <w:u w:val="none"/>
              </w:rPr>
              <w:t>60</w:t>
            </w:r>
            <w:r w:rsidRPr="00E23BC4">
              <w:rPr>
                <w:rFonts w:ascii="Arial" w:hAnsi="Arial" w:cs="Arial"/>
                <w:b/>
                <w:u w:val="none"/>
              </w:rPr>
              <w:fldChar w:fldCharType="end"/>
            </w:r>
            <w:r w:rsidR="007F3588" w:rsidRPr="00E23BC4">
              <w:rPr>
                <w:rFonts w:ascii="Arial" w:hAnsi="Arial" w:cs="Arial"/>
                <w:b/>
                <w:u w:val="none"/>
              </w:rPr>
              <w:t>,00</w:t>
            </w:r>
          </w:p>
        </w:tc>
      </w:tr>
    </w:tbl>
    <w:p w:rsidR="00805342" w:rsidRPr="00E23BC4" w:rsidRDefault="00805342" w:rsidP="00805342">
      <w:pPr>
        <w:rPr>
          <w:rFonts w:ascii="Arial" w:hAnsi="Arial" w:cs="Arial"/>
          <w:b/>
          <w:u w:val="none"/>
        </w:rPr>
      </w:pPr>
    </w:p>
    <w:p w:rsidR="00805342" w:rsidRPr="00E23BC4" w:rsidRDefault="00805342" w:rsidP="00805342">
      <w:pPr>
        <w:rPr>
          <w:rFonts w:ascii="Arial" w:hAnsi="Arial" w:cs="Arial"/>
          <w:b/>
          <w:u w:val="none"/>
        </w:rPr>
      </w:pPr>
      <w:r w:rsidRPr="00E23BC4">
        <w:rPr>
          <w:rFonts w:ascii="Arial" w:hAnsi="Arial" w:cs="Arial"/>
          <w:b/>
          <w:u w:val="none"/>
        </w:rPr>
        <w:t>Tipologia di test richiesti</w:t>
      </w:r>
    </w:p>
    <w:p w:rsidR="00805342" w:rsidRPr="00E23BC4" w:rsidRDefault="00805342" w:rsidP="00805342">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805342" w:rsidRPr="00E23BC4">
        <w:tc>
          <w:tcPr>
            <w:tcW w:w="640" w:type="dxa"/>
          </w:tcPr>
          <w:p w:rsidR="00805342" w:rsidRPr="00E23BC4" w:rsidRDefault="00805342" w:rsidP="00ED7FED">
            <w:pPr>
              <w:jc w:val="center"/>
              <w:rPr>
                <w:rFonts w:ascii="Arial" w:hAnsi="Arial" w:cs="Arial"/>
                <w:b/>
                <w:u w:val="none"/>
              </w:rPr>
            </w:pPr>
            <w:r w:rsidRPr="00E23BC4">
              <w:rPr>
                <w:rFonts w:ascii="Arial" w:hAnsi="Arial" w:cs="Arial"/>
                <w:b/>
                <w:u w:val="none"/>
              </w:rPr>
              <w:t>Rif.</w:t>
            </w:r>
          </w:p>
        </w:tc>
        <w:tc>
          <w:tcPr>
            <w:tcW w:w="5989" w:type="dxa"/>
          </w:tcPr>
          <w:p w:rsidR="00805342" w:rsidRPr="00E23BC4" w:rsidRDefault="00805342" w:rsidP="00ED7FED">
            <w:pPr>
              <w:rPr>
                <w:rFonts w:ascii="Arial" w:hAnsi="Arial" w:cs="Arial"/>
                <w:b/>
                <w:u w:val="none"/>
              </w:rPr>
            </w:pPr>
            <w:r w:rsidRPr="00E23BC4">
              <w:rPr>
                <w:rFonts w:ascii="Arial" w:hAnsi="Arial" w:cs="Arial"/>
                <w:b/>
                <w:u w:val="none"/>
              </w:rPr>
              <w:t>Descrizione</w:t>
            </w:r>
          </w:p>
        </w:tc>
        <w:tc>
          <w:tcPr>
            <w:tcW w:w="1134" w:type="dxa"/>
          </w:tcPr>
          <w:p w:rsidR="00805342" w:rsidRPr="00E23BC4" w:rsidRDefault="00805342" w:rsidP="00ED7FED">
            <w:pPr>
              <w:jc w:val="center"/>
              <w:rPr>
                <w:rFonts w:ascii="Arial" w:hAnsi="Arial" w:cs="Arial"/>
                <w:b/>
                <w:u w:val="none"/>
              </w:rPr>
            </w:pPr>
            <w:r w:rsidRPr="00E23BC4">
              <w:rPr>
                <w:rFonts w:ascii="Arial" w:hAnsi="Arial" w:cs="Arial"/>
                <w:b/>
                <w:u w:val="none"/>
              </w:rPr>
              <w:t>n. sedute sett.li</w:t>
            </w:r>
          </w:p>
        </w:tc>
        <w:tc>
          <w:tcPr>
            <w:tcW w:w="851" w:type="dxa"/>
          </w:tcPr>
          <w:p w:rsidR="00805342" w:rsidRPr="00E23BC4" w:rsidRDefault="00805342" w:rsidP="00ED7FED">
            <w:pPr>
              <w:jc w:val="center"/>
              <w:rPr>
                <w:rFonts w:ascii="Arial" w:hAnsi="Arial" w:cs="Arial"/>
                <w:b/>
                <w:u w:val="none"/>
              </w:rPr>
            </w:pPr>
            <w:r w:rsidRPr="00E23BC4">
              <w:rPr>
                <w:rFonts w:ascii="Arial" w:hAnsi="Arial" w:cs="Arial"/>
                <w:b/>
                <w:u w:val="none"/>
              </w:rPr>
              <w:t>u.m.</w:t>
            </w:r>
          </w:p>
          <w:p w:rsidR="00805342" w:rsidRPr="00E23BC4" w:rsidRDefault="00805342" w:rsidP="00ED7FED">
            <w:pPr>
              <w:jc w:val="center"/>
              <w:rPr>
                <w:rFonts w:ascii="Arial" w:hAnsi="Arial" w:cs="Arial"/>
                <w:b/>
                <w:u w:val="none"/>
              </w:rPr>
            </w:pPr>
          </w:p>
        </w:tc>
        <w:tc>
          <w:tcPr>
            <w:tcW w:w="1134" w:type="dxa"/>
          </w:tcPr>
          <w:p w:rsidR="00805342" w:rsidRPr="00E23BC4" w:rsidRDefault="00805342" w:rsidP="00ED7FED">
            <w:pPr>
              <w:ind w:hanging="154"/>
              <w:jc w:val="center"/>
              <w:rPr>
                <w:rFonts w:ascii="Arial" w:hAnsi="Arial" w:cs="Arial"/>
                <w:b/>
                <w:u w:val="none"/>
              </w:rPr>
            </w:pPr>
            <w:r w:rsidRPr="00E23BC4">
              <w:rPr>
                <w:rFonts w:ascii="Arial" w:hAnsi="Arial" w:cs="Arial"/>
                <w:b/>
                <w:u w:val="none"/>
              </w:rPr>
              <w:t>fabb./anno</w:t>
            </w:r>
          </w:p>
        </w:tc>
      </w:tr>
      <w:tr w:rsidR="00805342" w:rsidRPr="00E23BC4">
        <w:tc>
          <w:tcPr>
            <w:tcW w:w="640" w:type="dxa"/>
          </w:tcPr>
          <w:p w:rsidR="00805342" w:rsidRPr="00BA4915" w:rsidRDefault="00BA4915" w:rsidP="00ED7FED">
            <w:pPr>
              <w:jc w:val="center"/>
              <w:rPr>
                <w:rFonts w:ascii="Arial" w:hAnsi="Arial" w:cs="Arial"/>
                <w:b/>
                <w:u w:val="none"/>
              </w:rPr>
            </w:pPr>
            <w:r w:rsidRPr="00BA4915">
              <w:rPr>
                <w:rFonts w:ascii="Arial" w:hAnsi="Arial" w:cs="Arial"/>
                <w:b/>
                <w:u w:val="none"/>
              </w:rPr>
              <w:t>1</w:t>
            </w:r>
          </w:p>
        </w:tc>
        <w:tc>
          <w:tcPr>
            <w:tcW w:w="5989" w:type="dxa"/>
          </w:tcPr>
          <w:p w:rsidR="00805342" w:rsidRPr="00BA4915" w:rsidRDefault="00BA4915" w:rsidP="00ED7FED">
            <w:pPr>
              <w:spacing w:line="240" w:lineRule="atLeast"/>
              <w:jc w:val="both"/>
              <w:rPr>
                <w:rFonts w:ascii="Arial" w:hAnsi="Arial" w:cs="Arial"/>
                <w:u w:val="none"/>
              </w:rPr>
            </w:pPr>
            <w:r w:rsidRPr="00BA4915">
              <w:rPr>
                <w:rFonts w:ascii="Arial" w:hAnsi="Arial" w:cs="Arial"/>
                <w:u w:val="none"/>
              </w:rPr>
              <w:t>HCV RNA quantitativo</w:t>
            </w:r>
          </w:p>
        </w:tc>
        <w:tc>
          <w:tcPr>
            <w:tcW w:w="1134" w:type="dxa"/>
          </w:tcPr>
          <w:p w:rsidR="00805342" w:rsidRPr="00E23BC4" w:rsidRDefault="00BA4915" w:rsidP="00ED7FED">
            <w:pPr>
              <w:spacing w:line="240" w:lineRule="atLeast"/>
              <w:jc w:val="center"/>
              <w:rPr>
                <w:rFonts w:ascii="Arial" w:hAnsi="Arial"/>
                <w:u w:val="none"/>
              </w:rPr>
            </w:pPr>
            <w:r>
              <w:rPr>
                <w:rFonts w:ascii="Arial" w:hAnsi="Arial"/>
                <w:u w:val="none"/>
              </w:rPr>
              <w:t>3</w:t>
            </w:r>
          </w:p>
        </w:tc>
        <w:tc>
          <w:tcPr>
            <w:tcW w:w="851" w:type="dxa"/>
          </w:tcPr>
          <w:p w:rsidR="00805342" w:rsidRPr="00E23BC4" w:rsidRDefault="00805342" w:rsidP="00ED7FED">
            <w:pPr>
              <w:jc w:val="right"/>
              <w:rPr>
                <w:rFonts w:ascii="Arial" w:hAnsi="Arial" w:cs="Arial"/>
                <w:u w:val="none"/>
              </w:rPr>
            </w:pPr>
            <w:r w:rsidRPr="00E23BC4">
              <w:rPr>
                <w:rFonts w:ascii="Arial" w:hAnsi="Arial" w:cs="Arial"/>
                <w:u w:val="none"/>
              </w:rPr>
              <w:t>det.</w:t>
            </w:r>
          </w:p>
        </w:tc>
        <w:tc>
          <w:tcPr>
            <w:tcW w:w="1134" w:type="dxa"/>
          </w:tcPr>
          <w:p w:rsidR="00805342" w:rsidRPr="00E23BC4" w:rsidRDefault="00BA4915" w:rsidP="00ED7FED">
            <w:pPr>
              <w:spacing w:line="240" w:lineRule="atLeast"/>
              <w:jc w:val="right"/>
              <w:rPr>
                <w:rFonts w:ascii="Arial" w:hAnsi="Arial"/>
                <w:u w:val="none"/>
              </w:rPr>
            </w:pPr>
            <w:r>
              <w:rPr>
                <w:rFonts w:ascii="Arial" w:hAnsi="Arial"/>
                <w:u w:val="none"/>
              </w:rPr>
              <w:t>3.500</w:t>
            </w:r>
          </w:p>
        </w:tc>
      </w:tr>
      <w:tr w:rsidR="00805342" w:rsidRPr="00E23BC4">
        <w:tc>
          <w:tcPr>
            <w:tcW w:w="640" w:type="dxa"/>
          </w:tcPr>
          <w:p w:rsidR="00805342" w:rsidRPr="00BA4915" w:rsidRDefault="00BA4915" w:rsidP="00ED7FED">
            <w:pPr>
              <w:jc w:val="center"/>
              <w:rPr>
                <w:rFonts w:ascii="Arial" w:hAnsi="Arial" w:cs="Arial"/>
                <w:b/>
                <w:u w:val="none"/>
              </w:rPr>
            </w:pPr>
            <w:r w:rsidRPr="00BA4915">
              <w:rPr>
                <w:rFonts w:ascii="Arial" w:hAnsi="Arial" w:cs="Arial"/>
                <w:b/>
                <w:u w:val="none"/>
              </w:rPr>
              <w:t>2</w:t>
            </w:r>
          </w:p>
        </w:tc>
        <w:tc>
          <w:tcPr>
            <w:tcW w:w="5989" w:type="dxa"/>
          </w:tcPr>
          <w:p w:rsidR="00805342" w:rsidRPr="00BA4915" w:rsidRDefault="00BA4915" w:rsidP="00ED7FED">
            <w:pPr>
              <w:spacing w:line="240" w:lineRule="atLeast"/>
              <w:jc w:val="both"/>
              <w:rPr>
                <w:rFonts w:ascii="Arial" w:hAnsi="Arial" w:cs="Arial"/>
                <w:u w:val="none"/>
              </w:rPr>
            </w:pPr>
            <w:r w:rsidRPr="00BA4915">
              <w:rPr>
                <w:rFonts w:ascii="Arial" w:hAnsi="Arial" w:cs="Arial"/>
                <w:u w:val="none"/>
              </w:rPr>
              <w:t>HBV DNA quantitativo</w:t>
            </w:r>
          </w:p>
        </w:tc>
        <w:tc>
          <w:tcPr>
            <w:tcW w:w="1134" w:type="dxa"/>
          </w:tcPr>
          <w:p w:rsidR="00805342" w:rsidRPr="00E23BC4" w:rsidRDefault="00BA4915" w:rsidP="00ED7FED">
            <w:pPr>
              <w:spacing w:line="240" w:lineRule="atLeast"/>
              <w:jc w:val="center"/>
              <w:rPr>
                <w:rFonts w:ascii="Arial" w:hAnsi="Arial"/>
                <w:u w:val="none"/>
              </w:rPr>
            </w:pPr>
            <w:r>
              <w:rPr>
                <w:rFonts w:ascii="Arial" w:hAnsi="Arial"/>
                <w:u w:val="none"/>
              </w:rPr>
              <w:t>2</w:t>
            </w:r>
          </w:p>
        </w:tc>
        <w:tc>
          <w:tcPr>
            <w:tcW w:w="851" w:type="dxa"/>
          </w:tcPr>
          <w:p w:rsidR="00805342" w:rsidRPr="00E23BC4" w:rsidRDefault="00805342" w:rsidP="00ED7FED">
            <w:pPr>
              <w:jc w:val="right"/>
            </w:pPr>
            <w:r w:rsidRPr="00E23BC4">
              <w:rPr>
                <w:rFonts w:ascii="Arial" w:hAnsi="Arial" w:cs="Arial"/>
                <w:u w:val="none"/>
              </w:rPr>
              <w:t>det.</w:t>
            </w:r>
          </w:p>
        </w:tc>
        <w:tc>
          <w:tcPr>
            <w:tcW w:w="1134" w:type="dxa"/>
          </w:tcPr>
          <w:p w:rsidR="00805342" w:rsidRPr="00E23BC4" w:rsidRDefault="00BA4915" w:rsidP="00ED7FED">
            <w:pPr>
              <w:spacing w:line="240" w:lineRule="atLeast"/>
              <w:jc w:val="right"/>
              <w:rPr>
                <w:rFonts w:ascii="Arial" w:hAnsi="Arial"/>
                <w:u w:val="none"/>
              </w:rPr>
            </w:pPr>
            <w:r>
              <w:rPr>
                <w:rFonts w:ascii="Arial" w:hAnsi="Arial"/>
                <w:u w:val="none"/>
              </w:rPr>
              <w:t>2.000</w:t>
            </w:r>
          </w:p>
        </w:tc>
      </w:tr>
    </w:tbl>
    <w:p w:rsidR="00805342" w:rsidRDefault="00805342" w:rsidP="00805342">
      <w:pPr>
        <w:jc w:val="center"/>
        <w:rPr>
          <w:rFonts w:ascii="Arial" w:hAnsi="Arial" w:cs="Arial"/>
          <w:b/>
          <w:u w:val="none"/>
        </w:rPr>
      </w:pPr>
    </w:p>
    <w:p w:rsidR="002B32B3" w:rsidRDefault="002B32B3"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60540F">
        <w:rPr>
          <w:rFonts w:ascii="Arial" w:hAnsi="Arial" w:cs="Arial"/>
          <w:b/>
          <w:u w:val="none"/>
        </w:rPr>
        <w:t>23</w:t>
      </w:r>
      <w:r w:rsidRPr="00E23BC4">
        <w:rPr>
          <w:rFonts w:ascii="Arial" w:hAnsi="Arial" w:cs="Arial"/>
          <w:b/>
          <w:u w:val="none"/>
        </w:rPr>
        <w:t xml:space="preserve"> </w:t>
      </w:r>
    </w:p>
    <w:p w:rsidR="00EA7E09" w:rsidRPr="00EA7E09" w:rsidRDefault="00EA7E09" w:rsidP="007821FA">
      <w:pPr>
        <w:jc w:val="center"/>
        <w:rPr>
          <w:rFonts w:ascii="Arial" w:hAnsi="Arial" w:cs="Arial"/>
          <w:b/>
          <w:u w:val="none"/>
        </w:rPr>
      </w:pPr>
      <w:r w:rsidRPr="00EA7E09">
        <w:rPr>
          <w:rFonts w:ascii="Arial" w:hAnsi="Arial" w:cs="Arial"/>
          <w:b/>
          <w:u w:val="none"/>
        </w:rPr>
        <w:t xml:space="preserve">GENOTIPI HCV - HBV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2B32B3"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2B32B3" w:rsidRPr="002B32B3" w:rsidRDefault="002B32B3"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DD3ACC">
        <w:tc>
          <w:tcPr>
            <w:tcW w:w="646" w:type="dxa"/>
            <w:vAlign w:val="center"/>
          </w:tcPr>
          <w:p w:rsidR="007821FA" w:rsidRPr="00E23BC4" w:rsidRDefault="007821FA" w:rsidP="00DD3ACC">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DD3ACC">
        <w:tc>
          <w:tcPr>
            <w:tcW w:w="646" w:type="dxa"/>
            <w:vAlign w:val="center"/>
          </w:tcPr>
          <w:p w:rsidR="007821FA" w:rsidRPr="00C80DC6" w:rsidRDefault="007821FA" w:rsidP="00DD3ACC">
            <w:pPr>
              <w:jc w:val="center"/>
              <w:rPr>
                <w:rFonts w:ascii="Arial" w:hAnsi="Arial" w:cs="Arial"/>
                <w:b/>
                <w:u w:val="none"/>
              </w:rPr>
            </w:pPr>
            <w:r w:rsidRPr="00C80DC6">
              <w:rPr>
                <w:rFonts w:ascii="Arial" w:hAnsi="Arial" w:cs="Arial"/>
                <w:b/>
                <w:u w:val="none"/>
              </w:rPr>
              <w:t>1</w:t>
            </w:r>
          </w:p>
        </w:tc>
        <w:tc>
          <w:tcPr>
            <w:tcW w:w="9101" w:type="dxa"/>
          </w:tcPr>
          <w:p w:rsidR="007821FA" w:rsidRPr="00953E87" w:rsidRDefault="00953E87" w:rsidP="007821FA">
            <w:pPr>
              <w:jc w:val="both"/>
              <w:rPr>
                <w:rFonts w:ascii="Arial" w:hAnsi="Arial" w:cs="Arial"/>
                <w:u w:val="none"/>
              </w:rPr>
            </w:pPr>
            <w:r w:rsidRPr="00953E87">
              <w:rPr>
                <w:rFonts w:ascii="Arial" w:hAnsi="Arial" w:cs="Arial"/>
                <w:color w:val="000000"/>
                <w:u w:val="none"/>
              </w:rPr>
              <w:t>Sistema per l’analisi degli acidi nucleici con tecnologia di ibridazione su strisce di nitrocellulosa per la determinazione del genotipo di HCV E HBV</w:t>
            </w:r>
          </w:p>
        </w:tc>
      </w:tr>
      <w:tr w:rsidR="007821FA" w:rsidRPr="00E23BC4" w:rsidTr="00DD3ACC">
        <w:trPr>
          <w:trHeight w:val="273"/>
        </w:trPr>
        <w:tc>
          <w:tcPr>
            <w:tcW w:w="646" w:type="dxa"/>
            <w:vAlign w:val="center"/>
          </w:tcPr>
          <w:p w:rsidR="007821FA" w:rsidRPr="00C80DC6" w:rsidRDefault="007821FA" w:rsidP="00DD3ACC">
            <w:pPr>
              <w:jc w:val="center"/>
              <w:rPr>
                <w:rFonts w:ascii="Arial" w:hAnsi="Arial" w:cs="Arial"/>
                <w:b/>
                <w:u w:val="none"/>
              </w:rPr>
            </w:pPr>
            <w:r w:rsidRPr="00C80DC6">
              <w:rPr>
                <w:rFonts w:ascii="Arial" w:hAnsi="Arial" w:cs="Arial"/>
                <w:b/>
                <w:u w:val="none"/>
              </w:rPr>
              <w:t>2</w:t>
            </w:r>
          </w:p>
        </w:tc>
        <w:tc>
          <w:tcPr>
            <w:tcW w:w="9101" w:type="dxa"/>
          </w:tcPr>
          <w:p w:rsidR="007821FA" w:rsidRPr="00953E87" w:rsidRDefault="00953E87" w:rsidP="007821FA">
            <w:pPr>
              <w:jc w:val="both"/>
              <w:rPr>
                <w:rFonts w:ascii="Arial" w:hAnsi="Arial" w:cs="Arial"/>
                <w:u w:val="none"/>
              </w:rPr>
            </w:pPr>
            <w:r w:rsidRPr="00953E87">
              <w:rPr>
                <w:rFonts w:ascii="Arial" w:hAnsi="Arial" w:cs="Arial"/>
                <w:color w:val="000000"/>
                <w:u w:val="none"/>
              </w:rPr>
              <w:t>Strumentazione per  le fasi analitiche: termociclatore PCR,  bagnomaria basculante, strumentazione semiautomatica per l’esecuzione dei test dalla ibridazione alla rilevazione, gruppi di continuità adeguati,</w:t>
            </w:r>
          </w:p>
        </w:tc>
      </w:tr>
      <w:tr w:rsidR="007821FA" w:rsidRPr="00E23BC4" w:rsidTr="00DD3ACC">
        <w:trPr>
          <w:trHeight w:val="273"/>
        </w:trPr>
        <w:tc>
          <w:tcPr>
            <w:tcW w:w="646" w:type="dxa"/>
            <w:vAlign w:val="center"/>
          </w:tcPr>
          <w:p w:rsidR="007821FA" w:rsidRPr="00C80DC6" w:rsidRDefault="007821FA" w:rsidP="00DD3ACC">
            <w:pPr>
              <w:jc w:val="center"/>
              <w:rPr>
                <w:rFonts w:ascii="Arial" w:hAnsi="Arial" w:cs="Arial"/>
                <w:b/>
                <w:u w:val="none"/>
              </w:rPr>
            </w:pPr>
            <w:r w:rsidRPr="00C80DC6">
              <w:rPr>
                <w:rFonts w:ascii="Arial" w:hAnsi="Arial" w:cs="Arial"/>
                <w:b/>
                <w:u w:val="none"/>
              </w:rPr>
              <w:t>3</w:t>
            </w:r>
          </w:p>
        </w:tc>
        <w:tc>
          <w:tcPr>
            <w:tcW w:w="9101" w:type="dxa"/>
          </w:tcPr>
          <w:p w:rsidR="007821FA" w:rsidRPr="00953E87" w:rsidRDefault="00953E87" w:rsidP="00953E87">
            <w:pPr>
              <w:pStyle w:val="Paragrafoelenco"/>
              <w:ind w:left="0"/>
              <w:contextualSpacing/>
              <w:rPr>
                <w:rFonts w:ascii="Arial" w:hAnsi="Arial" w:cs="Arial"/>
                <w:color w:val="000000"/>
                <w:u w:val="none"/>
              </w:rPr>
            </w:pPr>
            <w:r w:rsidRPr="00953E87">
              <w:rPr>
                <w:rFonts w:ascii="Arial" w:hAnsi="Arial" w:cs="Arial"/>
                <w:u w:val="none"/>
              </w:rPr>
              <w:t>Reagenti  CE IVD</w:t>
            </w:r>
          </w:p>
        </w:tc>
      </w:tr>
      <w:tr w:rsidR="007821FA" w:rsidRPr="00E23BC4" w:rsidTr="00DD3ACC">
        <w:trPr>
          <w:trHeight w:val="273"/>
        </w:trPr>
        <w:tc>
          <w:tcPr>
            <w:tcW w:w="646" w:type="dxa"/>
            <w:vAlign w:val="center"/>
          </w:tcPr>
          <w:p w:rsidR="007821FA" w:rsidRPr="00C80DC6" w:rsidRDefault="00953E87" w:rsidP="00DD3ACC">
            <w:pPr>
              <w:jc w:val="center"/>
              <w:rPr>
                <w:rFonts w:ascii="Arial" w:hAnsi="Arial" w:cs="Arial"/>
                <w:b/>
                <w:u w:val="none"/>
              </w:rPr>
            </w:pPr>
            <w:r>
              <w:rPr>
                <w:rFonts w:ascii="Arial" w:hAnsi="Arial" w:cs="Arial"/>
                <w:b/>
                <w:u w:val="none"/>
              </w:rPr>
              <w:t>4</w:t>
            </w:r>
          </w:p>
        </w:tc>
        <w:tc>
          <w:tcPr>
            <w:tcW w:w="9101" w:type="dxa"/>
          </w:tcPr>
          <w:p w:rsidR="00953E87" w:rsidRPr="00953E87" w:rsidRDefault="00953E87" w:rsidP="00953E87">
            <w:pPr>
              <w:pStyle w:val="Paragrafoelenco"/>
              <w:ind w:left="0"/>
              <w:contextualSpacing/>
              <w:rPr>
                <w:rFonts w:ascii="Arial" w:hAnsi="Arial" w:cs="Arial"/>
                <w:color w:val="000000"/>
                <w:u w:val="none"/>
              </w:rPr>
            </w:pPr>
            <w:r w:rsidRPr="00953E87">
              <w:rPr>
                <w:rFonts w:ascii="Arial" w:hAnsi="Arial" w:cs="Arial"/>
                <w:color w:val="000000"/>
                <w:u w:val="none"/>
              </w:rPr>
              <w:t xml:space="preserve">determinazione del genotipo HCV con l’utilizzo della  regione 5' UTR e  Core  </w:t>
            </w:r>
          </w:p>
          <w:p w:rsidR="007821FA" w:rsidRPr="00953E87" w:rsidRDefault="00953E87" w:rsidP="00953E87">
            <w:pPr>
              <w:jc w:val="both"/>
              <w:rPr>
                <w:rFonts w:ascii="Arial" w:hAnsi="Arial" w:cs="Arial"/>
                <w:u w:val="none"/>
              </w:rPr>
            </w:pPr>
            <w:r w:rsidRPr="00953E87">
              <w:rPr>
                <w:rFonts w:ascii="Arial" w:hAnsi="Arial" w:cs="Arial"/>
                <w:color w:val="000000"/>
                <w:u w:val="none"/>
              </w:rPr>
              <w:t>per HBV determinazione dei genotipi da A ad H</w:t>
            </w:r>
          </w:p>
        </w:tc>
      </w:tr>
      <w:tr w:rsidR="007821FA" w:rsidRPr="00E23BC4" w:rsidTr="00DD3ACC">
        <w:trPr>
          <w:trHeight w:val="273"/>
        </w:trPr>
        <w:tc>
          <w:tcPr>
            <w:tcW w:w="646" w:type="dxa"/>
            <w:vAlign w:val="center"/>
          </w:tcPr>
          <w:p w:rsidR="007821FA" w:rsidRPr="00C80DC6" w:rsidRDefault="00953E87" w:rsidP="00DD3ACC">
            <w:pPr>
              <w:jc w:val="center"/>
              <w:rPr>
                <w:rFonts w:ascii="Arial" w:hAnsi="Arial" w:cs="Arial"/>
                <w:b/>
                <w:u w:val="none"/>
              </w:rPr>
            </w:pPr>
            <w:r>
              <w:rPr>
                <w:rFonts w:ascii="Arial" w:hAnsi="Arial" w:cs="Arial"/>
                <w:b/>
                <w:u w:val="none"/>
              </w:rPr>
              <w:t>5</w:t>
            </w:r>
          </w:p>
        </w:tc>
        <w:tc>
          <w:tcPr>
            <w:tcW w:w="9101" w:type="dxa"/>
          </w:tcPr>
          <w:p w:rsidR="00061922" w:rsidRPr="00061922" w:rsidRDefault="00953E87" w:rsidP="00061922">
            <w:pPr>
              <w:pStyle w:val="Paragrafoelenco"/>
              <w:ind w:left="0"/>
              <w:contextualSpacing/>
              <w:jc w:val="both"/>
              <w:rPr>
                <w:rFonts w:ascii="Arial" w:hAnsi="Arial" w:cs="Arial"/>
                <w:u w:val="none"/>
              </w:rPr>
            </w:pPr>
            <w:r w:rsidRPr="00061922">
              <w:rPr>
                <w:rFonts w:ascii="Arial" w:hAnsi="Arial" w:cs="Arial"/>
                <w:u w:val="none"/>
              </w:rPr>
              <w:t>Fornitura del materiale di consumo e tutto quanto necessario all’esecuzione dei test</w:t>
            </w:r>
            <w:r w:rsidR="00061922" w:rsidRPr="00061922">
              <w:rPr>
                <w:rFonts w:ascii="Arial" w:hAnsi="Arial" w:cs="Arial"/>
                <w:u w:val="none"/>
              </w:rPr>
              <w:t xml:space="preserve"> </w:t>
            </w:r>
            <w:r w:rsidR="00061922">
              <w:rPr>
                <w:rFonts w:ascii="Arial" w:hAnsi="Arial" w:cs="Arial"/>
                <w:u w:val="none"/>
              </w:rPr>
              <w:t>(</w:t>
            </w:r>
            <w:r w:rsidR="00061922" w:rsidRPr="00061922">
              <w:rPr>
                <w:rFonts w:ascii="Arial" w:hAnsi="Arial" w:cs="Arial"/>
                <w:color w:val="000000"/>
                <w:u w:val="none"/>
              </w:rPr>
              <w:t>calibratori, controlli, consumabili, soluzioni di lavaggio, eventuali soluzioni accessorie nelle quantità sufficienti all’esecuzione del numero di determinazioni indicate</w:t>
            </w:r>
            <w:r w:rsidR="00061922">
              <w:rPr>
                <w:rFonts w:ascii="Arial" w:hAnsi="Arial" w:cs="Arial"/>
                <w:color w:val="000000"/>
                <w:u w:val="none"/>
              </w:rPr>
              <w:t>),</w:t>
            </w:r>
            <w:r w:rsidR="00061922" w:rsidRPr="00061922">
              <w:rPr>
                <w:rFonts w:ascii="Arial" w:hAnsi="Arial" w:cs="Arial"/>
                <w:u w:val="none"/>
              </w:rPr>
              <w:t xml:space="preserve"> </w:t>
            </w:r>
            <w:r w:rsidRPr="0060540F">
              <w:rPr>
                <w:rFonts w:ascii="Arial" w:hAnsi="Arial" w:cs="Arial"/>
                <w:u w:val="none"/>
              </w:rPr>
              <w:t>compresa la fornitura separata, su richiesta di acquisto, dei kits per  l’estrazione da siero/plasma</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DD3ACC">
        <w:tc>
          <w:tcPr>
            <w:tcW w:w="648" w:type="dxa"/>
            <w:vAlign w:val="center"/>
          </w:tcPr>
          <w:p w:rsidR="007821FA" w:rsidRPr="00E23BC4" w:rsidRDefault="007821FA" w:rsidP="00DD3ACC">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F836B1" w:rsidRPr="00E23BC4" w:rsidTr="00DD3ACC">
        <w:tc>
          <w:tcPr>
            <w:tcW w:w="648" w:type="dxa"/>
            <w:vAlign w:val="center"/>
          </w:tcPr>
          <w:p w:rsidR="00F836B1" w:rsidRPr="00C80DC6" w:rsidRDefault="00F836B1" w:rsidP="00DD3ACC">
            <w:pPr>
              <w:jc w:val="center"/>
              <w:rPr>
                <w:rFonts w:ascii="Arial" w:hAnsi="Arial" w:cs="Arial"/>
                <w:b/>
                <w:u w:val="none"/>
              </w:rPr>
            </w:pPr>
            <w:r w:rsidRPr="00C80DC6">
              <w:rPr>
                <w:rFonts w:ascii="Arial" w:hAnsi="Arial" w:cs="Arial"/>
                <w:b/>
                <w:u w:val="none"/>
              </w:rPr>
              <w:t>1</w:t>
            </w:r>
          </w:p>
        </w:tc>
        <w:tc>
          <w:tcPr>
            <w:tcW w:w="7380" w:type="dxa"/>
            <w:vAlign w:val="bottom"/>
          </w:tcPr>
          <w:p w:rsidR="00F836B1" w:rsidRPr="00F836B1" w:rsidRDefault="00F836B1" w:rsidP="00ED7FED">
            <w:pPr>
              <w:rPr>
                <w:rFonts w:ascii="Arial" w:hAnsi="Arial" w:cs="Arial"/>
                <w:color w:val="000000"/>
                <w:u w:val="none"/>
              </w:rPr>
            </w:pPr>
            <w:r w:rsidRPr="00F836B1">
              <w:rPr>
                <w:rFonts w:ascii="Arial" w:hAnsi="Arial" w:cs="Arial"/>
                <w:color w:val="000000"/>
                <w:u w:val="none"/>
              </w:rPr>
              <w:t>Strumentazione per l’esecuzione dei  test capace di  processare almeno 20 campioni</w:t>
            </w:r>
          </w:p>
        </w:tc>
        <w:tc>
          <w:tcPr>
            <w:tcW w:w="1750" w:type="dxa"/>
            <w:vAlign w:val="center"/>
          </w:tcPr>
          <w:p w:rsidR="00F836B1" w:rsidRPr="00F836B1" w:rsidRDefault="00F836B1" w:rsidP="0095020A">
            <w:pPr>
              <w:jc w:val="right"/>
              <w:rPr>
                <w:rFonts w:ascii="Arial" w:hAnsi="Arial" w:cs="Arial"/>
                <w:color w:val="000000"/>
                <w:u w:val="none"/>
              </w:rPr>
            </w:pPr>
            <w:r w:rsidRPr="00F836B1">
              <w:rPr>
                <w:rFonts w:ascii="Arial" w:hAnsi="Arial" w:cs="Arial"/>
                <w:color w:val="000000"/>
                <w:u w:val="none"/>
              </w:rPr>
              <w:t>20</w:t>
            </w:r>
            <w:r w:rsidR="00971CE0">
              <w:rPr>
                <w:rFonts w:ascii="Arial" w:hAnsi="Arial" w:cs="Arial"/>
                <w:color w:val="000000"/>
                <w:u w:val="none"/>
              </w:rPr>
              <w:t>,00</w:t>
            </w:r>
          </w:p>
        </w:tc>
      </w:tr>
      <w:tr w:rsidR="00F836B1" w:rsidRPr="00E23BC4" w:rsidTr="00DD3ACC">
        <w:tc>
          <w:tcPr>
            <w:tcW w:w="648" w:type="dxa"/>
            <w:vAlign w:val="center"/>
          </w:tcPr>
          <w:p w:rsidR="00F836B1" w:rsidRPr="00C80DC6" w:rsidRDefault="00F836B1" w:rsidP="00DD3ACC">
            <w:pPr>
              <w:jc w:val="center"/>
              <w:rPr>
                <w:rFonts w:ascii="Arial" w:hAnsi="Arial" w:cs="Arial"/>
                <w:b/>
                <w:u w:val="none"/>
              </w:rPr>
            </w:pPr>
            <w:r w:rsidRPr="00C80DC6">
              <w:rPr>
                <w:rFonts w:ascii="Arial" w:hAnsi="Arial" w:cs="Arial"/>
                <w:b/>
                <w:u w:val="none"/>
              </w:rPr>
              <w:t>2</w:t>
            </w:r>
          </w:p>
        </w:tc>
        <w:tc>
          <w:tcPr>
            <w:tcW w:w="7380" w:type="dxa"/>
            <w:vAlign w:val="bottom"/>
          </w:tcPr>
          <w:p w:rsidR="00F836B1" w:rsidRPr="00F836B1" w:rsidRDefault="00F836B1" w:rsidP="00ED7FED">
            <w:pPr>
              <w:rPr>
                <w:rFonts w:ascii="Arial" w:hAnsi="Arial" w:cs="Arial"/>
                <w:color w:val="000000"/>
                <w:u w:val="none"/>
              </w:rPr>
            </w:pPr>
            <w:r w:rsidRPr="00F836B1">
              <w:rPr>
                <w:rFonts w:ascii="Arial" w:hAnsi="Arial" w:cs="Arial"/>
                <w:color w:val="000000"/>
                <w:u w:val="none"/>
              </w:rPr>
              <w:t>Strumentazione per l’esecuzione dei test capace di  memorizzare le metodiche</w:t>
            </w:r>
          </w:p>
        </w:tc>
        <w:tc>
          <w:tcPr>
            <w:tcW w:w="1750" w:type="dxa"/>
            <w:vAlign w:val="center"/>
          </w:tcPr>
          <w:p w:rsidR="00F836B1" w:rsidRPr="00F836B1" w:rsidRDefault="00F836B1" w:rsidP="0095020A">
            <w:pPr>
              <w:jc w:val="right"/>
              <w:rPr>
                <w:rFonts w:ascii="Arial" w:hAnsi="Arial" w:cs="Arial"/>
                <w:color w:val="000000"/>
                <w:u w:val="none"/>
              </w:rPr>
            </w:pPr>
            <w:r w:rsidRPr="00F836B1">
              <w:rPr>
                <w:rFonts w:ascii="Arial" w:hAnsi="Arial" w:cs="Arial"/>
                <w:color w:val="000000"/>
                <w:u w:val="none"/>
              </w:rPr>
              <w:t>20</w:t>
            </w:r>
            <w:r w:rsidR="00971CE0">
              <w:rPr>
                <w:rFonts w:ascii="Arial" w:hAnsi="Arial" w:cs="Arial"/>
                <w:color w:val="000000"/>
                <w:u w:val="none"/>
              </w:rPr>
              <w:t>,00</w:t>
            </w:r>
          </w:p>
        </w:tc>
      </w:tr>
      <w:tr w:rsidR="00F836B1" w:rsidRPr="00E23BC4" w:rsidTr="00DD3ACC">
        <w:tc>
          <w:tcPr>
            <w:tcW w:w="648" w:type="dxa"/>
            <w:vAlign w:val="center"/>
          </w:tcPr>
          <w:p w:rsidR="00F836B1" w:rsidRPr="00C80DC6" w:rsidRDefault="00F836B1" w:rsidP="00DD3ACC">
            <w:pPr>
              <w:jc w:val="center"/>
              <w:rPr>
                <w:rFonts w:ascii="Arial" w:hAnsi="Arial" w:cs="Arial"/>
                <w:b/>
                <w:u w:val="none"/>
              </w:rPr>
            </w:pPr>
            <w:r w:rsidRPr="00C80DC6">
              <w:rPr>
                <w:rFonts w:ascii="Arial" w:hAnsi="Arial" w:cs="Arial"/>
                <w:b/>
                <w:u w:val="none"/>
              </w:rPr>
              <w:t>3</w:t>
            </w:r>
          </w:p>
        </w:tc>
        <w:tc>
          <w:tcPr>
            <w:tcW w:w="7380" w:type="dxa"/>
            <w:vAlign w:val="bottom"/>
          </w:tcPr>
          <w:p w:rsidR="00F836B1" w:rsidRDefault="00F836B1" w:rsidP="00ED7FED">
            <w:pPr>
              <w:rPr>
                <w:rFonts w:ascii="Arial" w:hAnsi="Arial" w:cs="Arial"/>
                <w:color w:val="000000"/>
                <w:u w:val="none"/>
              </w:rPr>
            </w:pPr>
            <w:r w:rsidRPr="00F836B1">
              <w:rPr>
                <w:rFonts w:ascii="Arial" w:hAnsi="Arial" w:cs="Arial"/>
                <w:color w:val="000000"/>
                <w:u w:val="none"/>
              </w:rPr>
              <w:t>Per HCV maggior numero di genotipi e sottotipi rilevabili</w:t>
            </w:r>
          </w:p>
          <w:p w:rsidR="00F836B1" w:rsidRPr="00F836B1" w:rsidRDefault="00AC79EB" w:rsidP="00ED7FED">
            <w:pPr>
              <w:rPr>
                <w:rFonts w:ascii="Arial" w:hAnsi="Arial" w:cs="Arial"/>
                <w:color w:val="000000"/>
                <w:u w:val="none"/>
              </w:rPr>
            </w:pPr>
            <w:r w:rsidRPr="0060540F">
              <w:rPr>
                <w:rFonts w:ascii="Arial" w:hAnsi="Arial" w:cs="Arial"/>
                <w:i/>
                <w:u w:val="none"/>
              </w:rPr>
              <w:t>Al maggior numero di genotipi e sottotipi rilevabili saranno assegnati 20,00 punti, agli altri secondo la seguente formula: punteggio = n. di rilevazioni in esame x 20</w:t>
            </w:r>
            <w:r w:rsidR="00B346AD">
              <w:rPr>
                <w:rFonts w:ascii="Arial" w:hAnsi="Arial" w:cs="Arial"/>
                <w:i/>
                <w:u w:val="none"/>
              </w:rPr>
              <w:t>,00</w:t>
            </w:r>
            <w:r w:rsidRPr="0060540F">
              <w:rPr>
                <w:rFonts w:ascii="Arial" w:hAnsi="Arial" w:cs="Arial"/>
                <w:i/>
                <w:u w:val="none"/>
              </w:rPr>
              <w:t>/n. genotipi e sottotipi max.</w:t>
            </w:r>
          </w:p>
        </w:tc>
        <w:tc>
          <w:tcPr>
            <w:tcW w:w="1750" w:type="dxa"/>
            <w:vAlign w:val="center"/>
          </w:tcPr>
          <w:p w:rsidR="00F836B1" w:rsidRPr="00F836B1" w:rsidRDefault="00F836B1" w:rsidP="0095020A">
            <w:pPr>
              <w:jc w:val="right"/>
              <w:rPr>
                <w:rFonts w:ascii="Arial" w:hAnsi="Arial" w:cs="Arial"/>
                <w:color w:val="000000"/>
                <w:u w:val="none"/>
              </w:rPr>
            </w:pPr>
            <w:r w:rsidRPr="00F836B1">
              <w:rPr>
                <w:rFonts w:ascii="Arial" w:hAnsi="Arial" w:cs="Arial"/>
                <w:color w:val="000000"/>
                <w:u w:val="none"/>
              </w:rPr>
              <w:t>20</w:t>
            </w:r>
            <w:r w:rsidR="00971CE0">
              <w:rPr>
                <w:rFonts w:ascii="Arial" w:hAnsi="Arial" w:cs="Arial"/>
                <w:color w:val="000000"/>
                <w:u w:val="none"/>
              </w:rPr>
              <w:t>,00</w:t>
            </w:r>
          </w:p>
        </w:tc>
      </w:tr>
      <w:tr w:rsidR="00F836B1" w:rsidRPr="00E23BC4" w:rsidTr="00DD3ACC">
        <w:tc>
          <w:tcPr>
            <w:tcW w:w="648" w:type="dxa"/>
            <w:vAlign w:val="center"/>
          </w:tcPr>
          <w:p w:rsidR="00F836B1" w:rsidRPr="00E23BC4" w:rsidRDefault="00F836B1" w:rsidP="00DD3ACC">
            <w:pPr>
              <w:jc w:val="center"/>
              <w:rPr>
                <w:rFonts w:ascii="Arial" w:hAnsi="Arial" w:cs="Arial"/>
                <w:u w:val="none"/>
              </w:rPr>
            </w:pPr>
          </w:p>
        </w:tc>
        <w:tc>
          <w:tcPr>
            <w:tcW w:w="7380" w:type="dxa"/>
          </w:tcPr>
          <w:p w:rsidR="00F836B1" w:rsidRPr="00E23BC4" w:rsidRDefault="00F836B1" w:rsidP="007821FA">
            <w:pPr>
              <w:jc w:val="right"/>
              <w:rPr>
                <w:rFonts w:ascii="Arial" w:hAnsi="Arial" w:cs="Arial"/>
                <w:b/>
                <w:u w:val="none"/>
              </w:rPr>
            </w:pPr>
            <w:r w:rsidRPr="00E23BC4">
              <w:rPr>
                <w:rFonts w:ascii="Arial" w:hAnsi="Arial" w:cs="Arial"/>
                <w:b/>
                <w:u w:val="none"/>
              </w:rPr>
              <w:t>tot.</w:t>
            </w:r>
          </w:p>
        </w:tc>
        <w:tc>
          <w:tcPr>
            <w:tcW w:w="1750" w:type="dxa"/>
          </w:tcPr>
          <w:p w:rsidR="00F836B1" w:rsidRPr="00E23BC4" w:rsidRDefault="00CF5752" w:rsidP="007821FA">
            <w:pPr>
              <w:jc w:val="right"/>
              <w:rPr>
                <w:rFonts w:ascii="Arial" w:hAnsi="Arial" w:cs="Arial"/>
                <w:b/>
                <w:u w:val="none"/>
              </w:rPr>
            </w:pPr>
            <w:r w:rsidRPr="00E23BC4">
              <w:rPr>
                <w:rFonts w:ascii="Arial" w:hAnsi="Arial" w:cs="Arial"/>
                <w:b/>
                <w:u w:val="none"/>
              </w:rPr>
              <w:fldChar w:fldCharType="begin"/>
            </w:r>
            <w:r w:rsidR="00F836B1" w:rsidRPr="00E23BC4">
              <w:rPr>
                <w:rFonts w:ascii="Arial" w:hAnsi="Arial" w:cs="Arial"/>
                <w:b/>
                <w:u w:val="none"/>
              </w:rPr>
              <w:instrText xml:space="preserve"> =SUM(ABOVE) </w:instrText>
            </w:r>
            <w:r w:rsidRPr="00E23BC4">
              <w:rPr>
                <w:rFonts w:ascii="Arial" w:hAnsi="Arial" w:cs="Arial"/>
                <w:b/>
                <w:u w:val="none"/>
              </w:rPr>
              <w:fldChar w:fldCharType="separate"/>
            </w:r>
            <w:r w:rsidR="00F836B1" w:rsidRPr="00E23BC4">
              <w:rPr>
                <w:rFonts w:ascii="Arial" w:hAnsi="Arial" w:cs="Arial"/>
                <w:b/>
                <w:noProof/>
                <w:u w:val="none"/>
              </w:rPr>
              <w:t>60</w:t>
            </w:r>
            <w:r w:rsidRPr="00E23BC4">
              <w:rPr>
                <w:rFonts w:ascii="Arial" w:hAnsi="Arial" w:cs="Arial"/>
                <w:b/>
                <w:u w:val="none"/>
              </w:rPr>
              <w:fldChar w:fldCharType="end"/>
            </w:r>
            <w:r w:rsidR="00F836B1" w:rsidRPr="00E23BC4">
              <w:rPr>
                <w:rFonts w:ascii="Arial" w:hAnsi="Arial" w:cs="Arial"/>
                <w:b/>
                <w:u w:val="none"/>
              </w:rPr>
              <w:t>,00</w:t>
            </w:r>
          </w:p>
        </w:tc>
      </w:tr>
    </w:tbl>
    <w:p w:rsidR="007821FA" w:rsidRDefault="007821FA" w:rsidP="007821FA">
      <w:pPr>
        <w:rPr>
          <w:rFonts w:ascii="Arial" w:hAnsi="Arial" w:cs="Arial"/>
          <w:b/>
          <w:u w:val="none"/>
        </w:rPr>
      </w:pPr>
    </w:p>
    <w:p w:rsidR="00FA462D" w:rsidRPr="00E23BC4" w:rsidRDefault="00FA462D"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lastRenderedPageBreak/>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32435B">
            <w:pPr>
              <w:ind w:right="-8"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32435B" w:rsidRDefault="0032435B" w:rsidP="007821FA">
            <w:pPr>
              <w:jc w:val="center"/>
              <w:rPr>
                <w:rFonts w:ascii="Arial" w:hAnsi="Arial" w:cs="Arial"/>
                <w:b/>
                <w:u w:val="none"/>
              </w:rPr>
            </w:pPr>
            <w:r>
              <w:rPr>
                <w:rFonts w:ascii="Arial" w:hAnsi="Arial" w:cs="Arial"/>
                <w:b/>
                <w:u w:val="none"/>
              </w:rPr>
              <w:t>1</w:t>
            </w:r>
          </w:p>
        </w:tc>
        <w:tc>
          <w:tcPr>
            <w:tcW w:w="5989" w:type="dxa"/>
          </w:tcPr>
          <w:p w:rsidR="007821FA" w:rsidRPr="0032435B" w:rsidRDefault="0032435B" w:rsidP="007821FA">
            <w:pPr>
              <w:spacing w:line="240" w:lineRule="atLeast"/>
              <w:jc w:val="both"/>
              <w:rPr>
                <w:rFonts w:ascii="Arial" w:hAnsi="Arial" w:cs="Arial"/>
                <w:u w:val="none"/>
              </w:rPr>
            </w:pPr>
            <w:r w:rsidRPr="0032435B">
              <w:rPr>
                <w:rFonts w:ascii="Arial" w:hAnsi="Arial" w:cs="Arial"/>
                <w:color w:val="000000"/>
                <w:u w:val="none"/>
              </w:rPr>
              <w:t>HCV genotipo</w:t>
            </w:r>
          </w:p>
        </w:tc>
        <w:tc>
          <w:tcPr>
            <w:tcW w:w="1134" w:type="dxa"/>
          </w:tcPr>
          <w:p w:rsidR="007821FA" w:rsidRPr="00E23BC4" w:rsidRDefault="0032435B" w:rsidP="007821FA">
            <w:pPr>
              <w:spacing w:line="240" w:lineRule="atLeast"/>
              <w:jc w:val="center"/>
              <w:rPr>
                <w:rFonts w:ascii="Arial" w:hAnsi="Arial"/>
                <w:u w:val="none"/>
              </w:rPr>
            </w:pPr>
            <w:r>
              <w:rPr>
                <w:rFonts w:ascii="Arial" w:hAnsi="Arial"/>
                <w:u w:val="none"/>
              </w:rPr>
              <w:t>2</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32435B" w:rsidP="007821FA">
            <w:pPr>
              <w:spacing w:line="240" w:lineRule="atLeast"/>
              <w:jc w:val="right"/>
              <w:rPr>
                <w:rFonts w:ascii="Arial" w:hAnsi="Arial"/>
                <w:u w:val="none"/>
              </w:rPr>
            </w:pPr>
            <w:r>
              <w:rPr>
                <w:rFonts w:ascii="Arial" w:hAnsi="Arial"/>
                <w:u w:val="none"/>
              </w:rPr>
              <w:t>1.200</w:t>
            </w:r>
          </w:p>
        </w:tc>
      </w:tr>
      <w:tr w:rsidR="007821FA" w:rsidRPr="00E23BC4">
        <w:tc>
          <w:tcPr>
            <w:tcW w:w="640" w:type="dxa"/>
          </w:tcPr>
          <w:p w:rsidR="007821FA" w:rsidRPr="00AC09DE" w:rsidRDefault="0032435B" w:rsidP="007821FA">
            <w:pPr>
              <w:jc w:val="center"/>
              <w:rPr>
                <w:rFonts w:ascii="Arial" w:hAnsi="Arial" w:cs="Arial"/>
                <w:b/>
                <w:u w:val="none"/>
              </w:rPr>
            </w:pPr>
            <w:r w:rsidRPr="00AC09DE">
              <w:rPr>
                <w:rFonts w:ascii="Arial" w:hAnsi="Arial" w:cs="Arial"/>
                <w:b/>
                <w:u w:val="none"/>
              </w:rPr>
              <w:t>2</w:t>
            </w:r>
          </w:p>
        </w:tc>
        <w:tc>
          <w:tcPr>
            <w:tcW w:w="5989" w:type="dxa"/>
          </w:tcPr>
          <w:p w:rsidR="007821FA" w:rsidRPr="00AC09DE" w:rsidRDefault="0032435B" w:rsidP="007821FA">
            <w:pPr>
              <w:spacing w:line="240" w:lineRule="atLeast"/>
              <w:jc w:val="both"/>
              <w:rPr>
                <w:rFonts w:ascii="Arial" w:hAnsi="Arial" w:cs="Arial"/>
                <w:u w:val="none"/>
              </w:rPr>
            </w:pPr>
            <w:r w:rsidRPr="00AC09DE">
              <w:rPr>
                <w:rFonts w:ascii="Arial" w:hAnsi="Arial" w:cs="Arial"/>
                <w:color w:val="000000"/>
                <w:u w:val="none"/>
              </w:rPr>
              <w:t>HBV genotipo</w:t>
            </w:r>
          </w:p>
        </w:tc>
        <w:tc>
          <w:tcPr>
            <w:tcW w:w="1134" w:type="dxa"/>
          </w:tcPr>
          <w:p w:rsidR="007821FA" w:rsidRPr="00AC09DE" w:rsidRDefault="00FF438C" w:rsidP="007821FA">
            <w:pPr>
              <w:spacing w:line="240" w:lineRule="atLeast"/>
              <w:jc w:val="center"/>
              <w:rPr>
                <w:rFonts w:ascii="Arial" w:hAnsi="Arial"/>
                <w:u w:val="none"/>
              </w:rPr>
            </w:pPr>
            <w:r w:rsidRPr="00AC09DE">
              <w:rPr>
                <w:rFonts w:ascii="Arial" w:hAnsi="Arial"/>
                <w:u w:val="none"/>
              </w:rPr>
              <w:t>1</w:t>
            </w:r>
          </w:p>
        </w:tc>
        <w:tc>
          <w:tcPr>
            <w:tcW w:w="851" w:type="dxa"/>
          </w:tcPr>
          <w:p w:rsidR="007821FA" w:rsidRPr="00AC09DE" w:rsidRDefault="007821FA" w:rsidP="007821FA">
            <w:pPr>
              <w:jc w:val="right"/>
            </w:pPr>
            <w:r w:rsidRPr="00AC09DE">
              <w:rPr>
                <w:rFonts w:ascii="Arial" w:hAnsi="Arial" w:cs="Arial"/>
                <w:u w:val="none"/>
              </w:rPr>
              <w:t>det.</w:t>
            </w:r>
          </w:p>
        </w:tc>
        <w:tc>
          <w:tcPr>
            <w:tcW w:w="1134" w:type="dxa"/>
          </w:tcPr>
          <w:p w:rsidR="007821FA" w:rsidRPr="00AC09DE" w:rsidRDefault="0032435B" w:rsidP="007821FA">
            <w:pPr>
              <w:spacing w:line="240" w:lineRule="atLeast"/>
              <w:jc w:val="right"/>
              <w:rPr>
                <w:rFonts w:ascii="Arial" w:hAnsi="Arial"/>
                <w:u w:val="none"/>
              </w:rPr>
            </w:pPr>
            <w:r w:rsidRPr="00AC09DE">
              <w:rPr>
                <w:rFonts w:ascii="Arial" w:hAnsi="Arial"/>
                <w:u w:val="none"/>
              </w:rPr>
              <w:t>200</w:t>
            </w:r>
          </w:p>
        </w:tc>
      </w:tr>
    </w:tbl>
    <w:p w:rsidR="004A31EF" w:rsidRDefault="004A31EF" w:rsidP="007821FA">
      <w:pPr>
        <w:jc w:val="center"/>
        <w:rPr>
          <w:rFonts w:ascii="Arial" w:hAnsi="Arial" w:cs="Arial"/>
          <w:b/>
          <w:u w:val="none"/>
        </w:rPr>
      </w:pPr>
    </w:p>
    <w:p w:rsidR="00D059F1" w:rsidRPr="00D059F1" w:rsidRDefault="00D059F1" w:rsidP="007821FA">
      <w:pPr>
        <w:jc w:val="center"/>
        <w:rPr>
          <w:rFonts w:ascii="Arial" w:hAnsi="Arial" w:cs="Arial"/>
          <w:b/>
          <w:sz w:val="16"/>
          <w:szCs w:val="16"/>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FA0572">
        <w:rPr>
          <w:rFonts w:ascii="Arial" w:hAnsi="Arial" w:cs="Arial"/>
          <w:b/>
          <w:u w:val="none"/>
        </w:rPr>
        <w:t>24</w:t>
      </w:r>
      <w:r w:rsidRPr="00E23BC4">
        <w:rPr>
          <w:rFonts w:ascii="Arial" w:hAnsi="Arial" w:cs="Arial"/>
          <w:b/>
          <w:u w:val="none"/>
        </w:rPr>
        <w:t xml:space="preserve"> </w:t>
      </w:r>
    </w:p>
    <w:p w:rsidR="00F53777" w:rsidRPr="00F2212B" w:rsidRDefault="00F53777" w:rsidP="007821FA">
      <w:pPr>
        <w:jc w:val="center"/>
        <w:rPr>
          <w:rFonts w:ascii="Arial" w:hAnsi="Arial" w:cs="Arial"/>
          <w:b/>
          <w:bCs/>
          <w:color w:val="000000"/>
          <w:u w:val="none"/>
        </w:rPr>
      </w:pPr>
      <w:r w:rsidRPr="00F2212B">
        <w:rPr>
          <w:rFonts w:ascii="Arial" w:hAnsi="Arial" w:cs="Arial"/>
          <w:b/>
          <w:bCs/>
          <w:color w:val="000000"/>
          <w:u w:val="none"/>
        </w:rPr>
        <w:t xml:space="preserve">DIAGNOSI RAPIDA DI INFEZIONI RESPIRATORIE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4A31EF"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4A31EF" w:rsidRPr="004A31EF" w:rsidRDefault="004A31EF"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DD3ACC">
        <w:tc>
          <w:tcPr>
            <w:tcW w:w="646" w:type="dxa"/>
            <w:vAlign w:val="center"/>
          </w:tcPr>
          <w:p w:rsidR="007821FA" w:rsidRPr="00E23BC4" w:rsidRDefault="007821FA" w:rsidP="00DD3ACC">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DD3ACC">
        <w:tc>
          <w:tcPr>
            <w:tcW w:w="646" w:type="dxa"/>
            <w:vAlign w:val="center"/>
          </w:tcPr>
          <w:p w:rsidR="007821FA" w:rsidRPr="004A31EF" w:rsidRDefault="007821FA" w:rsidP="00DD3ACC">
            <w:pPr>
              <w:jc w:val="center"/>
              <w:rPr>
                <w:rFonts w:ascii="Arial" w:hAnsi="Arial" w:cs="Arial"/>
                <w:b/>
                <w:u w:val="none"/>
              </w:rPr>
            </w:pPr>
            <w:r w:rsidRPr="004A31EF">
              <w:rPr>
                <w:rFonts w:ascii="Arial" w:hAnsi="Arial" w:cs="Arial"/>
                <w:b/>
                <w:u w:val="none"/>
              </w:rPr>
              <w:t>1</w:t>
            </w:r>
          </w:p>
        </w:tc>
        <w:tc>
          <w:tcPr>
            <w:tcW w:w="9101" w:type="dxa"/>
          </w:tcPr>
          <w:p w:rsidR="007821FA" w:rsidRPr="008B2018" w:rsidRDefault="008B2018" w:rsidP="00051DCB">
            <w:pPr>
              <w:jc w:val="both"/>
              <w:rPr>
                <w:rFonts w:ascii="Arial" w:hAnsi="Arial" w:cs="Arial"/>
                <w:u w:val="none"/>
              </w:rPr>
            </w:pPr>
            <w:r w:rsidRPr="008B2018">
              <w:rPr>
                <w:rFonts w:ascii="Arial" w:hAnsi="Arial" w:cs="Arial"/>
                <w:color w:val="000000"/>
                <w:u w:val="none"/>
              </w:rPr>
              <w:t xml:space="preserve">sistema completamente automatico per rilevare in multiplex </w:t>
            </w:r>
            <w:r w:rsidR="0030425F">
              <w:rPr>
                <w:rFonts w:ascii="Arial" w:hAnsi="Arial" w:cs="Arial"/>
                <w:color w:val="000000"/>
                <w:u w:val="none"/>
              </w:rPr>
              <w:t xml:space="preserve">in singola cartuccia direttamente su campione </w:t>
            </w:r>
            <w:r w:rsidRPr="008B2018">
              <w:rPr>
                <w:rFonts w:ascii="Arial" w:hAnsi="Arial" w:cs="Arial"/>
                <w:color w:val="000000"/>
                <w:u w:val="none"/>
              </w:rPr>
              <w:t>almeno 15 patogeni respiratori fra cui: Adenovirus, Coronavirus 229E, HKU1, NL63, Enterovirus, virus Respiratorio Sinciziale, Bordetella pertussis, Clamidia pneumoniae, Micoplasma pneumoniae, Influenza A con sottotipi, Influenza B.</w:t>
            </w:r>
          </w:p>
        </w:tc>
      </w:tr>
      <w:tr w:rsidR="007821FA" w:rsidRPr="00E23BC4" w:rsidTr="00DD3ACC">
        <w:trPr>
          <w:trHeight w:val="273"/>
        </w:trPr>
        <w:tc>
          <w:tcPr>
            <w:tcW w:w="646" w:type="dxa"/>
            <w:vAlign w:val="center"/>
          </w:tcPr>
          <w:p w:rsidR="007821FA" w:rsidRPr="004A31EF" w:rsidRDefault="007821FA" w:rsidP="00DD3ACC">
            <w:pPr>
              <w:jc w:val="center"/>
              <w:rPr>
                <w:rFonts w:ascii="Arial" w:hAnsi="Arial" w:cs="Arial"/>
                <w:b/>
                <w:u w:val="none"/>
              </w:rPr>
            </w:pPr>
            <w:r w:rsidRPr="004A31EF">
              <w:rPr>
                <w:rFonts w:ascii="Arial" w:hAnsi="Arial" w:cs="Arial"/>
                <w:b/>
                <w:u w:val="none"/>
              </w:rPr>
              <w:t>2</w:t>
            </w:r>
          </w:p>
        </w:tc>
        <w:tc>
          <w:tcPr>
            <w:tcW w:w="9101" w:type="dxa"/>
          </w:tcPr>
          <w:p w:rsidR="007821FA" w:rsidRPr="008B2018" w:rsidRDefault="008B2018" w:rsidP="007821FA">
            <w:pPr>
              <w:jc w:val="both"/>
              <w:rPr>
                <w:rFonts w:ascii="Arial" w:hAnsi="Arial" w:cs="Arial"/>
                <w:u w:val="none"/>
              </w:rPr>
            </w:pPr>
            <w:r w:rsidRPr="008B2018">
              <w:rPr>
                <w:rFonts w:ascii="Arial" w:hAnsi="Arial" w:cs="Arial"/>
                <w:color w:val="000000"/>
                <w:u w:val="none"/>
              </w:rPr>
              <w:t>Certificazione CE IVD per strumentazione e reagenti</w:t>
            </w:r>
          </w:p>
        </w:tc>
      </w:tr>
      <w:tr w:rsidR="007821FA" w:rsidRPr="00E23BC4" w:rsidTr="00DD3ACC">
        <w:trPr>
          <w:trHeight w:val="273"/>
        </w:trPr>
        <w:tc>
          <w:tcPr>
            <w:tcW w:w="646" w:type="dxa"/>
            <w:vAlign w:val="center"/>
          </w:tcPr>
          <w:p w:rsidR="007821FA" w:rsidRPr="004A31EF" w:rsidRDefault="007821FA" w:rsidP="00DD3ACC">
            <w:pPr>
              <w:jc w:val="center"/>
              <w:rPr>
                <w:rFonts w:ascii="Arial" w:hAnsi="Arial" w:cs="Arial"/>
                <w:b/>
                <w:u w:val="none"/>
              </w:rPr>
            </w:pPr>
            <w:r w:rsidRPr="004A31EF">
              <w:rPr>
                <w:rFonts w:ascii="Arial" w:hAnsi="Arial" w:cs="Arial"/>
                <w:b/>
                <w:u w:val="none"/>
              </w:rPr>
              <w:t>3</w:t>
            </w:r>
          </w:p>
        </w:tc>
        <w:tc>
          <w:tcPr>
            <w:tcW w:w="9101" w:type="dxa"/>
          </w:tcPr>
          <w:p w:rsidR="007821FA" w:rsidRPr="008B2018" w:rsidRDefault="008B2018" w:rsidP="007821FA">
            <w:pPr>
              <w:jc w:val="both"/>
              <w:rPr>
                <w:rFonts w:ascii="Arial" w:hAnsi="Arial" w:cs="Arial"/>
                <w:u w:val="none"/>
              </w:rPr>
            </w:pPr>
            <w:r w:rsidRPr="008B2018">
              <w:rPr>
                <w:rFonts w:ascii="Arial" w:hAnsi="Arial" w:cs="Arial"/>
                <w:color w:val="000000"/>
                <w:u w:val="none"/>
              </w:rPr>
              <w:t>Analisi qualitativa contemporanea di DNA e RNA dei patogeni ricercati</w:t>
            </w:r>
          </w:p>
        </w:tc>
      </w:tr>
      <w:tr w:rsidR="007821FA" w:rsidRPr="00E23BC4" w:rsidTr="00DD3ACC">
        <w:trPr>
          <w:trHeight w:val="273"/>
        </w:trPr>
        <w:tc>
          <w:tcPr>
            <w:tcW w:w="646" w:type="dxa"/>
            <w:vAlign w:val="center"/>
          </w:tcPr>
          <w:p w:rsidR="007821FA" w:rsidRPr="004A31EF" w:rsidRDefault="007821FA" w:rsidP="00DD3ACC">
            <w:pPr>
              <w:jc w:val="center"/>
              <w:rPr>
                <w:rFonts w:ascii="Arial" w:hAnsi="Arial" w:cs="Arial"/>
                <w:b/>
                <w:u w:val="none"/>
              </w:rPr>
            </w:pPr>
            <w:r w:rsidRPr="004A31EF">
              <w:rPr>
                <w:rFonts w:ascii="Arial" w:hAnsi="Arial" w:cs="Arial"/>
                <w:b/>
                <w:u w:val="none"/>
              </w:rPr>
              <w:t>4</w:t>
            </w:r>
          </w:p>
        </w:tc>
        <w:tc>
          <w:tcPr>
            <w:tcW w:w="9101" w:type="dxa"/>
          </w:tcPr>
          <w:p w:rsidR="007821FA" w:rsidRPr="008B2018" w:rsidRDefault="008B2018" w:rsidP="008B2018">
            <w:pPr>
              <w:rPr>
                <w:rFonts w:ascii="Arial" w:hAnsi="Arial" w:cs="Arial"/>
                <w:color w:val="000000"/>
                <w:u w:val="none"/>
              </w:rPr>
            </w:pPr>
            <w:r w:rsidRPr="008B2018">
              <w:rPr>
                <w:rFonts w:ascii="Arial" w:hAnsi="Arial" w:cs="Arial"/>
                <w:color w:val="000000"/>
                <w:u w:val="none"/>
              </w:rPr>
              <w:t>Tests eseguibili su  tamponi nasofaringei</w:t>
            </w:r>
          </w:p>
        </w:tc>
      </w:tr>
      <w:tr w:rsidR="008B2018" w:rsidRPr="00E23BC4" w:rsidTr="00DD3ACC">
        <w:trPr>
          <w:trHeight w:val="273"/>
        </w:trPr>
        <w:tc>
          <w:tcPr>
            <w:tcW w:w="646" w:type="dxa"/>
            <w:vAlign w:val="center"/>
          </w:tcPr>
          <w:p w:rsidR="008B2018" w:rsidRPr="004A31EF" w:rsidRDefault="008B2018" w:rsidP="00DD3ACC">
            <w:pPr>
              <w:jc w:val="center"/>
              <w:rPr>
                <w:rFonts w:ascii="Arial" w:hAnsi="Arial" w:cs="Arial"/>
                <w:b/>
                <w:u w:val="none"/>
              </w:rPr>
            </w:pPr>
            <w:r w:rsidRPr="004A31EF">
              <w:rPr>
                <w:rFonts w:ascii="Arial" w:hAnsi="Arial" w:cs="Arial"/>
                <w:b/>
                <w:u w:val="none"/>
              </w:rPr>
              <w:t>5</w:t>
            </w:r>
          </w:p>
        </w:tc>
        <w:tc>
          <w:tcPr>
            <w:tcW w:w="9101" w:type="dxa"/>
            <w:vAlign w:val="bottom"/>
          </w:tcPr>
          <w:p w:rsidR="008B2018" w:rsidRPr="008B2018" w:rsidRDefault="008B2018" w:rsidP="008B2018">
            <w:pPr>
              <w:rPr>
                <w:rFonts w:ascii="Arial" w:hAnsi="Arial" w:cs="Arial"/>
                <w:color w:val="000000"/>
                <w:u w:val="none"/>
              </w:rPr>
            </w:pPr>
            <w:r w:rsidRPr="008B2018">
              <w:rPr>
                <w:rFonts w:ascii="Arial" w:hAnsi="Arial" w:cs="Arial"/>
                <w:color w:val="000000"/>
                <w:u w:val="none"/>
              </w:rPr>
              <w:t>Risultati con analisi di melting</w:t>
            </w:r>
          </w:p>
        </w:tc>
      </w:tr>
      <w:tr w:rsidR="008B2018" w:rsidRPr="00E23BC4" w:rsidTr="00DD3ACC">
        <w:trPr>
          <w:trHeight w:val="273"/>
        </w:trPr>
        <w:tc>
          <w:tcPr>
            <w:tcW w:w="646" w:type="dxa"/>
            <w:vAlign w:val="center"/>
          </w:tcPr>
          <w:p w:rsidR="008B2018" w:rsidRPr="004A31EF" w:rsidRDefault="008B2018" w:rsidP="00DD3ACC">
            <w:pPr>
              <w:jc w:val="center"/>
              <w:rPr>
                <w:rFonts w:ascii="Arial" w:hAnsi="Arial" w:cs="Arial"/>
                <w:b/>
                <w:u w:val="none"/>
              </w:rPr>
            </w:pPr>
            <w:r w:rsidRPr="004A31EF">
              <w:rPr>
                <w:rFonts w:ascii="Arial" w:hAnsi="Arial" w:cs="Arial"/>
                <w:b/>
                <w:u w:val="none"/>
              </w:rPr>
              <w:t>6</w:t>
            </w:r>
          </w:p>
        </w:tc>
        <w:tc>
          <w:tcPr>
            <w:tcW w:w="9101" w:type="dxa"/>
            <w:vAlign w:val="bottom"/>
          </w:tcPr>
          <w:p w:rsidR="008B2018" w:rsidRPr="008B2018" w:rsidRDefault="00130FE7" w:rsidP="00130FE7">
            <w:pPr>
              <w:rPr>
                <w:rFonts w:ascii="Arial" w:hAnsi="Arial" w:cs="Arial"/>
                <w:color w:val="000000"/>
                <w:u w:val="none"/>
              </w:rPr>
            </w:pPr>
            <w:r>
              <w:rPr>
                <w:rFonts w:ascii="Arial" w:hAnsi="Arial" w:cs="Arial"/>
                <w:color w:val="000000"/>
                <w:u w:val="none"/>
              </w:rPr>
              <w:t>G</w:t>
            </w:r>
            <w:r w:rsidR="008B2018" w:rsidRPr="008B2018">
              <w:rPr>
                <w:rFonts w:ascii="Arial" w:hAnsi="Arial" w:cs="Arial"/>
                <w:color w:val="000000"/>
                <w:u w:val="none"/>
              </w:rPr>
              <w:t>ruppo di continuità</w:t>
            </w:r>
          </w:p>
        </w:tc>
      </w:tr>
      <w:tr w:rsidR="008B2018" w:rsidRPr="00E23BC4" w:rsidTr="00DD3ACC">
        <w:trPr>
          <w:trHeight w:val="273"/>
        </w:trPr>
        <w:tc>
          <w:tcPr>
            <w:tcW w:w="646" w:type="dxa"/>
            <w:vAlign w:val="center"/>
          </w:tcPr>
          <w:p w:rsidR="008B2018" w:rsidRPr="004A31EF" w:rsidRDefault="008B2018" w:rsidP="00DD3ACC">
            <w:pPr>
              <w:jc w:val="center"/>
              <w:rPr>
                <w:rFonts w:ascii="Arial" w:hAnsi="Arial" w:cs="Arial"/>
                <w:b/>
                <w:u w:val="none"/>
              </w:rPr>
            </w:pPr>
            <w:r w:rsidRPr="004A31EF">
              <w:rPr>
                <w:rFonts w:ascii="Arial" w:hAnsi="Arial" w:cs="Arial"/>
                <w:b/>
                <w:u w:val="none"/>
              </w:rPr>
              <w:t>7</w:t>
            </w:r>
          </w:p>
        </w:tc>
        <w:tc>
          <w:tcPr>
            <w:tcW w:w="9101" w:type="dxa"/>
            <w:vAlign w:val="bottom"/>
          </w:tcPr>
          <w:p w:rsidR="008B2018" w:rsidRPr="008B2018" w:rsidRDefault="008B2018" w:rsidP="008B2018">
            <w:pPr>
              <w:rPr>
                <w:rFonts w:ascii="Arial" w:hAnsi="Arial" w:cs="Arial"/>
                <w:color w:val="000000"/>
                <w:u w:val="none"/>
              </w:rPr>
            </w:pPr>
            <w:r w:rsidRPr="008B2018">
              <w:rPr>
                <w:rFonts w:ascii="Arial" w:hAnsi="Arial" w:cs="Arial"/>
                <w:color w:val="000000"/>
                <w:u w:val="none"/>
              </w:rPr>
              <w:t>Apparecchiatura in grado di svolgere correttamente l’intero processo diagnostico (dall’estrazione all’analisi dei risultati) senza l’intervento dell’operatore</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DD3ACC">
        <w:tc>
          <w:tcPr>
            <w:tcW w:w="648" w:type="dxa"/>
            <w:vAlign w:val="center"/>
          </w:tcPr>
          <w:p w:rsidR="007821FA" w:rsidRPr="00E23BC4" w:rsidRDefault="007821FA" w:rsidP="00DD3ACC">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F71DCA" w:rsidRPr="00E23BC4" w:rsidTr="00DD3ACC">
        <w:tc>
          <w:tcPr>
            <w:tcW w:w="648" w:type="dxa"/>
            <w:vAlign w:val="center"/>
          </w:tcPr>
          <w:p w:rsidR="00F71DCA" w:rsidRPr="00C331B6" w:rsidRDefault="00F71DCA" w:rsidP="00DD3ACC">
            <w:pPr>
              <w:jc w:val="center"/>
              <w:rPr>
                <w:rFonts w:ascii="Arial" w:hAnsi="Arial" w:cs="Arial"/>
                <w:b/>
                <w:u w:val="none"/>
              </w:rPr>
            </w:pPr>
            <w:r w:rsidRPr="00C331B6">
              <w:rPr>
                <w:rFonts w:ascii="Arial" w:hAnsi="Arial" w:cs="Arial"/>
                <w:b/>
                <w:u w:val="none"/>
              </w:rPr>
              <w:t>1</w:t>
            </w:r>
          </w:p>
        </w:tc>
        <w:tc>
          <w:tcPr>
            <w:tcW w:w="7380" w:type="dxa"/>
          </w:tcPr>
          <w:p w:rsidR="00F71DCA" w:rsidRPr="00F71DCA" w:rsidRDefault="00F71DCA" w:rsidP="0082159E">
            <w:pPr>
              <w:rPr>
                <w:rFonts w:ascii="Arial" w:hAnsi="Arial" w:cs="Arial"/>
                <w:u w:val="none"/>
              </w:rPr>
            </w:pPr>
            <w:r w:rsidRPr="00F71DCA">
              <w:rPr>
                <w:rFonts w:ascii="Arial" w:hAnsi="Arial" w:cs="Arial"/>
                <w:u w:val="none"/>
              </w:rPr>
              <w:t xml:space="preserve">Durata del test </w:t>
            </w:r>
            <w:r w:rsidR="0082159E">
              <w:rPr>
                <w:rFonts w:ascii="Arial" w:hAnsi="Arial" w:cs="Arial"/>
                <w:u w:val="none"/>
              </w:rPr>
              <w:t>uguale o inferiore ad</w:t>
            </w:r>
            <w:r w:rsidRPr="00F71DCA">
              <w:rPr>
                <w:rFonts w:ascii="Arial" w:hAnsi="Arial" w:cs="Arial"/>
                <w:u w:val="none"/>
              </w:rPr>
              <w:t xml:space="preserve"> 1 ora</w:t>
            </w:r>
          </w:p>
        </w:tc>
        <w:tc>
          <w:tcPr>
            <w:tcW w:w="1750" w:type="dxa"/>
            <w:vAlign w:val="center"/>
          </w:tcPr>
          <w:p w:rsidR="00F71DCA" w:rsidRPr="00E23BC4" w:rsidRDefault="00F71DCA" w:rsidP="0095020A">
            <w:pPr>
              <w:jc w:val="right"/>
              <w:rPr>
                <w:rFonts w:ascii="Arial" w:hAnsi="Arial" w:cs="Arial"/>
                <w:u w:val="none"/>
              </w:rPr>
            </w:pPr>
            <w:r>
              <w:rPr>
                <w:rFonts w:ascii="Arial" w:hAnsi="Arial" w:cs="Arial"/>
                <w:u w:val="none"/>
              </w:rPr>
              <w:t>15,00</w:t>
            </w:r>
          </w:p>
        </w:tc>
      </w:tr>
      <w:tr w:rsidR="00F71DCA" w:rsidRPr="00E23BC4" w:rsidTr="00DD3ACC">
        <w:tc>
          <w:tcPr>
            <w:tcW w:w="648" w:type="dxa"/>
            <w:vAlign w:val="center"/>
          </w:tcPr>
          <w:p w:rsidR="00F71DCA" w:rsidRPr="00C331B6" w:rsidRDefault="00F71DCA" w:rsidP="00DD3ACC">
            <w:pPr>
              <w:jc w:val="center"/>
              <w:rPr>
                <w:rFonts w:ascii="Arial" w:hAnsi="Arial" w:cs="Arial"/>
                <w:b/>
                <w:u w:val="none"/>
              </w:rPr>
            </w:pPr>
            <w:r w:rsidRPr="00C331B6">
              <w:rPr>
                <w:rFonts w:ascii="Arial" w:hAnsi="Arial" w:cs="Arial"/>
                <w:b/>
                <w:u w:val="none"/>
              </w:rPr>
              <w:t>2</w:t>
            </w:r>
          </w:p>
        </w:tc>
        <w:tc>
          <w:tcPr>
            <w:tcW w:w="7380" w:type="dxa"/>
          </w:tcPr>
          <w:p w:rsidR="00F71DCA" w:rsidRPr="00F71DCA" w:rsidRDefault="00F71DCA" w:rsidP="0024342D">
            <w:pPr>
              <w:rPr>
                <w:rFonts w:ascii="Arial" w:hAnsi="Arial" w:cs="Arial"/>
                <w:color w:val="000000"/>
                <w:u w:val="none"/>
              </w:rPr>
            </w:pPr>
            <w:r w:rsidRPr="00F71DCA">
              <w:rPr>
                <w:rFonts w:ascii="Arial" w:hAnsi="Arial" w:cs="Arial"/>
                <w:u w:val="none"/>
              </w:rPr>
              <w:t>Software in grado di refertare il dato finale del campione analizzato e la sua idoneità.</w:t>
            </w:r>
          </w:p>
        </w:tc>
        <w:tc>
          <w:tcPr>
            <w:tcW w:w="1750" w:type="dxa"/>
            <w:vAlign w:val="center"/>
          </w:tcPr>
          <w:p w:rsidR="00F71DCA" w:rsidRPr="00E23BC4" w:rsidRDefault="00F71DCA" w:rsidP="0095020A">
            <w:pPr>
              <w:jc w:val="right"/>
              <w:rPr>
                <w:rFonts w:ascii="Arial" w:hAnsi="Arial" w:cs="Arial"/>
                <w:u w:val="none"/>
              </w:rPr>
            </w:pPr>
            <w:r>
              <w:rPr>
                <w:rFonts w:ascii="Arial" w:hAnsi="Arial" w:cs="Arial"/>
                <w:u w:val="none"/>
              </w:rPr>
              <w:t>15,00</w:t>
            </w:r>
          </w:p>
        </w:tc>
      </w:tr>
      <w:tr w:rsidR="00F71DCA" w:rsidRPr="00E23BC4" w:rsidTr="00DD3ACC">
        <w:tc>
          <w:tcPr>
            <w:tcW w:w="648" w:type="dxa"/>
            <w:vAlign w:val="center"/>
          </w:tcPr>
          <w:p w:rsidR="00F71DCA" w:rsidRPr="00C331B6" w:rsidRDefault="00F71DCA" w:rsidP="00DD3ACC">
            <w:pPr>
              <w:jc w:val="center"/>
              <w:rPr>
                <w:rFonts w:ascii="Arial" w:hAnsi="Arial" w:cs="Arial"/>
                <w:b/>
                <w:u w:val="none"/>
              </w:rPr>
            </w:pPr>
            <w:r w:rsidRPr="00C331B6">
              <w:rPr>
                <w:rFonts w:ascii="Arial" w:hAnsi="Arial" w:cs="Arial"/>
                <w:b/>
                <w:u w:val="none"/>
              </w:rPr>
              <w:t>3</w:t>
            </w:r>
          </w:p>
        </w:tc>
        <w:tc>
          <w:tcPr>
            <w:tcW w:w="7380" w:type="dxa"/>
          </w:tcPr>
          <w:p w:rsidR="00F71DCA" w:rsidRPr="00F71DCA" w:rsidRDefault="00F71DCA" w:rsidP="0024342D">
            <w:pPr>
              <w:rPr>
                <w:rFonts w:ascii="Arial" w:hAnsi="Arial" w:cs="Arial"/>
                <w:color w:val="000000"/>
                <w:u w:val="none"/>
              </w:rPr>
            </w:pPr>
            <w:r w:rsidRPr="00F71DCA">
              <w:rPr>
                <w:rFonts w:ascii="Arial" w:hAnsi="Arial" w:cs="Arial"/>
                <w:color w:val="000000"/>
                <w:u w:val="none"/>
              </w:rPr>
              <w:t>Controlli interni dell’intero processo</w:t>
            </w:r>
          </w:p>
        </w:tc>
        <w:tc>
          <w:tcPr>
            <w:tcW w:w="1750" w:type="dxa"/>
            <w:vAlign w:val="center"/>
          </w:tcPr>
          <w:p w:rsidR="00F71DCA" w:rsidRPr="00E23BC4" w:rsidRDefault="00F71DCA" w:rsidP="0095020A">
            <w:pPr>
              <w:jc w:val="right"/>
              <w:rPr>
                <w:rFonts w:ascii="Arial" w:hAnsi="Arial" w:cs="Arial"/>
                <w:u w:val="none"/>
              </w:rPr>
            </w:pPr>
            <w:r>
              <w:rPr>
                <w:rFonts w:ascii="Arial" w:hAnsi="Arial" w:cs="Arial"/>
                <w:u w:val="none"/>
              </w:rPr>
              <w:t>15,00</w:t>
            </w:r>
          </w:p>
        </w:tc>
      </w:tr>
      <w:tr w:rsidR="00F71DCA" w:rsidRPr="00E23BC4" w:rsidTr="00DD3ACC">
        <w:tc>
          <w:tcPr>
            <w:tcW w:w="648" w:type="dxa"/>
            <w:vAlign w:val="center"/>
          </w:tcPr>
          <w:p w:rsidR="00F71DCA" w:rsidRPr="00C331B6" w:rsidRDefault="00F71DCA" w:rsidP="00DD3ACC">
            <w:pPr>
              <w:jc w:val="center"/>
              <w:rPr>
                <w:rFonts w:ascii="Arial" w:hAnsi="Arial" w:cs="Arial"/>
                <w:b/>
                <w:u w:val="none"/>
              </w:rPr>
            </w:pPr>
            <w:r w:rsidRPr="00C331B6">
              <w:rPr>
                <w:rFonts w:ascii="Arial" w:hAnsi="Arial" w:cs="Arial"/>
                <w:b/>
                <w:u w:val="none"/>
              </w:rPr>
              <w:t>4</w:t>
            </w:r>
          </w:p>
        </w:tc>
        <w:tc>
          <w:tcPr>
            <w:tcW w:w="7380" w:type="dxa"/>
          </w:tcPr>
          <w:p w:rsidR="00F71DCA" w:rsidRPr="00F71DCA" w:rsidRDefault="00F71DCA" w:rsidP="0024342D">
            <w:pPr>
              <w:rPr>
                <w:rFonts w:ascii="Arial" w:hAnsi="Arial" w:cs="Arial"/>
                <w:u w:val="none"/>
              </w:rPr>
            </w:pPr>
            <w:r w:rsidRPr="00F71DCA">
              <w:rPr>
                <w:rFonts w:ascii="Arial" w:hAnsi="Arial" w:cs="Arial"/>
                <w:bCs/>
                <w:color w:val="000000"/>
                <w:u w:val="none"/>
              </w:rPr>
              <w:t>Reagenti stabili a temperatura ambiente</w:t>
            </w:r>
          </w:p>
        </w:tc>
        <w:tc>
          <w:tcPr>
            <w:tcW w:w="1750" w:type="dxa"/>
            <w:vAlign w:val="center"/>
          </w:tcPr>
          <w:p w:rsidR="00F71DCA" w:rsidRPr="00E23BC4" w:rsidRDefault="00F71DCA" w:rsidP="0095020A">
            <w:pPr>
              <w:jc w:val="right"/>
              <w:rPr>
                <w:rFonts w:ascii="Arial" w:hAnsi="Arial" w:cs="Arial"/>
                <w:u w:val="none"/>
              </w:rPr>
            </w:pPr>
            <w:r>
              <w:rPr>
                <w:rFonts w:ascii="Arial" w:hAnsi="Arial" w:cs="Arial"/>
                <w:u w:val="none"/>
              </w:rPr>
              <w:t>15,00</w:t>
            </w:r>
          </w:p>
        </w:tc>
      </w:tr>
      <w:tr w:rsidR="00F71DCA" w:rsidRPr="00E23BC4" w:rsidTr="00DD3ACC">
        <w:tc>
          <w:tcPr>
            <w:tcW w:w="648" w:type="dxa"/>
            <w:vAlign w:val="center"/>
          </w:tcPr>
          <w:p w:rsidR="00F71DCA" w:rsidRPr="00E23BC4" w:rsidRDefault="00F71DCA" w:rsidP="00DD3ACC">
            <w:pPr>
              <w:jc w:val="center"/>
              <w:rPr>
                <w:rFonts w:ascii="Arial" w:hAnsi="Arial" w:cs="Arial"/>
                <w:u w:val="none"/>
              </w:rPr>
            </w:pPr>
          </w:p>
        </w:tc>
        <w:tc>
          <w:tcPr>
            <w:tcW w:w="7380" w:type="dxa"/>
          </w:tcPr>
          <w:p w:rsidR="00F71DCA" w:rsidRPr="00E23BC4" w:rsidRDefault="00F71DCA" w:rsidP="007821FA">
            <w:pPr>
              <w:jc w:val="right"/>
              <w:rPr>
                <w:rFonts w:ascii="Arial" w:hAnsi="Arial" w:cs="Arial"/>
                <w:b/>
                <w:u w:val="none"/>
              </w:rPr>
            </w:pPr>
            <w:r w:rsidRPr="00E23BC4">
              <w:rPr>
                <w:rFonts w:ascii="Arial" w:hAnsi="Arial" w:cs="Arial"/>
                <w:b/>
                <w:u w:val="none"/>
              </w:rPr>
              <w:t>tot.</w:t>
            </w:r>
          </w:p>
        </w:tc>
        <w:tc>
          <w:tcPr>
            <w:tcW w:w="1750" w:type="dxa"/>
          </w:tcPr>
          <w:p w:rsidR="00F71DCA" w:rsidRPr="00E23BC4" w:rsidRDefault="00CF5752" w:rsidP="007821FA">
            <w:pPr>
              <w:jc w:val="right"/>
              <w:rPr>
                <w:rFonts w:ascii="Arial" w:hAnsi="Arial" w:cs="Arial"/>
                <w:b/>
                <w:u w:val="none"/>
              </w:rPr>
            </w:pPr>
            <w:r w:rsidRPr="00E23BC4">
              <w:rPr>
                <w:rFonts w:ascii="Arial" w:hAnsi="Arial" w:cs="Arial"/>
                <w:b/>
                <w:u w:val="none"/>
              </w:rPr>
              <w:fldChar w:fldCharType="begin"/>
            </w:r>
            <w:r w:rsidR="00F71DCA" w:rsidRPr="00E23BC4">
              <w:rPr>
                <w:rFonts w:ascii="Arial" w:hAnsi="Arial" w:cs="Arial"/>
                <w:b/>
                <w:u w:val="none"/>
              </w:rPr>
              <w:instrText xml:space="preserve"> =SUM(ABOVE) </w:instrText>
            </w:r>
            <w:r w:rsidRPr="00E23BC4">
              <w:rPr>
                <w:rFonts w:ascii="Arial" w:hAnsi="Arial" w:cs="Arial"/>
                <w:b/>
                <w:u w:val="none"/>
              </w:rPr>
              <w:fldChar w:fldCharType="separate"/>
            </w:r>
            <w:r w:rsidR="00F71DCA" w:rsidRPr="00E23BC4">
              <w:rPr>
                <w:rFonts w:ascii="Arial" w:hAnsi="Arial" w:cs="Arial"/>
                <w:b/>
                <w:noProof/>
                <w:u w:val="none"/>
              </w:rPr>
              <w:t>60</w:t>
            </w:r>
            <w:r w:rsidRPr="00E23BC4">
              <w:rPr>
                <w:rFonts w:ascii="Arial" w:hAnsi="Arial" w:cs="Arial"/>
                <w:b/>
                <w:u w:val="none"/>
              </w:rPr>
              <w:fldChar w:fldCharType="end"/>
            </w:r>
            <w:r w:rsidR="00F71DCA"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200E9E">
            <w:pPr>
              <w:ind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38721A" w:rsidRDefault="0038721A" w:rsidP="007821FA">
            <w:pPr>
              <w:jc w:val="center"/>
              <w:rPr>
                <w:rFonts w:ascii="Arial" w:hAnsi="Arial" w:cs="Arial"/>
                <w:b/>
                <w:u w:val="none"/>
              </w:rPr>
            </w:pPr>
            <w:r>
              <w:rPr>
                <w:rFonts w:ascii="Arial" w:hAnsi="Arial" w:cs="Arial"/>
                <w:b/>
                <w:u w:val="none"/>
              </w:rPr>
              <w:t>1</w:t>
            </w:r>
          </w:p>
        </w:tc>
        <w:tc>
          <w:tcPr>
            <w:tcW w:w="5989" w:type="dxa"/>
          </w:tcPr>
          <w:p w:rsidR="007821FA" w:rsidRPr="00E23BC4" w:rsidRDefault="0038721A" w:rsidP="007821FA">
            <w:pPr>
              <w:spacing w:line="240" w:lineRule="atLeast"/>
              <w:jc w:val="both"/>
              <w:rPr>
                <w:rFonts w:ascii="Arial" w:hAnsi="Arial"/>
                <w:u w:val="none"/>
              </w:rPr>
            </w:pPr>
            <w:r>
              <w:rPr>
                <w:rFonts w:ascii="Arial" w:hAnsi="Arial"/>
                <w:u w:val="none"/>
              </w:rPr>
              <w:t>Test per diagnosi rapida di infezione respiratoria</w:t>
            </w:r>
          </w:p>
        </w:tc>
        <w:tc>
          <w:tcPr>
            <w:tcW w:w="1134" w:type="dxa"/>
          </w:tcPr>
          <w:p w:rsidR="007821FA" w:rsidRPr="00E23BC4" w:rsidRDefault="0082159E" w:rsidP="007821FA">
            <w:pPr>
              <w:spacing w:line="240" w:lineRule="atLeast"/>
              <w:jc w:val="center"/>
              <w:rPr>
                <w:rFonts w:ascii="Arial" w:hAnsi="Arial"/>
                <w:u w:val="none"/>
              </w:rPr>
            </w:pPr>
            <w:r>
              <w:rPr>
                <w:rFonts w:ascii="Arial" w:hAnsi="Arial"/>
                <w:u w:val="none"/>
              </w:rPr>
              <w:t>---</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38721A" w:rsidP="007821FA">
            <w:pPr>
              <w:spacing w:line="240" w:lineRule="atLeast"/>
              <w:jc w:val="right"/>
              <w:rPr>
                <w:rFonts w:ascii="Arial" w:hAnsi="Arial"/>
                <w:u w:val="none"/>
              </w:rPr>
            </w:pPr>
            <w:r>
              <w:rPr>
                <w:rFonts w:ascii="Arial" w:hAnsi="Arial"/>
                <w:u w:val="none"/>
              </w:rPr>
              <w:t>200</w:t>
            </w:r>
          </w:p>
        </w:tc>
      </w:tr>
    </w:tbl>
    <w:p w:rsidR="00D059F1" w:rsidRPr="00D059F1" w:rsidRDefault="00D059F1" w:rsidP="001E4B6C">
      <w:pPr>
        <w:jc w:val="center"/>
        <w:rPr>
          <w:rFonts w:ascii="Arial" w:hAnsi="Arial" w:cs="Arial"/>
          <w:b/>
          <w:sz w:val="16"/>
          <w:szCs w:val="16"/>
          <w:u w:val="none"/>
        </w:rPr>
      </w:pPr>
    </w:p>
    <w:p w:rsidR="00D059F1" w:rsidRDefault="00D059F1" w:rsidP="001E4B6C">
      <w:pPr>
        <w:jc w:val="center"/>
        <w:rPr>
          <w:rFonts w:ascii="Arial" w:hAnsi="Arial" w:cs="Arial"/>
          <w:b/>
          <w:u w:val="none"/>
        </w:rPr>
      </w:pPr>
    </w:p>
    <w:p w:rsidR="001E4B6C" w:rsidRPr="00E23BC4" w:rsidRDefault="001E4B6C" w:rsidP="001E4B6C">
      <w:pPr>
        <w:jc w:val="center"/>
        <w:rPr>
          <w:rFonts w:ascii="Arial" w:hAnsi="Arial" w:cs="Arial"/>
          <w:b/>
          <w:u w:val="none"/>
        </w:rPr>
      </w:pPr>
      <w:r w:rsidRPr="00E23BC4">
        <w:rPr>
          <w:rFonts w:ascii="Arial" w:hAnsi="Arial" w:cs="Arial"/>
          <w:b/>
          <w:u w:val="none"/>
        </w:rPr>
        <w:t xml:space="preserve">lotto </w:t>
      </w:r>
      <w:r w:rsidR="0045460E">
        <w:rPr>
          <w:rFonts w:ascii="Arial" w:hAnsi="Arial" w:cs="Arial"/>
          <w:b/>
          <w:u w:val="none"/>
        </w:rPr>
        <w:t>25</w:t>
      </w:r>
      <w:r w:rsidRPr="00E23BC4">
        <w:rPr>
          <w:rFonts w:ascii="Arial" w:hAnsi="Arial" w:cs="Arial"/>
          <w:b/>
          <w:u w:val="none"/>
        </w:rPr>
        <w:t xml:space="preserve"> </w:t>
      </w:r>
    </w:p>
    <w:p w:rsidR="007825F3" w:rsidRPr="007825F3" w:rsidRDefault="007825F3" w:rsidP="001E4B6C">
      <w:pPr>
        <w:jc w:val="center"/>
        <w:rPr>
          <w:rFonts w:ascii="Arial" w:hAnsi="Arial" w:cs="Arial"/>
          <w:b/>
          <w:bCs/>
          <w:color w:val="000000"/>
          <w:u w:val="none"/>
        </w:rPr>
      </w:pPr>
      <w:r w:rsidRPr="007825F3">
        <w:rPr>
          <w:rFonts w:ascii="Arial" w:hAnsi="Arial" w:cs="Arial"/>
          <w:b/>
          <w:bCs/>
          <w:color w:val="000000"/>
          <w:u w:val="none"/>
        </w:rPr>
        <w:t xml:space="preserve">DIAGNOSTICA MOLECOLARE  REAL TIME PCR PER AGENTI RESPIRATORI </w:t>
      </w:r>
    </w:p>
    <w:p w:rsidR="001E4B6C" w:rsidRPr="00E23BC4" w:rsidRDefault="001E4B6C" w:rsidP="001E4B6C">
      <w:pPr>
        <w:jc w:val="center"/>
        <w:rPr>
          <w:rFonts w:ascii="Arial" w:hAnsi="Arial" w:cs="Arial"/>
          <w:b/>
          <w:u w:val="none"/>
        </w:rPr>
      </w:pPr>
      <w:r w:rsidRPr="00E23BC4">
        <w:rPr>
          <w:rFonts w:ascii="Arial" w:hAnsi="Arial" w:cs="Arial"/>
          <w:b/>
          <w:u w:val="none"/>
        </w:rPr>
        <w:t>sistema nuovo e di ultima generazione</w:t>
      </w:r>
    </w:p>
    <w:p w:rsidR="001E4B6C" w:rsidRPr="00E23BC4" w:rsidRDefault="001E4B6C" w:rsidP="001E4B6C">
      <w:pPr>
        <w:rPr>
          <w:rFonts w:ascii="Arial" w:hAnsi="Arial" w:cs="Arial"/>
          <w:u w:val="none"/>
        </w:rPr>
      </w:pPr>
    </w:p>
    <w:p w:rsidR="001E4B6C" w:rsidRDefault="001E4B6C" w:rsidP="001E4B6C">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1E4B6C" w:rsidRPr="004A31EF" w:rsidRDefault="001E4B6C" w:rsidP="001E4B6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1E4B6C" w:rsidRPr="00E23BC4" w:rsidTr="003572C7">
        <w:tc>
          <w:tcPr>
            <w:tcW w:w="646" w:type="dxa"/>
            <w:vAlign w:val="center"/>
          </w:tcPr>
          <w:p w:rsidR="001E4B6C" w:rsidRPr="00E23BC4" w:rsidRDefault="001E4B6C" w:rsidP="003572C7">
            <w:pPr>
              <w:jc w:val="center"/>
              <w:rPr>
                <w:rFonts w:ascii="Arial" w:hAnsi="Arial" w:cs="Arial"/>
                <w:b/>
                <w:u w:val="none"/>
              </w:rPr>
            </w:pPr>
            <w:r w:rsidRPr="00E23BC4">
              <w:rPr>
                <w:rFonts w:ascii="Arial" w:hAnsi="Arial" w:cs="Arial"/>
                <w:b/>
                <w:u w:val="none"/>
              </w:rPr>
              <w:t>Rif.</w:t>
            </w:r>
          </w:p>
        </w:tc>
        <w:tc>
          <w:tcPr>
            <w:tcW w:w="9101" w:type="dxa"/>
          </w:tcPr>
          <w:p w:rsidR="001E4B6C" w:rsidRPr="00E23BC4" w:rsidRDefault="001E4B6C" w:rsidP="0024342D">
            <w:pPr>
              <w:rPr>
                <w:rFonts w:ascii="Arial" w:hAnsi="Arial" w:cs="Arial"/>
                <w:b/>
                <w:u w:val="none"/>
              </w:rPr>
            </w:pPr>
            <w:r w:rsidRPr="00E23BC4">
              <w:rPr>
                <w:rFonts w:ascii="Arial" w:hAnsi="Arial" w:cs="Arial"/>
                <w:b/>
                <w:u w:val="none"/>
              </w:rPr>
              <w:t>Descrizione</w:t>
            </w:r>
          </w:p>
        </w:tc>
      </w:tr>
      <w:tr w:rsidR="001E4B6C" w:rsidRPr="00E23BC4" w:rsidTr="003572C7">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1</w:t>
            </w:r>
          </w:p>
        </w:tc>
        <w:tc>
          <w:tcPr>
            <w:tcW w:w="9101" w:type="dxa"/>
          </w:tcPr>
          <w:p w:rsidR="001E4B6C" w:rsidRPr="009210AF" w:rsidRDefault="009210AF" w:rsidP="009210AF">
            <w:pPr>
              <w:rPr>
                <w:rFonts w:ascii="Arial" w:hAnsi="Arial" w:cs="Arial"/>
                <w:color w:val="000000"/>
                <w:u w:val="none"/>
              </w:rPr>
            </w:pPr>
            <w:r w:rsidRPr="009210AF">
              <w:rPr>
                <w:rFonts w:ascii="Arial" w:hAnsi="Arial" w:cs="Arial"/>
                <w:color w:val="000000"/>
                <w:u w:val="none"/>
              </w:rPr>
              <w:t>Certificazione CE IVD per strumentazione e reagenti</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2</w:t>
            </w:r>
          </w:p>
        </w:tc>
        <w:tc>
          <w:tcPr>
            <w:tcW w:w="9101" w:type="dxa"/>
          </w:tcPr>
          <w:p w:rsidR="009210AF" w:rsidRPr="009210AF" w:rsidRDefault="009210AF" w:rsidP="0007146C">
            <w:pPr>
              <w:jc w:val="both"/>
              <w:rPr>
                <w:rFonts w:ascii="Arial" w:hAnsi="Arial" w:cs="Arial"/>
                <w:color w:val="000000"/>
                <w:u w:val="none"/>
              </w:rPr>
            </w:pPr>
            <w:r w:rsidRPr="009210AF">
              <w:rPr>
                <w:rFonts w:ascii="Arial" w:hAnsi="Arial" w:cs="Arial"/>
                <w:color w:val="000000"/>
                <w:u w:val="none"/>
              </w:rPr>
              <w:t xml:space="preserve">La fornitura dovrà comprendere tutti i reagenti e tutta la strumentazione necessaria </w:t>
            </w:r>
            <w:r w:rsidR="0007146C">
              <w:rPr>
                <w:rFonts w:ascii="Arial" w:hAnsi="Arial" w:cs="Arial"/>
                <w:color w:val="000000"/>
                <w:u w:val="none"/>
              </w:rPr>
              <w:t xml:space="preserve">per la ricerca in REAL TIME di agenti respiratori, </w:t>
            </w:r>
            <w:r w:rsidRPr="009210AF">
              <w:rPr>
                <w:rFonts w:ascii="Arial" w:hAnsi="Arial" w:cs="Arial"/>
                <w:color w:val="000000"/>
                <w:u w:val="none"/>
              </w:rPr>
              <w:t>in particolare:</w:t>
            </w:r>
          </w:p>
          <w:p w:rsidR="009210AF" w:rsidRPr="009210AF" w:rsidRDefault="009210AF" w:rsidP="0007146C">
            <w:pPr>
              <w:jc w:val="both"/>
              <w:rPr>
                <w:rFonts w:ascii="Arial" w:hAnsi="Arial" w:cs="Arial"/>
                <w:color w:val="000000"/>
                <w:u w:val="none"/>
              </w:rPr>
            </w:pPr>
            <w:r w:rsidRPr="009210AF">
              <w:rPr>
                <w:rFonts w:ascii="Arial" w:hAnsi="Arial" w:cs="Arial"/>
                <w:color w:val="000000"/>
                <w:u w:val="none"/>
              </w:rPr>
              <w:t xml:space="preserve">a) Strumentazione Real Time PCR idonea </w:t>
            </w:r>
          </w:p>
          <w:p w:rsidR="009210AF" w:rsidRDefault="009210AF" w:rsidP="0007146C">
            <w:pPr>
              <w:jc w:val="both"/>
              <w:rPr>
                <w:rFonts w:ascii="Arial" w:hAnsi="Arial" w:cs="Arial"/>
                <w:u w:val="none"/>
              </w:rPr>
            </w:pPr>
            <w:r w:rsidRPr="009210AF">
              <w:rPr>
                <w:rFonts w:ascii="Arial" w:hAnsi="Arial" w:cs="Arial"/>
                <w:color w:val="000000"/>
                <w:u w:val="none"/>
              </w:rPr>
              <w:t>b) Estrattore automatico con tecnologia a cartucce monodose predosate</w:t>
            </w:r>
            <w:r w:rsidRPr="009210AF">
              <w:rPr>
                <w:rFonts w:ascii="Arial" w:hAnsi="Arial" w:cs="Arial"/>
                <w:u w:val="none"/>
              </w:rPr>
              <w:t>;</w:t>
            </w:r>
          </w:p>
          <w:p w:rsidR="001E4B6C" w:rsidRPr="009210AF" w:rsidRDefault="009210AF" w:rsidP="0007146C">
            <w:pPr>
              <w:numPr>
                <w:ilvl w:val="0"/>
                <w:numId w:val="8"/>
              </w:numPr>
              <w:tabs>
                <w:tab w:val="clear" w:pos="720"/>
                <w:tab w:val="num" w:pos="254"/>
              </w:tabs>
              <w:ind w:left="254" w:hanging="254"/>
              <w:jc w:val="both"/>
              <w:rPr>
                <w:rFonts w:ascii="Arial" w:hAnsi="Arial" w:cs="Arial"/>
                <w:color w:val="000000"/>
                <w:u w:val="none"/>
              </w:rPr>
            </w:pPr>
            <w:r w:rsidRPr="009210AF">
              <w:rPr>
                <w:rFonts w:ascii="Arial" w:hAnsi="Arial" w:cs="Arial"/>
                <w:color w:val="000000"/>
                <w:u w:val="none"/>
              </w:rPr>
              <w:lastRenderedPageBreak/>
              <w:t xml:space="preserve">I reagenti, i materiali di consumo </w:t>
            </w:r>
            <w:r>
              <w:rPr>
                <w:rFonts w:ascii="Arial" w:hAnsi="Arial" w:cs="Arial"/>
                <w:color w:val="000000"/>
                <w:u w:val="none"/>
              </w:rPr>
              <w:t>(</w:t>
            </w:r>
            <w:r w:rsidRPr="009210AF">
              <w:rPr>
                <w:rFonts w:ascii="Arial" w:hAnsi="Arial" w:cs="Arial"/>
                <w:color w:val="000000"/>
                <w:u w:val="none"/>
              </w:rPr>
              <w:t xml:space="preserve">calibratori, controlli, consumabili, soluzioni di lavaggio, eventuali soluzioni accessorie </w:t>
            </w:r>
            <w:r>
              <w:rPr>
                <w:rFonts w:ascii="Arial" w:hAnsi="Arial" w:cs="Arial"/>
                <w:color w:val="000000"/>
                <w:u w:val="none"/>
              </w:rPr>
              <w:t xml:space="preserve">) </w:t>
            </w:r>
            <w:r w:rsidRPr="009210AF">
              <w:rPr>
                <w:rFonts w:ascii="Arial" w:hAnsi="Arial" w:cs="Arial"/>
                <w:color w:val="000000"/>
                <w:u w:val="none"/>
              </w:rPr>
              <w:t>e tutto quanto necessario per una corretta esecuzione degli esami da eseguire (compresi controlli negativi e positivi, controllo interno di estrazione e amplificazione), Gruppi di continuità</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lastRenderedPageBreak/>
              <w:t>3</w:t>
            </w:r>
          </w:p>
        </w:tc>
        <w:tc>
          <w:tcPr>
            <w:tcW w:w="9101" w:type="dxa"/>
          </w:tcPr>
          <w:p w:rsidR="001E4B6C" w:rsidRPr="009210AF" w:rsidRDefault="009210AF" w:rsidP="009210AF">
            <w:pPr>
              <w:rPr>
                <w:rFonts w:ascii="Arial" w:hAnsi="Arial" w:cs="Arial"/>
                <w:color w:val="000000"/>
                <w:u w:val="none"/>
              </w:rPr>
            </w:pPr>
            <w:r w:rsidRPr="009210AF">
              <w:rPr>
                <w:rFonts w:ascii="Arial" w:hAnsi="Arial" w:cs="Arial"/>
                <w:color w:val="000000"/>
                <w:u w:val="none"/>
              </w:rPr>
              <w:t xml:space="preserve">Tests eseguibili su  campioni respiratori vari  </w:t>
            </w:r>
          </w:p>
        </w:tc>
      </w:tr>
    </w:tbl>
    <w:p w:rsidR="001E4B6C" w:rsidRPr="00E23BC4" w:rsidRDefault="001E4B6C" w:rsidP="001E4B6C">
      <w:pPr>
        <w:rPr>
          <w:rFonts w:ascii="Arial" w:hAnsi="Arial" w:cs="Arial"/>
          <w:u w:val="none"/>
        </w:rPr>
      </w:pPr>
      <w:r w:rsidRPr="00E23BC4">
        <w:rPr>
          <w:rFonts w:ascii="Arial" w:hAnsi="Arial" w:cs="Arial"/>
          <w:u w:val="none"/>
        </w:rPr>
        <w:t xml:space="preserve">   </w:t>
      </w:r>
    </w:p>
    <w:p w:rsidR="001E4B6C" w:rsidRPr="00E23BC4" w:rsidRDefault="001E4B6C" w:rsidP="001E4B6C">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1E4B6C" w:rsidRPr="00E23BC4" w:rsidTr="003572C7">
        <w:tc>
          <w:tcPr>
            <w:tcW w:w="648" w:type="dxa"/>
            <w:vAlign w:val="center"/>
          </w:tcPr>
          <w:p w:rsidR="001E4B6C" w:rsidRPr="00E23BC4" w:rsidRDefault="001E4B6C" w:rsidP="003572C7">
            <w:pPr>
              <w:jc w:val="center"/>
              <w:rPr>
                <w:rFonts w:ascii="Arial" w:hAnsi="Arial" w:cs="Arial"/>
                <w:b/>
                <w:u w:val="none"/>
              </w:rPr>
            </w:pPr>
            <w:r w:rsidRPr="00E23BC4">
              <w:rPr>
                <w:rFonts w:ascii="Arial" w:hAnsi="Arial" w:cs="Arial"/>
                <w:b/>
                <w:u w:val="none"/>
              </w:rPr>
              <w:t>Rif.</w:t>
            </w:r>
          </w:p>
        </w:tc>
        <w:tc>
          <w:tcPr>
            <w:tcW w:w="7380"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750" w:type="dxa"/>
          </w:tcPr>
          <w:p w:rsidR="001E4B6C" w:rsidRPr="00E23BC4" w:rsidRDefault="001E4B6C" w:rsidP="0024342D">
            <w:pPr>
              <w:jc w:val="center"/>
              <w:rPr>
                <w:rFonts w:ascii="Arial" w:hAnsi="Arial" w:cs="Arial"/>
                <w:b/>
                <w:u w:val="none"/>
              </w:rPr>
            </w:pPr>
            <w:r w:rsidRPr="00E23BC4">
              <w:rPr>
                <w:rFonts w:ascii="Arial" w:hAnsi="Arial" w:cs="Arial"/>
                <w:b/>
                <w:i/>
                <w:u w:val="none"/>
              </w:rPr>
              <w:t>punti MAX</w:t>
            </w:r>
          </w:p>
        </w:tc>
      </w:tr>
      <w:tr w:rsidR="00F54DE3" w:rsidRPr="00E23BC4" w:rsidTr="003572C7">
        <w:tc>
          <w:tcPr>
            <w:tcW w:w="648" w:type="dxa"/>
            <w:vAlign w:val="center"/>
          </w:tcPr>
          <w:p w:rsidR="00F54DE3" w:rsidRPr="00C331B6" w:rsidRDefault="00F54DE3" w:rsidP="003572C7">
            <w:pPr>
              <w:jc w:val="center"/>
              <w:rPr>
                <w:rFonts w:ascii="Arial" w:hAnsi="Arial" w:cs="Arial"/>
                <w:b/>
                <w:u w:val="none"/>
              </w:rPr>
            </w:pPr>
            <w:r w:rsidRPr="00C331B6">
              <w:rPr>
                <w:rFonts w:ascii="Arial" w:hAnsi="Arial" w:cs="Arial"/>
                <w:b/>
                <w:u w:val="none"/>
              </w:rPr>
              <w:t>1</w:t>
            </w:r>
          </w:p>
        </w:tc>
        <w:tc>
          <w:tcPr>
            <w:tcW w:w="7380" w:type="dxa"/>
          </w:tcPr>
          <w:p w:rsidR="00F54DE3" w:rsidRPr="00F54DE3" w:rsidRDefault="00F54DE3" w:rsidP="00F54DE3">
            <w:pPr>
              <w:jc w:val="both"/>
              <w:rPr>
                <w:rFonts w:ascii="Arial" w:hAnsi="Arial" w:cs="Arial"/>
                <w:u w:val="none"/>
              </w:rPr>
            </w:pPr>
            <w:r w:rsidRPr="00F54DE3">
              <w:rPr>
                <w:rFonts w:ascii="Arial" w:hAnsi="Arial" w:cs="Arial"/>
                <w:u w:val="none"/>
              </w:rPr>
              <w:t>Software in grado di refertare il dato finale del campione analizzato e la sua idoneità.</w:t>
            </w:r>
          </w:p>
        </w:tc>
        <w:tc>
          <w:tcPr>
            <w:tcW w:w="1750" w:type="dxa"/>
            <w:vAlign w:val="center"/>
          </w:tcPr>
          <w:p w:rsidR="00F54DE3" w:rsidRPr="00E23BC4" w:rsidRDefault="006926D6" w:rsidP="0095020A">
            <w:pPr>
              <w:jc w:val="right"/>
              <w:rPr>
                <w:rFonts w:ascii="Arial" w:hAnsi="Arial" w:cs="Arial"/>
                <w:u w:val="none"/>
              </w:rPr>
            </w:pPr>
            <w:r>
              <w:rPr>
                <w:rFonts w:ascii="Arial" w:hAnsi="Arial" w:cs="Arial"/>
                <w:u w:val="none"/>
              </w:rPr>
              <w:t>15</w:t>
            </w:r>
            <w:r w:rsidR="00F54DE3">
              <w:rPr>
                <w:rFonts w:ascii="Arial" w:hAnsi="Arial" w:cs="Arial"/>
                <w:u w:val="none"/>
              </w:rPr>
              <w:t>,00</w:t>
            </w:r>
          </w:p>
        </w:tc>
      </w:tr>
      <w:tr w:rsidR="00F54DE3" w:rsidRPr="00E23BC4" w:rsidTr="003572C7">
        <w:tc>
          <w:tcPr>
            <w:tcW w:w="648" w:type="dxa"/>
            <w:vAlign w:val="center"/>
          </w:tcPr>
          <w:p w:rsidR="00F54DE3" w:rsidRPr="00C331B6" w:rsidRDefault="00F54DE3" w:rsidP="003572C7">
            <w:pPr>
              <w:jc w:val="center"/>
              <w:rPr>
                <w:rFonts w:ascii="Arial" w:hAnsi="Arial" w:cs="Arial"/>
                <w:b/>
                <w:u w:val="none"/>
              </w:rPr>
            </w:pPr>
            <w:r w:rsidRPr="00C331B6">
              <w:rPr>
                <w:rFonts w:ascii="Arial" w:hAnsi="Arial" w:cs="Arial"/>
                <w:b/>
                <w:u w:val="none"/>
              </w:rPr>
              <w:t>2</w:t>
            </w:r>
          </w:p>
        </w:tc>
        <w:tc>
          <w:tcPr>
            <w:tcW w:w="7380" w:type="dxa"/>
          </w:tcPr>
          <w:p w:rsidR="00F54DE3" w:rsidRPr="00F54DE3" w:rsidRDefault="00F54DE3" w:rsidP="00F54DE3">
            <w:pPr>
              <w:jc w:val="both"/>
              <w:rPr>
                <w:rFonts w:ascii="Arial" w:hAnsi="Arial" w:cs="Arial"/>
                <w:u w:val="none"/>
              </w:rPr>
            </w:pPr>
            <w:r w:rsidRPr="00F54DE3">
              <w:rPr>
                <w:rFonts w:ascii="Arial" w:hAnsi="Arial" w:cs="Arial"/>
                <w:u w:val="none"/>
              </w:rPr>
              <w:t>Strumentazione aperta all’introduzione di nuove metodiche secondo le richieste del laboratorio</w:t>
            </w:r>
          </w:p>
        </w:tc>
        <w:tc>
          <w:tcPr>
            <w:tcW w:w="1750" w:type="dxa"/>
            <w:vAlign w:val="center"/>
          </w:tcPr>
          <w:p w:rsidR="00F54DE3" w:rsidRPr="00E23BC4" w:rsidRDefault="006926D6" w:rsidP="0095020A">
            <w:pPr>
              <w:jc w:val="right"/>
              <w:rPr>
                <w:rFonts w:ascii="Arial" w:hAnsi="Arial" w:cs="Arial"/>
                <w:u w:val="none"/>
              </w:rPr>
            </w:pPr>
            <w:r>
              <w:rPr>
                <w:rFonts w:ascii="Arial" w:hAnsi="Arial" w:cs="Arial"/>
                <w:u w:val="none"/>
              </w:rPr>
              <w:t>15</w:t>
            </w:r>
            <w:r w:rsidR="00F54DE3">
              <w:rPr>
                <w:rFonts w:ascii="Arial" w:hAnsi="Arial" w:cs="Arial"/>
                <w:u w:val="none"/>
              </w:rPr>
              <w:t>,00</w:t>
            </w:r>
          </w:p>
        </w:tc>
      </w:tr>
      <w:tr w:rsidR="00F54DE3" w:rsidRPr="00E23BC4" w:rsidTr="003572C7">
        <w:tc>
          <w:tcPr>
            <w:tcW w:w="648" w:type="dxa"/>
            <w:vAlign w:val="center"/>
          </w:tcPr>
          <w:p w:rsidR="00F54DE3" w:rsidRPr="00C331B6" w:rsidRDefault="00F54DE3" w:rsidP="003572C7">
            <w:pPr>
              <w:jc w:val="center"/>
              <w:rPr>
                <w:rFonts w:ascii="Arial" w:hAnsi="Arial" w:cs="Arial"/>
                <w:b/>
                <w:u w:val="none"/>
              </w:rPr>
            </w:pPr>
            <w:r w:rsidRPr="00C331B6">
              <w:rPr>
                <w:rFonts w:ascii="Arial" w:hAnsi="Arial" w:cs="Arial"/>
                <w:b/>
                <w:u w:val="none"/>
              </w:rPr>
              <w:t>3</w:t>
            </w:r>
          </w:p>
        </w:tc>
        <w:tc>
          <w:tcPr>
            <w:tcW w:w="7380" w:type="dxa"/>
          </w:tcPr>
          <w:p w:rsidR="00F54DE3" w:rsidRDefault="00F54DE3" w:rsidP="00F54DE3">
            <w:pPr>
              <w:jc w:val="both"/>
              <w:rPr>
                <w:rFonts w:ascii="Arial" w:hAnsi="Arial" w:cs="Arial"/>
                <w:color w:val="000000"/>
                <w:u w:val="none"/>
              </w:rPr>
            </w:pPr>
            <w:r w:rsidRPr="00F54DE3">
              <w:rPr>
                <w:rFonts w:ascii="Arial" w:hAnsi="Arial" w:cs="Arial"/>
                <w:color w:val="000000"/>
                <w:u w:val="none"/>
              </w:rPr>
              <w:t>Maggior numero di agenti respiratori aggiuntivi sui pannelli  offerti</w:t>
            </w:r>
          </w:p>
          <w:p w:rsidR="00F54DE3" w:rsidRPr="00F54DE3" w:rsidRDefault="008D5AC3" w:rsidP="00B346AD">
            <w:pPr>
              <w:jc w:val="both"/>
              <w:rPr>
                <w:rFonts w:ascii="Arial" w:hAnsi="Arial" w:cs="Arial"/>
                <w:u w:val="none"/>
              </w:rPr>
            </w:pPr>
            <w:r w:rsidRPr="002625D5">
              <w:rPr>
                <w:rFonts w:ascii="Arial" w:hAnsi="Arial" w:cs="Arial"/>
                <w:i/>
                <w:u w:val="none"/>
              </w:rPr>
              <w:t>Al maggior numero di agenti respiratori aggiuntivi sul pannello offerto saranno assegnati 1</w:t>
            </w:r>
            <w:r w:rsidR="00B346AD">
              <w:rPr>
                <w:rFonts w:ascii="Arial" w:hAnsi="Arial" w:cs="Arial"/>
                <w:i/>
                <w:u w:val="none"/>
              </w:rPr>
              <w:t>5</w:t>
            </w:r>
            <w:r w:rsidRPr="002625D5">
              <w:rPr>
                <w:rFonts w:ascii="Arial" w:hAnsi="Arial" w:cs="Arial"/>
                <w:i/>
                <w:u w:val="none"/>
              </w:rPr>
              <w:t>,00 punti, agli altri secondo la seguente formula: punteggio = n. di agenti in esame x 1</w:t>
            </w:r>
            <w:r w:rsidR="00B346AD">
              <w:rPr>
                <w:rFonts w:ascii="Arial" w:hAnsi="Arial" w:cs="Arial"/>
                <w:i/>
                <w:u w:val="none"/>
              </w:rPr>
              <w:t>5,00</w:t>
            </w:r>
            <w:r w:rsidRPr="002625D5">
              <w:rPr>
                <w:rFonts w:ascii="Arial" w:hAnsi="Arial" w:cs="Arial"/>
                <w:i/>
                <w:u w:val="none"/>
              </w:rPr>
              <w:t>/n. agenti max.</w:t>
            </w:r>
          </w:p>
        </w:tc>
        <w:tc>
          <w:tcPr>
            <w:tcW w:w="1750" w:type="dxa"/>
            <w:vAlign w:val="center"/>
          </w:tcPr>
          <w:p w:rsidR="00F54DE3" w:rsidRPr="00E23BC4" w:rsidRDefault="006926D6" w:rsidP="0095020A">
            <w:pPr>
              <w:jc w:val="right"/>
              <w:rPr>
                <w:rFonts w:ascii="Arial" w:hAnsi="Arial" w:cs="Arial"/>
                <w:u w:val="none"/>
              </w:rPr>
            </w:pPr>
            <w:r>
              <w:rPr>
                <w:rFonts w:ascii="Arial" w:hAnsi="Arial" w:cs="Arial"/>
                <w:u w:val="none"/>
              </w:rPr>
              <w:t>15</w:t>
            </w:r>
            <w:r w:rsidR="00F54DE3">
              <w:rPr>
                <w:rFonts w:ascii="Arial" w:hAnsi="Arial" w:cs="Arial"/>
                <w:u w:val="none"/>
              </w:rPr>
              <w:t>,00</w:t>
            </w:r>
          </w:p>
        </w:tc>
      </w:tr>
      <w:tr w:rsidR="00F54DE3" w:rsidRPr="00E23BC4" w:rsidTr="003572C7">
        <w:tc>
          <w:tcPr>
            <w:tcW w:w="648" w:type="dxa"/>
            <w:vAlign w:val="center"/>
          </w:tcPr>
          <w:p w:rsidR="00F54DE3" w:rsidRPr="00C331B6" w:rsidRDefault="006926D6" w:rsidP="003572C7">
            <w:pPr>
              <w:jc w:val="center"/>
              <w:rPr>
                <w:rFonts w:ascii="Arial" w:hAnsi="Arial" w:cs="Arial"/>
                <w:b/>
                <w:u w:val="none"/>
              </w:rPr>
            </w:pPr>
            <w:r>
              <w:rPr>
                <w:rFonts w:ascii="Arial" w:hAnsi="Arial" w:cs="Arial"/>
                <w:b/>
                <w:u w:val="none"/>
              </w:rPr>
              <w:t>4</w:t>
            </w:r>
          </w:p>
        </w:tc>
        <w:tc>
          <w:tcPr>
            <w:tcW w:w="7380" w:type="dxa"/>
          </w:tcPr>
          <w:p w:rsidR="00F54DE3" w:rsidRPr="00F54DE3" w:rsidRDefault="00F54DE3" w:rsidP="00F54DE3">
            <w:pPr>
              <w:jc w:val="both"/>
              <w:rPr>
                <w:rFonts w:ascii="Arial" w:hAnsi="Arial" w:cs="Arial"/>
                <w:color w:val="000000"/>
                <w:u w:val="none"/>
              </w:rPr>
            </w:pPr>
            <w:r w:rsidRPr="00F54DE3">
              <w:rPr>
                <w:rFonts w:ascii="Arial" w:hAnsi="Arial" w:cs="Arial"/>
                <w:u w:val="none"/>
              </w:rPr>
              <w:t>Multiplex  per virus Influenzali  con primer e sonde per A e H1N1 nv  che legano la stessa regione del gene matrix (sonde competitive)</w:t>
            </w:r>
          </w:p>
        </w:tc>
        <w:tc>
          <w:tcPr>
            <w:tcW w:w="1750" w:type="dxa"/>
            <w:vAlign w:val="center"/>
          </w:tcPr>
          <w:p w:rsidR="00F54DE3" w:rsidRPr="00E23BC4" w:rsidRDefault="0081345D" w:rsidP="0095020A">
            <w:pPr>
              <w:jc w:val="right"/>
              <w:rPr>
                <w:rFonts w:ascii="Arial" w:hAnsi="Arial" w:cs="Arial"/>
                <w:u w:val="none"/>
              </w:rPr>
            </w:pPr>
            <w:r>
              <w:rPr>
                <w:rFonts w:ascii="Arial" w:hAnsi="Arial" w:cs="Arial"/>
                <w:u w:val="none"/>
              </w:rPr>
              <w:t>15</w:t>
            </w:r>
            <w:r w:rsidR="00F54DE3">
              <w:rPr>
                <w:rFonts w:ascii="Arial" w:hAnsi="Arial" w:cs="Arial"/>
                <w:u w:val="none"/>
              </w:rPr>
              <w:t>,00</w:t>
            </w:r>
          </w:p>
        </w:tc>
      </w:tr>
      <w:tr w:rsidR="00F54DE3" w:rsidRPr="00E23BC4" w:rsidTr="003572C7">
        <w:tc>
          <w:tcPr>
            <w:tcW w:w="648" w:type="dxa"/>
            <w:vAlign w:val="center"/>
          </w:tcPr>
          <w:p w:rsidR="00F54DE3" w:rsidRPr="00E23BC4" w:rsidRDefault="00F54DE3" w:rsidP="003572C7">
            <w:pPr>
              <w:jc w:val="center"/>
              <w:rPr>
                <w:rFonts w:ascii="Arial" w:hAnsi="Arial" w:cs="Arial"/>
                <w:u w:val="none"/>
              </w:rPr>
            </w:pPr>
          </w:p>
        </w:tc>
        <w:tc>
          <w:tcPr>
            <w:tcW w:w="7380" w:type="dxa"/>
          </w:tcPr>
          <w:p w:rsidR="00F54DE3" w:rsidRPr="00E23BC4" w:rsidRDefault="00F54DE3" w:rsidP="0024342D">
            <w:pPr>
              <w:jc w:val="right"/>
              <w:rPr>
                <w:rFonts w:ascii="Arial" w:hAnsi="Arial" w:cs="Arial"/>
                <w:b/>
                <w:u w:val="none"/>
              </w:rPr>
            </w:pPr>
            <w:r w:rsidRPr="00E23BC4">
              <w:rPr>
                <w:rFonts w:ascii="Arial" w:hAnsi="Arial" w:cs="Arial"/>
                <w:b/>
                <w:u w:val="none"/>
              </w:rPr>
              <w:t>tot.</w:t>
            </w:r>
          </w:p>
        </w:tc>
        <w:tc>
          <w:tcPr>
            <w:tcW w:w="1750" w:type="dxa"/>
          </w:tcPr>
          <w:p w:rsidR="00F54DE3" w:rsidRPr="00E23BC4" w:rsidRDefault="00CF5752" w:rsidP="0024342D">
            <w:pPr>
              <w:jc w:val="right"/>
              <w:rPr>
                <w:rFonts w:ascii="Arial" w:hAnsi="Arial" w:cs="Arial"/>
                <w:b/>
                <w:u w:val="none"/>
              </w:rPr>
            </w:pPr>
            <w:r w:rsidRPr="00E23BC4">
              <w:rPr>
                <w:rFonts w:ascii="Arial" w:hAnsi="Arial" w:cs="Arial"/>
                <w:b/>
                <w:u w:val="none"/>
              </w:rPr>
              <w:fldChar w:fldCharType="begin"/>
            </w:r>
            <w:r w:rsidR="00F54DE3" w:rsidRPr="00E23BC4">
              <w:rPr>
                <w:rFonts w:ascii="Arial" w:hAnsi="Arial" w:cs="Arial"/>
                <w:b/>
                <w:u w:val="none"/>
              </w:rPr>
              <w:instrText xml:space="preserve"> =SUM(ABOVE) </w:instrText>
            </w:r>
            <w:r w:rsidRPr="00E23BC4">
              <w:rPr>
                <w:rFonts w:ascii="Arial" w:hAnsi="Arial" w:cs="Arial"/>
                <w:b/>
                <w:u w:val="none"/>
              </w:rPr>
              <w:fldChar w:fldCharType="separate"/>
            </w:r>
            <w:r w:rsidR="00F54DE3" w:rsidRPr="00E23BC4">
              <w:rPr>
                <w:rFonts w:ascii="Arial" w:hAnsi="Arial" w:cs="Arial"/>
                <w:b/>
                <w:noProof/>
                <w:u w:val="none"/>
              </w:rPr>
              <w:t>60</w:t>
            </w:r>
            <w:r w:rsidRPr="00E23BC4">
              <w:rPr>
                <w:rFonts w:ascii="Arial" w:hAnsi="Arial" w:cs="Arial"/>
                <w:b/>
                <w:u w:val="none"/>
              </w:rPr>
              <w:fldChar w:fldCharType="end"/>
            </w:r>
            <w:r w:rsidR="00F54DE3" w:rsidRPr="00E23BC4">
              <w:rPr>
                <w:rFonts w:ascii="Arial" w:hAnsi="Arial" w:cs="Arial"/>
                <w:b/>
                <w:u w:val="none"/>
              </w:rPr>
              <w:t>,00</w:t>
            </w:r>
          </w:p>
        </w:tc>
      </w:tr>
    </w:tbl>
    <w:p w:rsidR="001E4B6C" w:rsidRPr="00E23BC4" w:rsidRDefault="001E4B6C" w:rsidP="001E4B6C">
      <w:pPr>
        <w:rPr>
          <w:rFonts w:ascii="Arial" w:hAnsi="Arial" w:cs="Arial"/>
          <w:b/>
          <w:u w:val="none"/>
        </w:rPr>
      </w:pPr>
    </w:p>
    <w:p w:rsidR="001E4B6C" w:rsidRPr="00E23BC4" w:rsidRDefault="001E4B6C" w:rsidP="001E4B6C">
      <w:pPr>
        <w:rPr>
          <w:rFonts w:ascii="Arial" w:hAnsi="Arial" w:cs="Arial"/>
          <w:b/>
          <w:u w:val="none"/>
        </w:rPr>
      </w:pPr>
      <w:r w:rsidRPr="00E23BC4">
        <w:rPr>
          <w:rFonts w:ascii="Arial" w:hAnsi="Arial" w:cs="Arial"/>
          <w:b/>
          <w:u w:val="none"/>
        </w:rPr>
        <w:t>Tipologia di test richiesti</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E4B6C" w:rsidRPr="00E23BC4" w:rsidTr="003572C7">
        <w:tc>
          <w:tcPr>
            <w:tcW w:w="640" w:type="dxa"/>
            <w:vAlign w:val="center"/>
          </w:tcPr>
          <w:p w:rsidR="001E4B6C" w:rsidRPr="00E23BC4" w:rsidRDefault="001E4B6C" w:rsidP="003572C7">
            <w:pPr>
              <w:jc w:val="center"/>
              <w:rPr>
                <w:rFonts w:ascii="Arial" w:hAnsi="Arial" w:cs="Arial"/>
                <w:b/>
                <w:u w:val="none"/>
              </w:rPr>
            </w:pPr>
            <w:r w:rsidRPr="00E23BC4">
              <w:rPr>
                <w:rFonts w:ascii="Arial" w:hAnsi="Arial" w:cs="Arial"/>
                <w:b/>
                <w:u w:val="none"/>
              </w:rPr>
              <w:t>Rif.</w:t>
            </w:r>
          </w:p>
        </w:tc>
        <w:tc>
          <w:tcPr>
            <w:tcW w:w="5989"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134" w:type="dxa"/>
          </w:tcPr>
          <w:p w:rsidR="001E4B6C" w:rsidRPr="00E23BC4" w:rsidRDefault="001E4B6C" w:rsidP="0024342D">
            <w:pPr>
              <w:jc w:val="center"/>
              <w:rPr>
                <w:rFonts w:ascii="Arial" w:hAnsi="Arial" w:cs="Arial"/>
                <w:b/>
                <w:u w:val="none"/>
              </w:rPr>
            </w:pPr>
            <w:r w:rsidRPr="00E23BC4">
              <w:rPr>
                <w:rFonts w:ascii="Arial" w:hAnsi="Arial" w:cs="Arial"/>
                <w:b/>
                <w:u w:val="none"/>
              </w:rPr>
              <w:t>n. sedute sett.li</w:t>
            </w:r>
          </w:p>
        </w:tc>
        <w:tc>
          <w:tcPr>
            <w:tcW w:w="851" w:type="dxa"/>
            <w:vAlign w:val="center"/>
          </w:tcPr>
          <w:p w:rsidR="001E4B6C" w:rsidRPr="00E23BC4" w:rsidRDefault="001E4B6C" w:rsidP="003572C7">
            <w:pPr>
              <w:jc w:val="right"/>
              <w:rPr>
                <w:rFonts w:ascii="Arial" w:hAnsi="Arial" w:cs="Arial"/>
                <w:b/>
                <w:u w:val="none"/>
              </w:rPr>
            </w:pPr>
            <w:r w:rsidRPr="00E23BC4">
              <w:rPr>
                <w:rFonts w:ascii="Arial" w:hAnsi="Arial" w:cs="Arial"/>
                <w:b/>
                <w:u w:val="none"/>
              </w:rPr>
              <w:t>u.m.</w:t>
            </w:r>
          </w:p>
          <w:p w:rsidR="001E4B6C" w:rsidRPr="00E23BC4" w:rsidRDefault="001E4B6C" w:rsidP="003572C7">
            <w:pPr>
              <w:jc w:val="right"/>
              <w:rPr>
                <w:rFonts w:ascii="Arial" w:hAnsi="Arial" w:cs="Arial"/>
                <w:b/>
                <w:u w:val="none"/>
              </w:rPr>
            </w:pPr>
          </w:p>
        </w:tc>
        <w:tc>
          <w:tcPr>
            <w:tcW w:w="1134" w:type="dxa"/>
            <w:vAlign w:val="center"/>
          </w:tcPr>
          <w:p w:rsidR="001E4B6C" w:rsidRPr="00E23BC4" w:rsidRDefault="001E4B6C" w:rsidP="003572C7">
            <w:pPr>
              <w:ind w:hanging="154"/>
              <w:jc w:val="right"/>
              <w:rPr>
                <w:rFonts w:ascii="Arial" w:hAnsi="Arial" w:cs="Arial"/>
                <w:b/>
                <w:u w:val="none"/>
              </w:rPr>
            </w:pPr>
            <w:r w:rsidRPr="00E23BC4">
              <w:rPr>
                <w:rFonts w:ascii="Arial" w:hAnsi="Arial" w:cs="Arial"/>
                <w:b/>
                <w:u w:val="none"/>
              </w:rPr>
              <w:t>fabb./anno</w:t>
            </w:r>
          </w:p>
        </w:tc>
      </w:tr>
      <w:tr w:rsidR="001E4B6C" w:rsidRPr="00E23BC4" w:rsidTr="003572C7">
        <w:tc>
          <w:tcPr>
            <w:tcW w:w="640" w:type="dxa"/>
            <w:vAlign w:val="center"/>
          </w:tcPr>
          <w:p w:rsidR="001E4B6C" w:rsidRPr="00A16AA9" w:rsidRDefault="00A16AA9" w:rsidP="003572C7">
            <w:pPr>
              <w:jc w:val="center"/>
              <w:rPr>
                <w:rFonts w:ascii="Arial" w:hAnsi="Arial" w:cs="Arial"/>
                <w:b/>
                <w:u w:val="none"/>
              </w:rPr>
            </w:pPr>
            <w:r>
              <w:rPr>
                <w:rFonts w:ascii="Arial" w:hAnsi="Arial" w:cs="Arial"/>
                <w:b/>
                <w:u w:val="none"/>
              </w:rPr>
              <w:t>1</w:t>
            </w:r>
          </w:p>
        </w:tc>
        <w:tc>
          <w:tcPr>
            <w:tcW w:w="5989" w:type="dxa"/>
          </w:tcPr>
          <w:p w:rsidR="001E4B6C" w:rsidRPr="00165F56" w:rsidRDefault="00165F56" w:rsidP="0024342D">
            <w:pPr>
              <w:spacing w:line="240" w:lineRule="atLeast"/>
              <w:jc w:val="both"/>
              <w:rPr>
                <w:rFonts w:ascii="Arial" w:hAnsi="Arial" w:cs="Arial"/>
                <w:u w:val="none"/>
              </w:rPr>
            </w:pPr>
            <w:r w:rsidRPr="00165F56">
              <w:rPr>
                <w:rFonts w:ascii="Arial" w:hAnsi="Arial" w:cs="Arial"/>
                <w:u w:val="none"/>
              </w:rPr>
              <w:t>Multiplex Real Time virus respiratori fra i quali  almeno: Adenovirus,  Influenza A e B, Parainfluenza 1,2,3,4,</w:t>
            </w:r>
            <w:r>
              <w:rPr>
                <w:rFonts w:ascii="Arial" w:hAnsi="Arial" w:cs="Arial"/>
                <w:u w:val="none"/>
              </w:rPr>
              <w:t xml:space="preserve"> </w:t>
            </w:r>
            <w:r w:rsidRPr="00165F56">
              <w:rPr>
                <w:rFonts w:ascii="Arial" w:hAnsi="Arial" w:cs="Arial"/>
                <w:u w:val="none"/>
              </w:rPr>
              <w:t>Enterovirus/Rhinovirus, RSV, Coronavirus 229E, NL63, OC43</w:t>
            </w:r>
          </w:p>
        </w:tc>
        <w:tc>
          <w:tcPr>
            <w:tcW w:w="1134" w:type="dxa"/>
          </w:tcPr>
          <w:p w:rsidR="001E4B6C" w:rsidRPr="00622C46" w:rsidRDefault="00165F56" w:rsidP="0024342D">
            <w:pPr>
              <w:spacing w:line="240" w:lineRule="atLeast"/>
              <w:jc w:val="center"/>
              <w:rPr>
                <w:rFonts w:ascii="Arial" w:hAnsi="Arial" w:cs="Arial"/>
                <w:u w:val="none"/>
              </w:rPr>
            </w:pPr>
            <w:r w:rsidRPr="00622C46">
              <w:rPr>
                <w:rFonts w:ascii="Arial" w:hAnsi="Arial" w:cs="Arial"/>
                <w:u w:val="none"/>
              </w:rPr>
              <w:t>1</w:t>
            </w:r>
          </w:p>
        </w:tc>
        <w:tc>
          <w:tcPr>
            <w:tcW w:w="851" w:type="dxa"/>
            <w:vAlign w:val="center"/>
          </w:tcPr>
          <w:p w:rsidR="001E4B6C" w:rsidRPr="00E23BC4" w:rsidRDefault="001E4B6C" w:rsidP="003572C7">
            <w:pPr>
              <w:jc w:val="right"/>
              <w:rPr>
                <w:rFonts w:ascii="Arial" w:hAnsi="Arial" w:cs="Arial"/>
                <w:u w:val="none"/>
              </w:rPr>
            </w:pPr>
            <w:r w:rsidRPr="00E23BC4">
              <w:rPr>
                <w:rFonts w:ascii="Arial" w:hAnsi="Arial" w:cs="Arial"/>
                <w:u w:val="none"/>
              </w:rPr>
              <w:t>det.</w:t>
            </w:r>
          </w:p>
        </w:tc>
        <w:tc>
          <w:tcPr>
            <w:tcW w:w="1134" w:type="dxa"/>
            <w:vAlign w:val="center"/>
          </w:tcPr>
          <w:p w:rsidR="001E4B6C" w:rsidRPr="00E23BC4" w:rsidRDefault="00165F56" w:rsidP="003572C7">
            <w:pPr>
              <w:spacing w:line="240" w:lineRule="atLeast"/>
              <w:jc w:val="right"/>
              <w:rPr>
                <w:rFonts w:ascii="Arial" w:hAnsi="Arial"/>
                <w:u w:val="none"/>
              </w:rPr>
            </w:pPr>
            <w:r>
              <w:rPr>
                <w:rFonts w:ascii="Arial" w:hAnsi="Arial"/>
                <w:u w:val="none"/>
              </w:rPr>
              <w:t>200</w:t>
            </w:r>
          </w:p>
        </w:tc>
      </w:tr>
      <w:tr w:rsidR="001E4B6C" w:rsidRPr="00E23BC4" w:rsidTr="003572C7">
        <w:tc>
          <w:tcPr>
            <w:tcW w:w="640" w:type="dxa"/>
            <w:vAlign w:val="center"/>
          </w:tcPr>
          <w:p w:rsidR="001E4B6C" w:rsidRPr="00A16AA9" w:rsidRDefault="00A16AA9" w:rsidP="003572C7">
            <w:pPr>
              <w:jc w:val="center"/>
              <w:rPr>
                <w:rFonts w:ascii="Arial" w:hAnsi="Arial" w:cs="Arial"/>
                <w:b/>
                <w:u w:val="none"/>
              </w:rPr>
            </w:pPr>
            <w:r>
              <w:rPr>
                <w:rFonts w:ascii="Arial" w:hAnsi="Arial" w:cs="Arial"/>
                <w:b/>
                <w:u w:val="none"/>
              </w:rPr>
              <w:t>2</w:t>
            </w:r>
          </w:p>
        </w:tc>
        <w:tc>
          <w:tcPr>
            <w:tcW w:w="5989" w:type="dxa"/>
          </w:tcPr>
          <w:p w:rsidR="001E4B6C" w:rsidRPr="00165F56" w:rsidRDefault="00165F56" w:rsidP="0024342D">
            <w:pPr>
              <w:spacing w:line="240" w:lineRule="atLeast"/>
              <w:jc w:val="both"/>
              <w:rPr>
                <w:rFonts w:ascii="Arial" w:hAnsi="Arial" w:cs="Arial"/>
                <w:u w:val="none"/>
              </w:rPr>
            </w:pPr>
            <w:r w:rsidRPr="00165F56">
              <w:rPr>
                <w:rFonts w:ascii="Arial" w:hAnsi="Arial" w:cs="Arial"/>
                <w:u w:val="none"/>
              </w:rPr>
              <w:t>Multiplex Real Time batteri  respiratori fra i quali almeno: Chlamydophila pn., Legionella pn., Mycoplasma pn., Bordetella p.</w:t>
            </w:r>
          </w:p>
        </w:tc>
        <w:tc>
          <w:tcPr>
            <w:tcW w:w="1134" w:type="dxa"/>
          </w:tcPr>
          <w:p w:rsidR="001E4B6C" w:rsidRPr="00622C46" w:rsidRDefault="00165F56" w:rsidP="0024342D">
            <w:pPr>
              <w:spacing w:line="240" w:lineRule="atLeast"/>
              <w:jc w:val="center"/>
              <w:rPr>
                <w:rFonts w:ascii="Arial" w:hAnsi="Arial" w:cs="Arial"/>
                <w:u w:val="none"/>
              </w:rPr>
            </w:pPr>
            <w:r w:rsidRPr="00622C46">
              <w:rPr>
                <w:rFonts w:ascii="Arial" w:hAnsi="Arial" w:cs="Arial"/>
                <w:u w:val="none"/>
              </w:rPr>
              <w:t>1</w:t>
            </w:r>
          </w:p>
        </w:tc>
        <w:tc>
          <w:tcPr>
            <w:tcW w:w="851" w:type="dxa"/>
            <w:vAlign w:val="center"/>
          </w:tcPr>
          <w:p w:rsidR="001E4B6C" w:rsidRPr="00E23BC4" w:rsidRDefault="001E4B6C" w:rsidP="003572C7">
            <w:pPr>
              <w:jc w:val="right"/>
            </w:pPr>
            <w:r w:rsidRPr="00E23BC4">
              <w:rPr>
                <w:rFonts w:ascii="Arial" w:hAnsi="Arial" w:cs="Arial"/>
                <w:u w:val="none"/>
              </w:rPr>
              <w:t>det.</w:t>
            </w:r>
          </w:p>
        </w:tc>
        <w:tc>
          <w:tcPr>
            <w:tcW w:w="1134" w:type="dxa"/>
            <w:vAlign w:val="center"/>
          </w:tcPr>
          <w:p w:rsidR="001E4B6C" w:rsidRPr="00E23BC4" w:rsidRDefault="00165F56" w:rsidP="003572C7">
            <w:pPr>
              <w:spacing w:line="240" w:lineRule="atLeast"/>
              <w:jc w:val="right"/>
              <w:rPr>
                <w:rFonts w:ascii="Arial" w:hAnsi="Arial"/>
                <w:u w:val="none"/>
              </w:rPr>
            </w:pPr>
            <w:r>
              <w:rPr>
                <w:rFonts w:ascii="Arial" w:hAnsi="Arial"/>
                <w:u w:val="none"/>
              </w:rPr>
              <w:t>200</w:t>
            </w:r>
          </w:p>
        </w:tc>
      </w:tr>
      <w:tr w:rsidR="001E4B6C" w:rsidRPr="00E23BC4" w:rsidTr="003572C7">
        <w:tc>
          <w:tcPr>
            <w:tcW w:w="640" w:type="dxa"/>
            <w:vAlign w:val="center"/>
          </w:tcPr>
          <w:p w:rsidR="001E4B6C" w:rsidRPr="00A16AA9" w:rsidRDefault="00A16AA9" w:rsidP="003572C7">
            <w:pPr>
              <w:jc w:val="center"/>
              <w:rPr>
                <w:rFonts w:ascii="Arial" w:hAnsi="Arial" w:cs="Arial"/>
                <w:b/>
                <w:u w:val="none"/>
              </w:rPr>
            </w:pPr>
            <w:r>
              <w:rPr>
                <w:rFonts w:ascii="Arial" w:hAnsi="Arial" w:cs="Arial"/>
                <w:b/>
                <w:u w:val="none"/>
              </w:rPr>
              <w:t>3</w:t>
            </w:r>
          </w:p>
        </w:tc>
        <w:tc>
          <w:tcPr>
            <w:tcW w:w="5989" w:type="dxa"/>
          </w:tcPr>
          <w:p w:rsidR="001E4B6C" w:rsidRPr="00165F56" w:rsidRDefault="00165F56" w:rsidP="0024342D">
            <w:pPr>
              <w:spacing w:line="240" w:lineRule="atLeast"/>
              <w:jc w:val="both"/>
              <w:rPr>
                <w:rFonts w:ascii="Arial" w:hAnsi="Arial" w:cs="Arial"/>
                <w:u w:val="none"/>
                <w:lang w:val="en-GB"/>
              </w:rPr>
            </w:pPr>
            <w:r w:rsidRPr="00165F56">
              <w:rPr>
                <w:rFonts w:ascii="Arial" w:hAnsi="Arial" w:cs="Arial"/>
                <w:u w:val="none"/>
                <w:lang w:val="en-US"/>
              </w:rPr>
              <w:t>Multiplex Real Time per virus  Influenzali (A, H1N1,B)</w:t>
            </w:r>
          </w:p>
        </w:tc>
        <w:tc>
          <w:tcPr>
            <w:tcW w:w="1134" w:type="dxa"/>
          </w:tcPr>
          <w:p w:rsidR="001E4B6C" w:rsidRPr="00622C46" w:rsidRDefault="00165F56" w:rsidP="0024342D">
            <w:pPr>
              <w:jc w:val="center"/>
              <w:rPr>
                <w:rFonts w:ascii="Arial" w:hAnsi="Arial" w:cs="Arial"/>
                <w:u w:val="none"/>
                <w:lang w:val="en-GB"/>
              </w:rPr>
            </w:pPr>
            <w:r w:rsidRPr="00622C46">
              <w:rPr>
                <w:rFonts w:ascii="Arial" w:hAnsi="Arial" w:cs="Arial"/>
                <w:u w:val="none"/>
                <w:lang w:val="en-GB"/>
              </w:rPr>
              <w:t>1</w:t>
            </w:r>
          </w:p>
        </w:tc>
        <w:tc>
          <w:tcPr>
            <w:tcW w:w="851" w:type="dxa"/>
            <w:vAlign w:val="center"/>
          </w:tcPr>
          <w:p w:rsidR="001E4B6C" w:rsidRPr="00E23BC4" w:rsidRDefault="001E4B6C" w:rsidP="003572C7">
            <w:pPr>
              <w:jc w:val="right"/>
            </w:pPr>
            <w:r w:rsidRPr="00E23BC4">
              <w:rPr>
                <w:rFonts w:ascii="Arial" w:hAnsi="Arial" w:cs="Arial"/>
                <w:u w:val="none"/>
              </w:rPr>
              <w:t>det.</w:t>
            </w:r>
          </w:p>
        </w:tc>
        <w:tc>
          <w:tcPr>
            <w:tcW w:w="1134" w:type="dxa"/>
            <w:vAlign w:val="center"/>
          </w:tcPr>
          <w:p w:rsidR="001E4B6C" w:rsidRPr="00E23BC4" w:rsidRDefault="00165F56" w:rsidP="003572C7">
            <w:pPr>
              <w:spacing w:line="240" w:lineRule="atLeast"/>
              <w:jc w:val="right"/>
              <w:rPr>
                <w:rFonts w:ascii="Arial" w:hAnsi="Arial"/>
                <w:u w:val="none"/>
              </w:rPr>
            </w:pPr>
            <w:r>
              <w:rPr>
                <w:rFonts w:ascii="Arial" w:hAnsi="Arial"/>
                <w:u w:val="none"/>
              </w:rPr>
              <w:t>300</w:t>
            </w:r>
          </w:p>
        </w:tc>
      </w:tr>
      <w:tr w:rsidR="001E4B6C" w:rsidRPr="00E23BC4" w:rsidTr="003572C7">
        <w:tc>
          <w:tcPr>
            <w:tcW w:w="640" w:type="dxa"/>
            <w:vAlign w:val="center"/>
          </w:tcPr>
          <w:p w:rsidR="001E4B6C" w:rsidRPr="00A16AA9" w:rsidRDefault="00A16AA9" w:rsidP="003572C7">
            <w:pPr>
              <w:jc w:val="center"/>
              <w:rPr>
                <w:rFonts w:ascii="Arial" w:hAnsi="Arial" w:cs="Arial"/>
                <w:b/>
                <w:u w:val="none"/>
              </w:rPr>
            </w:pPr>
            <w:r>
              <w:rPr>
                <w:rFonts w:ascii="Arial" w:hAnsi="Arial" w:cs="Arial"/>
                <w:b/>
                <w:u w:val="none"/>
              </w:rPr>
              <w:t>4</w:t>
            </w:r>
          </w:p>
        </w:tc>
        <w:tc>
          <w:tcPr>
            <w:tcW w:w="5989" w:type="dxa"/>
          </w:tcPr>
          <w:p w:rsidR="001E4B6C" w:rsidRPr="00165F56" w:rsidRDefault="00165F56" w:rsidP="0024342D">
            <w:pPr>
              <w:spacing w:line="240" w:lineRule="atLeast"/>
              <w:jc w:val="both"/>
              <w:rPr>
                <w:rFonts w:ascii="Arial" w:hAnsi="Arial" w:cs="Arial"/>
                <w:u w:val="none"/>
                <w:lang w:val="en-GB"/>
              </w:rPr>
            </w:pPr>
            <w:r w:rsidRPr="00165F56">
              <w:rPr>
                <w:rFonts w:ascii="Arial" w:hAnsi="Arial" w:cs="Arial"/>
                <w:u w:val="none"/>
                <w:lang w:val="en-GB"/>
              </w:rPr>
              <w:t>Real Time per Pneumocystis j.</w:t>
            </w:r>
          </w:p>
        </w:tc>
        <w:tc>
          <w:tcPr>
            <w:tcW w:w="1134" w:type="dxa"/>
          </w:tcPr>
          <w:p w:rsidR="001E4B6C" w:rsidRPr="00622C46" w:rsidRDefault="00165F56" w:rsidP="0024342D">
            <w:pPr>
              <w:jc w:val="center"/>
              <w:rPr>
                <w:rFonts w:ascii="Arial" w:hAnsi="Arial" w:cs="Arial"/>
                <w:u w:val="none"/>
                <w:lang w:val="en-GB"/>
              </w:rPr>
            </w:pPr>
            <w:r w:rsidRPr="00622C46">
              <w:rPr>
                <w:rFonts w:ascii="Arial" w:hAnsi="Arial" w:cs="Arial"/>
                <w:u w:val="none"/>
                <w:lang w:val="en-GB"/>
              </w:rPr>
              <w:t>1</w:t>
            </w:r>
          </w:p>
        </w:tc>
        <w:tc>
          <w:tcPr>
            <w:tcW w:w="851" w:type="dxa"/>
            <w:vAlign w:val="center"/>
          </w:tcPr>
          <w:p w:rsidR="001E4B6C" w:rsidRPr="00E23BC4" w:rsidRDefault="001E4B6C" w:rsidP="003572C7">
            <w:pPr>
              <w:jc w:val="right"/>
            </w:pPr>
            <w:r w:rsidRPr="00E23BC4">
              <w:rPr>
                <w:rFonts w:ascii="Arial" w:hAnsi="Arial" w:cs="Arial"/>
                <w:u w:val="none"/>
              </w:rPr>
              <w:t>det.</w:t>
            </w:r>
          </w:p>
        </w:tc>
        <w:tc>
          <w:tcPr>
            <w:tcW w:w="1134" w:type="dxa"/>
            <w:vAlign w:val="center"/>
          </w:tcPr>
          <w:p w:rsidR="001E4B6C" w:rsidRPr="00E23BC4" w:rsidRDefault="00165F56" w:rsidP="003572C7">
            <w:pPr>
              <w:spacing w:line="240" w:lineRule="atLeast"/>
              <w:jc w:val="right"/>
              <w:rPr>
                <w:rFonts w:ascii="Arial" w:hAnsi="Arial"/>
                <w:u w:val="none"/>
              </w:rPr>
            </w:pPr>
            <w:r>
              <w:rPr>
                <w:rFonts w:ascii="Arial" w:hAnsi="Arial"/>
                <w:u w:val="none"/>
              </w:rPr>
              <w:t>100</w:t>
            </w:r>
          </w:p>
        </w:tc>
      </w:tr>
    </w:tbl>
    <w:p w:rsidR="00165F56" w:rsidRDefault="00165F56" w:rsidP="001E4B6C">
      <w:pPr>
        <w:jc w:val="center"/>
        <w:rPr>
          <w:rFonts w:ascii="Arial" w:hAnsi="Arial" w:cs="Arial"/>
          <w:b/>
          <w:u w:val="none"/>
        </w:rPr>
      </w:pPr>
    </w:p>
    <w:p w:rsidR="00165F56" w:rsidRDefault="00165F56" w:rsidP="001E4B6C">
      <w:pPr>
        <w:jc w:val="center"/>
        <w:rPr>
          <w:rFonts w:ascii="Arial" w:hAnsi="Arial" w:cs="Arial"/>
          <w:b/>
          <w:u w:val="none"/>
        </w:rPr>
      </w:pPr>
    </w:p>
    <w:p w:rsidR="001E4B6C" w:rsidRPr="00E23BC4" w:rsidRDefault="001E4B6C" w:rsidP="001E4B6C">
      <w:pPr>
        <w:jc w:val="center"/>
        <w:rPr>
          <w:rFonts w:ascii="Arial" w:hAnsi="Arial" w:cs="Arial"/>
          <w:b/>
          <w:u w:val="none"/>
        </w:rPr>
      </w:pPr>
      <w:r w:rsidRPr="00E23BC4">
        <w:rPr>
          <w:rFonts w:ascii="Arial" w:hAnsi="Arial" w:cs="Arial"/>
          <w:b/>
          <w:u w:val="none"/>
        </w:rPr>
        <w:t xml:space="preserve">lotto </w:t>
      </w:r>
      <w:r w:rsidR="006926D6">
        <w:rPr>
          <w:rFonts w:ascii="Arial" w:hAnsi="Arial" w:cs="Arial"/>
          <w:b/>
          <w:u w:val="none"/>
        </w:rPr>
        <w:t>26</w:t>
      </w:r>
      <w:r w:rsidRPr="00E23BC4">
        <w:rPr>
          <w:rFonts w:ascii="Arial" w:hAnsi="Arial" w:cs="Arial"/>
          <w:b/>
          <w:u w:val="none"/>
        </w:rPr>
        <w:t xml:space="preserve"> </w:t>
      </w:r>
    </w:p>
    <w:p w:rsidR="00597D7F" w:rsidRPr="00597D7F" w:rsidRDefault="00597D7F" w:rsidP="001E4B6C">
      <w:pPr>
        <w:jc w:val="center"/>
        <w:rPr>
          <w:rFonts w:ascii="Arial" w:hAnsi="Arial" w:cs="Arial"/>
          <w:b/>
          <w:u w:val="none"/>
        </w:rPr>
      </w:pPr>
      <w:r w:rsidRPr="00597D7F">
        <w:rPr>
          <w:rFonts w:ascii="Arial" w:hAnsi="Arial" w:cs="Arial"/>
          <w:b/>
          <w:bCs/>
          <w:u w:val="none"/>
        </w:rPr>
        <w:t>BIOLOGIA MOLECOLARE TRAPIANTATI</w:t>
      </w:r>
      <w:r w:rsidRPr="00597D7F">
        <w:rPr>
          <w:rFonts w:ascii="Arial" w:hAnsi="Arial" w:cs="Arial"/>
          <w:b/>
          <w:u w:val="none"/>
        </w:rPr>
        <w:t xml:space="preserve"> </w:t>
      </w:r>
    </w:p>
    <w:p w:rsidR="001E4B6C" w:rsidRPr="00E23BC4" w:rsidRDefault="001E4B6C" w:rsidP="001E4B6C">
      <w:pPr>
        <w:jc w:val="center"/>
        <w:rPr>
          <w:rFonts w:ascii="Arial" w:hAnsi="Arial" w:cs="Arial"/>
          <w:b/>
          <w:u w:val="none"/>
        </w:rPr>
      </w:pPr>
      <w:r w:rsidRPr="00E23BC4">
        <w:rPr>
          <w:rFonts w:ascii="Arial" w:hAnsi="Arial" w:cs="Arial"/>
          <w:b/>
          <w:u w:val="none"/>
        </w:rPr>
        <w:t>sistema nuovo e di ultima generazione</w:t>
      </w:r>
    </w:p>
    <w:p w:rsidR="001E4B6C" w:rsidRPr="00E23BC4" w:rsidRDefault="001E4B6C" w:rsidP="001E4B6C">
      <w:pPr>
        <w:rPr>
          <w:rFonts w:ascii="Arial" w:hAnsi="Arial" w:cs="Arial"/>
          <w:u w:val="none"/>
        </w:rPr>
      </w:pPr>
    </w:p>
    <w:p w:rsidR="001E4B6C" w:rsidRDefault="001E4B6C" w:rsidP="001E4B6C">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1E4B6C" w:rsidRPr="004A31EF" w:rsidRDefault="001E4B6C" w:rsidP="001E4B6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510"/>
      </w:tblGrid>
      <w:tr w:rsidR="001E4B6C" w:rsidRPr="00E23BC4" w:rsidTr="003572C7">
        <w:tc>
          <w:tcPr>
            <w:tcW w:w="646" w:type="dxa"/>
            <w:vAlign w:val="center"/>
          </w:tcPr>
          <w:p w:rsidR="001E4B6C" w:rsidRPr="00E23BC4" w:rsidRDefault="001E4B6C" w:rsidP="003572C7">
            <w:pPr>
              <w:jc w:val="center"/>
              <w:rPr>
                <w:rFonts w:ascii="Arial" w:hAnsi="Arial" w:cs="Arial"/>
                <w:b/>
                <w:u w:val="none"/>
              </w:rPr>
            </w:pPr>
            <w:r w:rsidRPr="00E23BC4">
              <w:rPr>
                <w:rFonts w:ascii="Arial" w:hAnsi="Arial" w:cs="Arial"/>
                <w:b/>
                <w:u w:val="none"/>
              </w:rPr>
              <w:t>Rif.</w:t>
            </w:r>
          </w:p>
        </w:tc>
        <w:tc>
          <w:tcPr>
            <w:tcW w:w="9510" w:type="dxa"/>
          </w:tcPr>
          <w:p w:rsidR="001E4B6C" w:rsidRPr="00E23BC4" w:rsidRDefault="001E4B6C" w:rsidP="0024342D">
            <w:pPr>
              <w:rPr>
                <w:rFonts w:ascii="Arial" w:hAnsi="Arial" w:cs="Arial"/>
                <w:b/>
                <w:u w:val="none"/>
              </w:rPr>
            </w:pPr>
            <w:r w:rsidRPr="00E23BC4">
              <w:rPr>
                <w:rFonts w:ascii="Arial" w:hAnsi="Arial" w:cs="Arial"/>
                <w:b/>
                <w:u w:val="none"/>
              </w:rPr>
              <w:t>Descrizione</w:t>
            </w:r>
          </w:p>
        </w:tc>
      </w:tr>
      <w:tr w:rsidR="001E4B6C" w:rsidRPr="00E23BC4" w:rsidTr="003572C7">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1</w:t>
            </w:r>
          </w:p>
        </w:tc>
        <w:tc>
          <w:tcPr>
            <w:tcW w:w="9510" w:type="dxa"/>
          </w:tcPr>
          <w:p w:rsidR="001E4B6C" w:rsidRPr="00597D7F" w:rsidRDefault="00597D7F" w:rsidP="00597D7F">
            <w:pPr>
              <w:rPr>
                <w:rFonts w:ascii="Arial" w:hAnsi="Arial" w:cs="Arial"/>
                <w:color w:val="000000"/>
                <w:u w:val="none"/>
              </w:rPr>
            </w:pPr>
            <w:r w:rsidRPr="00597D7F">
              <w:rPr>
                <w:rFonts w:ascii="Arial" w:hAnsi="Arial" w:cs="Arial"/>
                <w:color w:val="000000"/>
                <w:u w:val="none"/>
              </w:rPr>
              <w:t xml:space="preserve">Sistema automatico per l’esecuzione di tests con tecnologia PCR Real-Time comprensivo  di estrazione automatica di DNA e/o RNA </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2</w:t>
            </w:r>
          </w:p>
        </w:tc>
        <w:tc>
          <w:tcPr>
            <w:tcW w:w="9510" w:type="dxa"/>
          </w:tcPr>
          <w:p w:rsidR="001E4B6C" w:rsidRPr="00597D7F" w:rsidRDefault="00597D7F" w:rsidP="0024342D">
            <w:pPr>
              <w:jc w:val="both"/>
              <w:rPr>
                <w:rFonts w:ascii="Arial" w:hAnsi="Arial" w:cs="Arial"/>
                <w:u w:val="none"/>
              </w:rPr>
            </w:pPr>
            <w:r w:rsidRPr="00597D7F">
              <w:rPr>
                <w:rFonts w:ascii="Arial" w:hAnsi="Arial" w:cs="Arial"/>
                <w:u w:val="none"/>
              </w:rPr>
              <w:t>Estrattore di acidi nucleici in grado di effettuare almeno 20 estrazioni contemporaneamente</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3</w:t>
            </w:r>
          </w:p>
        </w:tc>
        <w:tc>
          <w:tcPr>
            <w:tcW w:w="9510" w:type="dxa"/>
          </w:tcPr>
          <w:p w:rsidR="001E4B6C" w:rsidRPr="00597D7F" w:rsidRDefault="00597D7F" w:rsidP="0024342D">
            <w:pPr>
              <w:jc w:val="both"/>
              <w:rPr>
                <w:rFonts w:ascii="Arial" w:hAnsi="Arial" w:cs="Arial"/>
                <w:u w:val="none"/>
              </w:rPr>
            </w:pPr>
            <w:r w:rsidRPr="00597D7F">
              <w:rPr>
                <w:rFonts w:ascii="Arial" w:hAnsi="Arial" w:cs="Arial"/>
                <w:u w:val="none"/>
              </w:rPr>
              <w:t>reattivi pronti all'uso</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4</w:t>
            </w:r>
          </w:p>
        </w:tc>
        <w:tc>
          <w:tcPr>
            <w:tcW w:w="9510" w:type="dxa"/>
          </w:tcPr>
          <w:p w:rsidR="001E4B6C" w:rsidRPr="00597D7F" w:rsidRDefault="00597D7F" w:rsidP="0024342D">
            <w:pPr>
              <w:jc w:val="both"/>
              <w:rPr>
                <w:rFonts w:ascii="Arial" w:hAnsi="Arial" w:cs="Arial"/>
                <w:u w:val="none"/>
              </w:rPr>
            </w:pPr>
            <w:r w:rsidRPr="00597D7F">
              <w:rPr>
                <w:rFonts w:ascii="Arial" w:hAnsi="Arial" w:cs="Arial"/>
                <w:u w:val="none"/>
              </w:rPr>
              <w:t>reattivi con marchio CE IVD</w:t>
            </w:r>
          </w:p>
        </w:tc>
      </w:tr>
      <w:tr w:rsidR="001E4B6C" w:rsidRPr="00E23BC4" w:rsidTr="003572C7">
        <w:trPr>
          <w:trHeight w:val="273"/>
        </w:trPr>
        <w:tc>
          <w:tcPr>
            <w:tcW w:w="646" w:type="dxa"/>
            <w:vAlign w:val="center"/>
          </w:tcPr>
          <w:p w:rsidR="001E4B6C" w:rsidRPr="004A31EF" w:rsidRDefault="001E4B6C" w:rsidP="003572C7">
            <w:pPr>
              <w:jc w:val="center"/>
              <w:rPr>
                <w:rFonts w:ascii="Arial" w:hAnsi="Arial" w:cs="Arial"/>
                <w:b/>
                <w:u w:val="none"/>
              </w:rPr>
            </w:pPr>
            <w:r w:rsidRPr="004A31EF">
              <w:rPr>
                <w:rFonts w:ascii="Arial" w:hAnsi="Arial" w:cs="Arial"/>
                <w:b/>
                <w:u w:val="none"/>
              </w:rPr>
              <w:t>5</w:t>
            </w:r>
          </w:p>
        </w:tc>
        <w:tc>
          <w:tcPr>
            <w:tcW w:w="9510" w:type="dxa"/>
          </w:tcPr>
          <w:p w:rsidR="001E4B6C" w:rsidRPr="00597D7F" w:rsidRDefault="00597D7F" w:rsidP="00597D7F">
            <w:pPr>
              <w:rPr>
                <w:rFonts w:ascii="Arial" w:hAnsi="Arial" w:cs="Arial"/>
                <w:u w:val="none"/>
              </w:rPr>
            </w:pPr>
            <w:r w:rsidRPr="00597D7F">
              <w:rPr>
                <w:rFonts w:ascii="Arial" w:hAnsi="Arial" w:cs="Arial"/>
                <w:u w:val="none"/>
              </w:rPr>
              <w:t>Il sistema deve consentire l’estrazione di DNA o di RNA di diversa natura (batteri, virus,) da differenti tipologie di campioni biologici (sangue, plasma, fluidi corporei, tessuti, liquor, urine, cellule, ecc...) e con volumi diversi</w:t>
            </w:r>
          </w:p>
        </w:tc>
      </w:tr>
      <w:tr w:rsidR="001E4B6C" w:rsidRPr="00E23BC4" w:rsidTr="003572C7">
        <w:trPr>
          <w:trHeight w:val="273"/>
        </w:trPr>
        <w:tc>
          <w:tcPr>
            <w:tcW w:w="646" w:type="dxa"/>
            <w:vAlign w:val="center"/>
          </w:tcPr>
          <w:p w:rsidR="001E4B6C" w:rsidRPr="004A31EF" w:rsidRDefault="006926D6" w:rsidP="003572C7">
            <w:pPr>
              <w:jc w:val="center"/>
              <w:rPr>
                <w:rFonts w:ascii="Arial" w:hAnsi="Arial" w:cs="Arial"/>
                <w:b/>
                <w:u w:val="none"/>
              </w:rPr>
            </w:pPr>
            <w:r>
              <w:rPr>
                <w:rFonts w:ascii="Arial" w:hAnsi="Arial" w:cs="Arial"/>
                <w:b/>
                <w:u w:val="none"/>
              </w:rPr>
              <w:t>6</w:t>
            </w:r>
          </w:p>
        </w:tc>
        <w:tc>
          <w:tcPr>
            <w:tcW w:w="9510" w:type="dxa"/>
          </w:tcPr>
          <w:p w:rsidR="001E4B6C" w:rsidRPr="00597D7F" w:rsidRDefault="00597D7F" w:rsidP="00597D7F">
            <w:pPr>
              <w:rPr>
                <w:rFonts w:ascii="Arial" w:hAnsi="Arial" w:cs="Arial"/>
                <w:u w:val="none"/>
              </w:rPr>
            </w:pPr>
            <w:r w:rsidRPr="00597D7F">
              <w:rPr>
                <w:rFonts w:ascii="Arial" w:hAnsi="Arial" w:cs="Arial"/>
                <w:u w:val="none"/>
              </w:rPr>
              <w:t>strumentazione di backup per campioni di sangue in  grado di estrarre almeno 12 campioni per seduta con sistema di estrazione basato su biglie magnetiche</w:t>
            </w:r>
          </w:p>
        </w:tc>
      </w:tr>
      <w:tr w:rsidR="00597D7F" w:rsidRPr="00E23BC4" w:rsidTr="003572C7">
        <w:trPr>
          <w:trHeight w:val="273"/>
        </w:trPr>
        <w:tc>
          <w:tcPr>
            <w:tcW w:w="646" w:type="dxa"/>
            <w:vAlign w:val="center"/>
          </w:tcPr>
          <w:p w:rsidR="00597D7F" w:rsidRPr="004A31EF" w:rsidRDefault="006926D6" w:rsidP="003572C7">
            <w:pPr>
              <w:jc w:val="center"/>
              <w:rPr>
                <w:rFonts w:ascii="Arial" w:hAnsi="Arial" w:cs="Arial"/>
                <w:b/>
                <w:u w:val="none"/>
              </w:rPr>
            </w:pPr>
            <w:r>
              <w:rPr>
                <w:rFonts w:ascii="Arial" w:hAnsi="Arial" w:cs="Arial"/>
                <w:b/>
                <w:u w:val="none"/>
              </w:rPr>
              <w:t>7</w:t>
            </w:r>
          </w:p>
        </w:tc>
        <w:tc>
          <w:tcPr>
            <w:tcW w:w="9510" w:type="dxa"/>
          </w:tcPr>
          <w:p w:rsidR="00597D7F" w:rsidRPr="00597D7F" w:rsidRDefault="00597D7F" w:rsidP="00597D7F">
            <w:pPr>
              <w:rPr>
                <w:rFonts w:ascii="Arial" w:hAnsi="Arial" w:cs="Arial"/>
                <w:bCs/>
                <w:u w:val="none"/>
              </w:rPr>
            </w:pPr>
            <w:r w:rsidRPr="00597D7F">
              <w:rPr>
                <w:rFonts w:ascii="Arial" w:hAnsi="Arial" w:cs="Arial"/>
                <w:bCs/>
                <w:u w:val="none"/>
              </w:rPr>
              <w:t>STRUMENTAZIONE REAL TIME  per la quantizzazione di acidi nucleici mediante PCR</w:t>
            </w:r>
            <w:r w:rsidRPr="00597D7F">
              <w:rPr>
                <w:rFonts w:ascii="Arial" w:hAnsi="Arial" w:cs="Arial"/>
                <w:u w:val="none"/>
              </w:rPr>
              <w:t xml:space="preserve"> capace di eseguire almeno 96 determinazioni contemporaneamente</w:t>
            </w:r>
          </w:p>
        </w:tc>
      </w:tr>
      <w:tr w:rsidR="00597D7F" w:rsidRPr="00E23BC4" w:rsidTr="003572C7">
        <w:trPr>
          <w:trHeight w:val="273"/>
        </w:trPr>
        <w:tc>
          <w:tcPr>
            <w:tcW w:w="646" w:type="dxa"/>
            <w:vAlign w:val="center"/>
          </w:tcPr>
          <w:p w:rsidR="00597D7F" w:rsidRPr="004A31EF" w:rsidRDefault="006926D6" w:rsidP="003572C7">
            <w:pPr>
              <w:jc w:val="center"/>
              <w:rPr>
                <w:rFonts w:ascii="Arial" w:hAnsi="Arial" w:cs="Arial"/>
                <w:b/>
                <w:u w:val="none"/>
              </w:rPr>
            </w:pPr>
            <w:r>
              <w:rPr>
                <w:rFonts w:ascii="Arial" w:hAnsi="Arial" w:cs="Arial"/>
                <w:b/>
                <w:u w:val="none"/>
              </w:rPr>
              <w:t>8</w:t>
            </w:r>
          </w:p>
        </w:tc>
        <w:tc>
          <w:tcPr>
            <w:tcW w:w="9510" w:type="dxa"/>
          </w:tcPr>
          <w:p w:rsidR="00597D7F" w:rsidRPr="00597D7F" w:rsidRDefault="00597D7F" w:rsidP="00597D7F">
            <w:pPr>
              <w:rPr>
                <w:rFonts w:ascii="Arial" w:hAnsi="Arial" w:cs="Arial"/>
                <w:bCs/>
                <w:u w:val="none"/>
              </w:rPr>
            </w:pPr>
            <w:r w:rsidRPr="00597D7F">
              <w:rPr>
                <w:rFonts w:ascii="Arial" w:hAnsi="Arial" w:cs="Arial"/>
                <w:u w:val="none"/>
              </w:rPr>
              <w:t xml:space="preserve">sistema dotato di blocco portacampioni controllato da un sistema Peltier con rilevatore di fluorescenza </w:t>
            </w:r>
            <w:r w:rsidRPr="00597D7F">
              <w:rPr>
                <w:rFonts w:ascii="Arial" w:hAnsi="Arial" w:cs="Arial"/>
                <w:u w:val="none"/>
              </w:rPr>
              <w:lastRenderedPageBreak/>
              <w:t>integrato in grado di rilevare almeno 5 fluorocromi differenti</w:t>
            </w:r>
          </w:p>
        </w:tc>
      </w:tr>
      <w:tr w:rsidR="00597D7F" w:rsidRPr="00E23BC4" w:rsidTr="003572C7">
        <w:trPr>
          <w:trHeight w:val="273"/>
        </w:trPr>
        <w:tc>
          <w:tcPr>
            <w:tcW w:w="646" w:type="dxa"/>
            <w:vAlign w:val="center"/>
          </w:tcPr>
          <w:p w:rsidR="00597D7F" w:rsidRPr="004A31EF" w:rsidRDefault="006926D6" w:rsidP="003572C7">
            <w:pPr>
              <w:jc w:val="center"/>
              <w:rPr>
                <w:rFonts w:ascii="Arial" w:hAnsi="Arial" w:cs="Arial"/>
                <w:b/>
                <w:u w:val="none"/>
              </w:rPr>
            </w:pPr>
            <w:r>
              <w:rPr>
                <w:rFonts w:ascii="Arial" w:hAnsi="Arial" w:cs="Arial"/>
                <w:b/>
                <w:u w:val="none"/>
              </w:rPr>
              <w:lastRenderedPageBreak/>
              <w:t>9</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strumento dotato di elaboratore con software integrato dotato di algoritmi per la scomposizione della fluorescenza all’interno della mix di amplificazione e monitoraggio dei dati in tempo reale</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6926D6">
              <w:rPr>
                <w:rFonts w:ascii="Arial" w:hAnsi="Arial" w:cs="Arial"/>
                <w:b/>
                <w:u w:val="none"/>
              </w:rPr>
              <w:t>0</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strumentazione aperta all’introduzione di nuove metodiche per la determinazione di altri parametri</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1</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gruppo di continuità</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2</w:t>
            </w:r>
          </w:p>
        </w:tc>
        <w:tc>
          <w:tcPr>
            <w:tcW w:w="9510" w:type="dxa"/>
          </w:tcPr>
          <w:p w:rsidR="00597D7F" w:rsidRPr="00597D7F" w:rsidRDefault="00597D7F" w:rsidP="00565B2F">
            <w:pPr>
              <w:rPr>
                <w:rFonts w:ascii="Arial" w:hAnsi="Arial" w:cs="Arial"/>
                <w:u w:val="none"/>
              </w:rPr>
            </w:pPr>
            <w:r w:rsidRPr="00597D7F">
              <w:rPr>
                <w:rFonts w:ascii="Arial" w:hAnsi="Arial" w:cs="Arial"/>
                <w:u w:val="none"/>
              </w:rPr>
              <w:t>cappa a flussi laminari orizzontali da banco classe II, una centrifuga  per piastre e i gruppi di continuità adeguati a tutta la strumenazione</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3</w:t>
            </w:r>
          </w:p>
        </w:tc>
        <w:tc>
          <w:tcPr>
            <w:tcW w:w="9510" w:type="dxa"/>
          </w:tcPr>
          <w:p w:rsidR="00597D7F" w:rsidRPr="00597D7F" w:rsidRDefault="00597D7F" w:rsidP="0024342D">
            <w:pPr>
              <w:jc w:val="both"/>
              <w:rPr>
                <w:rFonts w:ascii="Arial" w:hAnsi="Arial" w:cs="Arial"/>
                <w:u w:val="none"/>
              </w:rPr>
            </w:pPr>
            <w:r w:rsidRPr="00597D7F">
              <w:rPr>
                <w:rFonts w:ascii="Arial" w:hAnsi="Arial" w:cs="Arial"/>
                <w:bCs/>
                <w:u w:val="none"/>
              </w:rPr>
              <w:t>REAGENTI PER PCR REAL TIME</w:t>
            </w:r>
            <w:r w:rsidRPr="00597D7F">
              <w:rPr>
                <w:rFonts w:ascii="Arial" w:hAnsi="Arial" w:cs="Arial"/>
                <w:u w:val="none"/>
              </w:rPr>
              <w:t xml:space="preserve"> Kit dotati di sonde, enzimi, calibratori e/o controlli di tipo standardizzato pronti all’uso</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4</w:t>
            </w:r>
          </w:p>
        </w:tc>
        <w:tc>
          <w:tcPr>
            <w:tcW w:w="9510" w:type="dxa"/>
          </w:tcPr>
          <w:p w:rsidR="00597D7F" w:rsidRPr="00597D7F" w:rsidRDefault="00597D7F" w:rsidP="0024342D">
            <w:pPr>
              <w:jc w:val="both"/>
              <w:rPr>
                <w:rFonts w:ascii="Arial" w:hAnsi="Arial" w:cs="Arial"/>
                <w:u w:val="none"/>
              </w:rPr>
            </w:pPr>
            <w:r w:rsidRPr="00597D7F">
              <w:rPr>
                <w:rFonts w:ascii="Arial" w:hAnsi="Arial" w:cs="Arial"/>
                <w:u w:val="none"/>
              </w:rPr>
              <w:t>Possibilità di eseguire test sia qualitativi che quantitativi</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5</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Possibilità di eseguire almeno 8 parametri diversi nella stessa seduta di amplificazione con uguale profilo termico ed uguale volume di reazione</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6</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Presenza all’interno della mix di reazione di un normalizzatore per la fluorescenza di fondo in tutti i parametri offerti</w:t>
            </w:r>
          </w:p>
        </w:tc>
      </w:tr>
      <w:tr w:rsidR="00597D7F" w:rsidRPr="00E23BC4" w:rsidTr="003572C7">
        <w:trPr>
          <w:trHeight w:val="273"/>
        </w:trPr>
        <w:tc>
          <w:tcPr>
            <w:tcW w:w="646" w:type="dxa"/>
            <w:vAlign w:val="center"/>
          </w:tcPr>
          <w:p w:rsidR="00597D7F" w:rsidRPr="004A31EF" w:rsidRDefault="00597D7F" w:rsidP="003572C7">
            <w:pPr>
              <w:jc w:val="center"/>
              <w:rPr>
                <w:rFonts w:ascii="Arial" w:hAnsi="Arial" w:cs="Arial"/>
                <w:b/>
                <w:u w:val="none"/>
              </w:rPr>
            </w:pPr>
            <w:r>
              <w:rPr>
                <w:rFonts w:ascii="Arial" w:hAnsi="Arial" w:cs="Arial"/>
                <w:b/>
                <w:u w:val="none"/>
              </w:rPr>
              <w:t>1</w:t>
            </w:r>
            <w:r w:rsidR="00565B2F">
              <w:rPr>
                <w:rFonts w:ascii="Arial" w:hAnsi="Arial" w:cs="Arial"/>
                <w:b/>
                <w:u w:val="none"/>
              </w:rPr>
              <w:t>7</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Sistema per  l’amplificazione del controllo interno già presente nelle mix di reazione per la verifica dell'idoneità dei campioni analizzati, determinabile simultaneamente al target nel medesimo tubo di reazione per tutti i parametri</w:t>
            </w:r>
          </w:p>
        </w:tc>
      </w:tr>
      <w:tr w:rsidR="00597D7F" w:rsidRPr="00E23BC4" w:rsidTr="003572C7">
        <w:trPr>
          <w:trHeight w:val="273"/>
        </w:trPr>
        <w:tc>
          <w:tcPr>
            <w:tcW w:w="646" w:type="dxa"/>
            <w:vAlign w:val="center"/>
          </w:tcPr>
          <w:p w:rsidR="00597D7F" w:rsidRPr="004A31EF" w:rsidRDefault="00565B2F" w:rsidP="003572C7">
            <w:pPr>
              <w:jc w:val="center"/>
              <w:rPr>
                <w:rFonts w:ascii="Arial" w:hAnsi="Arial" w:cs="Arial"/>
                <w:b/>
                <w:u w:val="none"/>
              </w:rPr>
            </w:pPr>
            <w:r>
              <w:rPr>
                <w:rFonts w:ascii="Arial" w:hAnsi="Arial" w:cs="Arial"/>
                <w:b/>
                <w:u w:val="none"/>
              </w:rPr>
              <w:t>18</w:t>
            </w:r>
          </w:p>
        </w:tc>
        <w:tc>
          <w:tcPr>
            <w:tcW w:w="9510" w:type="dxa"/>
          </w:tcPr>
          <w:p w:rsidR="00597D7F" w:rsidRPr="00597D7F" w:rsidRDefault="00597D7F" w:rsidP="00597D7F">
            <w:pPr>
              <w:rPr>
                <w:rFonts w:ascii="Arial" w:hAnsi="Arial" w:cs="Arial"/>
                <w:u w:val="none"/>
              </w:rPr>
            </w:pPr>
            <w:r w:rsidRPr="00597D7F">
              <w:rPr>
                <w:rFonts w:ascii="Arial" w:hAnsi="Arial" w:cs="Arial"/>
                <w:u w:val="none"/>
              </w:rPr>
              <w:t>Sistema tipo UNG o equivalente già presente nelle mix di reazione per evitare contaminazioni da carry</w:t>
            </w:r>
            <w:r w:rsidR="00825FFD">
              <w:rPr>
                <w:rFonts w:ascii="Arial" w:hAnsi="Arial" w:cs="Arial"/>
                <w:u w:val="none"/>
              </w:rPr>
              <w:t xml:space="preserve"> </w:t>
            </w:r>
            <w:r w:rsidRPr="00597D7F">
              <w:rPr>
                <w:rFonts w:ascii="Arial" w:hAnsi="Arial" w:cs="Arial"/>
                <w:u w:val="none"/>
              </w:rPr>
              <w:t>over</w:t>
            </w:r>
          </w:p>
        </w:tc>
      </w:tr>
      <w:tr w:rsidR="00597D7F" w:rsidRPr="00E23BC4" w:rsidTr="003572C7">
        <w:trPr>
          <w:trHeight w:val="273"/>
        </w:trPr>
        <w:tc>
          <w:tcPr>
            <w:tcW w:w="646" w:type="dxa"/>
            <w:vAlign w:val="center"/>
          </w:tcPr>
          <w:p w:rsidR="00597D7F" w:rsidRPr="004A31EF" w:rsidRDefault="00565B2F" w:rsidP="003572C7">
            <w:pPr>
              <w:jc w:val="center"/>
              <w:rPr>
                <w:rFonts w:ascii="Arial" w:hAnsi="Arial" w:cs="Arial"/>
                <w:b/>
                <w:u w:val="none"/>
              </w:rPr>
            </w:pPr>
            <w:r>
              <w:rPr>
                <w:rFonts w:ascii="Arial" w:hAnsi="Arial" w:cs="Arial"/>
                <w:b/>
                <w:u w:val="none"/>
              </w:rPr>
              <w:t>19</w:t>
            </w:r>
          </w:p>
        </w:tc>
        <w:tc>
          <w:tcPr>
            <w:tcW w:w="9510" w:type="dxa"/>
          </w:tcPr>
          <w:p w:rsidR="00597D7F" w:rsidRPr="00597D7F" w:rsidRDefault="00597D7F" w:rsidP="0024342D">
            <w:pPr>
              <w:jc w:val="both"/>
              <w:rPr>
                <w:rFonts w:ascii="Arial" w:hAnsi="Arial" w:cs="Arial"/>
                <w:u w:val="none"/>
              </w:rPr>
            </w:pPr>
            <w:r w:rsidRPr="00597D7F">
              <w:rPr>
                <w:rFonts w:ascii="Arial" w:hAnsi="Arial" w:cs="Arial"/>
                <w:color w:val="000000"/>
                <w:u w:val="none"/>
              </w:rPr>
              <w:t xml:space="preserve">Fornitura di C.Q. INTRA-Lab e VEQ </w:t>
            </w:r>
            <w:r w:rsidR="004F6667">
              <w:rPr>
                <w:rFonts w:ascii="Arial" w:hAnsi="Arial" w:cs="Arial"/>
                <w:color w:val="000000"/>
                <w:u w:val="none"/>
              </w:rPr>
              <w:t xml:space="preserve">di primaria azienda </w:t>
            </w:r>
            <w:r w:rsidRPr="00597D7F">
              <w:rPr>
                <w:rFonts w:ascii="Arial" w:hAnsi="Arial" w:cs="Arial"/>
                <w:color w:val="000000"/>
                <w:u w:val="none"/>
              </w:rPr>
              <w:t>per la maggior parte dei Virus e Batteri richiesti in abbonamento annuale</w:t>
            </w:r>
          </w:p>
        </w:tc>
      </w:tr>
    </w:tbl>
    <w:p w:rsidR="001E4B6C" w:rsidRPr="00E23BC4" w:rsidRDefault="001E4B6C" w:rsidP="001E4B6C">
      <w:pPr>
        <w:rPr>
          <w:rFonts w:ascii="Arial" w:hAnsi="Arial" w:cs="Arial"/>
          <w:u w:val="none"/>
        </w:rPr>
      </w:pPr>
      <w:r w:rsidRPr="00E23BC4">
        <w:rPr>
          <w:rFonts w:ascii="Arial" w:hAnsi="Arial" w:cs="Arial"/>
          <w:u w:val="none"/>
        </w:rPr>
        <w:t xml:space="preserve">   </w:t>
      </w:r>
    </w:p>
    <w:p w:rsidR="001E4B6C" w:rsidRPr="00E23BC4" w:rsidRDefault="001E4B6C" w:rsidP="001E4B6C">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1E4B6C" w:rsidRPr="00E23BC4" w:rsidTr="003572C7">
        <w:tc>
          <w:tcPr>
            <w:tcW w:w="648" w:type="dxa"/>
            <w:vAlign w:val="center"/>
          </w:tcPr>
          <w:p w:rsidR="001E4B6C" w:rsidRPr="00E23BC4" w:rsidRDefault="001E4B6C" w:rsidP="003572C7">
            <w:pPr>
              <w:jc w:val="center"/>
              <w:rPr>
                <w:rFonts w:ascii="Arial" w:hAnsi="Arial" w:cs="Arial"/>
                <w:b/>
                <w:u w:val="none"/>
              </w:rPr>
            </w:pPr>
            <w:r w:rsidRPr="00E23BC4">
              <w:rPr>
                <w:rFonts w:ascii="Arial" w:hAnsi="Arial" w:cs="Arial"/>
                <w:b/>
                <w:u w:val="none"/>
              </w:rPr>
              <w:t>Rif.</w:t>
            </w:r>
          </w:p>
        </w:tc>
        <w:tc>
          <w:tcPr>
            <w:tcW w:w="7380"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750" w:type="dxa"/>
          </w:tcPr>
          <w:p w:rsidR="001E4B6C" w:rsidRPr="00E23BC4" w:rsidRDefault="001E4B6C" w:rsidP="0024342D">
            <w:pPr>
              <w:jc w:val="center"/>
              <w:rPr>
                <w:rFonts w:ascii="Arial" w:hAnsi="Arial" w:cs="Arial"/>
                <w:b/>
                <w:u w:val="none"/>
              </w:rPr>
            </w:pPr>
            <w:r w:rsidRPr="00E23BC4">
              <w:rPr>
                <w:rFonts w:ascii="Arial" w:hAnsi="Arial" w:cs="Arial"/>
                <w:b/>
                <w:i/>
                <w:u w:val="none"/>
              </w:rPr>
              <w:t>punti MAX</w:t>
            </w:r>
          </w:p>
        </w:tc>
      </w:tr>
      <w:tr w:rsidR="00597D7F" w:rsidRPr="00E23BC4" w:rsidTr="003572C7">
        <w:tc>
          <w:tcPr>
            <w:tcW w:w="648" w:type="dxa"/>
            <w:vAlign w:val="center"/>
          </w:tcPr>
          <w:p w:rsidR="00597D7F" w:rsidRPr="00C331B6" w:rsidRDefault="00597D7F" w:rsidP="003572C7">
            <w:pPr>
              <w:jc w:val="center"/>
              <w:rPr>
                <w:rFonts w:ascii="Arial" w:hAnsi="Arial" w:cs="Arial"/>
                <w:b/>
                <w:u w:val="none"/>
              </w:rPr>
            </w:pPr>
          </w:p>
        </w:tc>
        <w:tc>
          <w:tcPr>
            <w:tcW w:w="7380" w:type="dxa"/>
          </w:tcPr>
          <w:p w:rsidR="00597D7F" w:rsidRPr="00040738" w:rsidRDefault="00597D7F" w:rsidP="00241182">
            <w:pPr>
              <w:jc w:val="both"/>
              <w:rPr>
                <w:rFonts w:ascii="Arial" w:hAnsi="Arial" w:cs="Arial"/>
                <w:b/>
                <w:color w:val="000000"/>
                <w:u w:val="none"/>
              </w:rPr>
            </w:pPr>
            <w:r w:rsidRPr="00040738">
              <w:rPr>
                <w:rFonts w:ascii="Arial" w:hAnsi="Arial" w:cs="Arial"/>
                <w:b/>
                <w:color w:val="000000"/>
                <w:u w:val="none"/>
              </w:rPr>
              <w:t>ESTRATTORE</w:t>
            </w:r>
          </w:p>
        </w:tc>
        <w:tc>
          <w:tcPr>
            <w:tcW w:w="1750" w:type="dxa"/>
          </w:tcPr>
          <w:p w:rsidR="00597D7F" w:rsidRPr="00E23BC4" w:rsidRDefault="00597D7F" w:rsidP="0024342D">
            <w:pPr>
              <w:jc w:val="right"/>
              <w:rPr>
                <w:rFonts w:ascii="Arial" w:hAnsi="Arial" w:cs="Arial"/>
                <w:u w:val="none"/>
              </w:rPr>
            </w:pPr>
          </w:p>
        </w:tc>
      </w:tr>
      <w:tr w:rsidR="00597D7F" w:rsidRPr="00E23BC4" w:rsidTr="003572C7">
        <w:tc>
          <w:tcPr>
            <w:tcW w:w="648" w:type="dxa"/>
            <w:vAlign w:val="center"/>
          </w:tcPr>
          <w:p w:rsidR="00597D7F" w:rsidRPr="00C331B6" w:rsidRDefault="00040738" w:rsidP="003572C7">
            <w:pPr>
              <w:jc w:val="center"/>
              <w:rPr>
                <w:rFonts w:ascii="Arial" w:hAnsi="Arial" w:cs="Arial"/>
                <w:b/>
                <w:u w:val="none"/>
              </w:rPr>
            </w:pPr>
            <w:r>
              <w:rPr>
                <w:rFonts w:ascii="Arial" w:hAnsi="Arial" w:cs="Arial"/>
                <w:b/>
                <w:u w:val="none"/>
              </w:rPr>
              <w:t>1</w:t>
            </w:r>
          </w:p>
        </w:tc>
        <w:tc>
          <w:tcPr>
            <w:tcW w:w="7380" w:type="dxa"/>
          </w:tcPr>
          <w:p w:rsidR="00597D7F" w:rsidRPr="00040738" w:rsidRDefault="00034804" w:rsidP="00034804">
            <w:pPr>
              <w:jc w:val="both"/>
              <w:rPr>
                <w:rFonts w:ascii="Arial" w:hAnsi="Arial" w:cs="Arial"/>
                <w:color w:val="000000"/>
                <w:u w:val="none"/>
              </w:rPr>
            </w:pPr>
            <w:r>
              <w:rPr>
                <w:rFonts w:ascii="Arial" w:hAnsi="Arial" w:cs="Arial"/>
                <w:color w:val="000000"/>
                <w:u w:val="none"/>
              </w:rPr>
              <w:t>S</w:t>
            </w:r>
            <w:r w:rsidR="00597D7F" w:rsidRPr="00040738">
              <w:rPr>
                <w:rFonts w:ascii="Arial" w:hAnsi="Arial" w:cs="Arial"/>
                <w:color w:val="000000"/>
                <w:u w:val="none"/>
              </w:rPr>
              <w:t xml:space="preserve">istema di estrazione completo di reattivi e materiale di consumo. </w:t>
            </w:r>
          </w:p>
        </w:tc>
        <w:tc>
          <w:tcPr>
            <w:tcW w:w="1750" w:type="dxa"/>
            <w:vAlign w:val="center"/>
          </w:tcPr>
          <w:p w:rsidR="00597D7F" w:rsidRPr="00E23BC4" w:rsidRDefault="00040738" w:rsidP="00D0543A">
            <w:pPr>
              <w:jc w:val="right"/>
              <w:rPr>
                <w:rFonts w:ascii="Arial" w:hAnsi="Arial" w:cs="Arial"/>
                <w:u w:val="none"/>
              </w:rPr>
            </w:pPr>
            <w:r>
              <w:rPr>
                <w:rFonts w:ascii="Arial" w:hAnsi="Arial" w:cs="Arial"/>
                <w:u w:val="none"/>
              </w:rPr>
              <w:t>4,00</w:t>
            </w:r>
          </w:p>
        </w:tc>
      </w:tr>
      <w:tr w:rsidR="00597D7F" w:rsidRPr="00E23BC4" w:rsidTr="003572C7">
        <w:tc>
          <w:tcPr>
            <w:tcW w:w="648" w:type="dxa"/>
            <w:vAlign w:val="center"/>
          </w:tcPr>
          <w:p w:rsidR="00597D7F" w:rsidRPr="00C331B6" w:rsidRDefault="00040738" w:rsidP="003572C7">
            <w:pPr>
              <w:jc w:val="center"/>
              <w:rPr>
                <w:rFonts w:ascii="Arial" w:hAnsi="Arial" w:cs="Arial"/>
                <w:b/>
                <w:u w:val="none"/>
              </w:rPr>
            </w:pPr>
            <w:r>
              <w:rPr>
                <w:rFonts w:ascii="Arial" w:hAnsi="Arial" w:cs="Arial"/>
                <w:b/>
                <w:u w:val="none"/>
              </w:rPr>
              <w:t>2</w:t>
            </w:r>
          </w:p>
        </w:tc>
        <w:tc>
          <w:tcPr>
            <w:tcW w:w="7380" w:type="dxa"/>
          </w:tcPr>
          <w:p w:rsidR="00597D7F" w:rsidRPr="00040738" w:rsidRDefault="00597D7F" w:rsidP="00241182">
            <w:pPr>
              <w:jc w:val="both"/>
              <w:rPr>
                <w:rFonts w:ascii="Arial" w:hAnsi="Arial" w:cs="Arial"/>
                <w:color w:val="000000"/>
                <w:u w:val="none"/>
              </w:rPr>
            </w:pPr>
            <w:r w:rsidRPr="00040738">
              <w:rPr>
                <w:rFonts w:ascii="Arial" w:hAnsi="Arial" w:cs="Arial"/>
                <w:color w:val="000000"/>
                <w:u w:val="none"/>
              </w:rPr>
              <w:t>Stessi reagenti per  estrazione del DNA e del RNA</w:t>
            </w:r>
          </w:p>
        </w:tc>
        <w:tc>
          <w:tcPr>
            <w:tcW w:w="1750" w:type="dxa"/>
            <w:vAlign w:val="center"/>
          </w:tcPr>
          <w:p w:rsidR="00597D7F" w:rsidRPr="00E23BC4" w:rsidRDefault="00040738" w:rsidP="00D0543A">
            <w:pPr>
              <w:jc w:val="right"/>
              <w:rPr>
                <w:rFonts w:ascii="Arial" w:hAnsi="Arial" w:cs="Arial"/>
                <w:u w:val="none"/>
              </w:rPr>
            </w:pPr>
            <w:r>
              <w:rPr>
                <w:rFonts w:ascii="Arial" w:hAnsi="Arial" w:cs="Arial"/>
                <w:u w:val="none"/>
              </w:rPr>
              <w:t>4,00</w:t>
            </w:r>
          </w:p>
        </w:tc>
      </w:tr>
      <w:tr w:rsidR="00597D7F" w:rsidRPr="00E23BC4" w:rsidTr="003572C7">
        <w:tc>
          <w:tcPr>
            <w:tcW w:w="648" w:type="dxa"/>
            <w:vAlign w:val="center"/>
          </w:tcPr>
          <w:p w:rsidR="00597D7F" w:rsidRPr="00C331B6" w:rsidRDefault="00040738" w:rsidP="003572C7">
            <w:pPr>
              <w:jc w:val="center"/>
              <w:rPr>
                <w:rFonts w:ascii="Arial" w:hAnsi="Arial" w:cs="Arial"/>
                <w:b/>
                <w:u w:val="none"/>
              </w:rPr>
            </w:pPr>
            <w:r>
              <w:rPr>
                <w:rFonts w:ascii="Arial" w:hAnsi="Arial" w:cs="Arial"/>
                <w:b/>
                <w:u w:val="none"/>
              </w:rPr>
              <w:t>3</w:t>
            </w:r>
          </w:p>
        </w:tc>
        <w:tc>
          <w:tcPr>
            <w:tcW w:w="7380" w:type="dxa"/>
          </w:tcPr>
          <w:p w:rsidR="00597D7F" w:rsidRPr="00040738" w:rsidRDefault="00597D7F" w:rsidP="00241182">
            <w:pPr>
              <w:jc w:val="both"/>
              <w:rPr>
                <w:rFonts w:ascii="Arial" w:hAnsi="Arial" w:cs="Arial"/>
                <w:u w:val="none"/>
              </w:rPr>
            </w:pPr>
            <w:r w:rsidRPr="00040738">
              <w:rPr>
                <w:rFonts w:ascii="Arial" w:hAnsi="Arial" w:cs="Arial"/>
                <w:u w:val="none"/>
              </w:rPr>
              <w:t xml:space="preserve">estrattore di backup </w:t>
            </w:r>
            <w:r w:rsidR="00034804">
              <w:rPr>
                <w:rFonts w:ascii="Arial" w:hAnsi="Arial" w:cs="Arial"/>
                <w:u w:val="none"/>
              </w:rPr>
              <w:t xml:space="preserve">con </w:t>
            </w:r>
            <w:r w:rsidRPr="00040738">
              <w:rPr>
                <w:rFonts w:ascii="Arial" w:hAnsi="Arial" w:cs="Arial"/>
                <w:u w:val="none"/>
              </w:rPr>
              <w:t>utilizzo dei campioni da tubo primario</w:t>
            </w:r>
          </w:p>
        </w:tc>
        <w:tc>
          <w:tcPr>
            <w:tcW w:w="1750" w:type="dxa"/>
            <w:vAlign w:val="center"/>
          </w:tcPr>
          <w:p w:rsidR="00597D7F" w:rsidRPr="00E23BC4" w:rsidRDefault="00040738" w:rsidP="00D0543A">
            <w:pPr>
              <w:jc w:val="right"/>
              <w:rPr>
                <w:rFonts w:ascii="Arial" w:hAnsi="Arial" w:cs="Arial"/>
                <w:u w:val="none"/>
              </w:rPr>
            </w:pPr>
            <w:r>
              <w:rPr>
                <w:rFonts w:ascii="Arial" w:hAnsi="Arial" w:cs="Arial"/>
                <w:u w:val="none"/>
              </w:rPr>
              <w:t>4,00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p>
        </w:tc>
        <w:tc>
          <w:tcPr>
            <w:tcW w:w="7380" w:type="dxa"/>
          </w:tcPr>
          <w:p w:rsidR="00040738" w:rsidRPr="00040738" w:rsidRDefault="00040738" w:rsidP="00241182">
            <w:pPr>
              <w:jc w:val="both"/>
              <w:rPr>
                <w:rFonts w:ascii="Arial" w:hAnsi="Arial" w:cs="Arial"/>
                <w:b/>
                <w:color w:val="000000"/>
                <w:u w:val="none"/>
              </w:rPr>
            </w:pPr>
            <w:r w:rsidRPr="00040738">
              <w:rPr>
                <w:rFonts w:ascii="Arial" w:hAnsi="Arial" w:cs="Arial"/>
                <w:b/>
                <w:color w:val="000000"/>
                <w:u w:val="none"/>
              </w:rPr>
              <w:t>Strumentazione Real time</w:t>
            </w:r>
          </w:p>
        </w:tc>
        <w:tc>
          <w:tcPr>
            <w:tcW w:w="1750" w:type="dxa"/>
            <w:vAlign w:val="center"/>
          </w:tcPr>
          <w:p w:rsidR="00040738" w:rsidRPr="00E23BC4" w:rsidRDefault="00040738" w:rsidP="00D0543A">
            <w:pPr>
              <w:jc w:val="right"/>
              <w:rPr>
                <w:rFonts w:ascii="Arial" w:hAnsi="Arial" w:cs="Arial"/>
                <w:u w:val="none"/>
              </w:rPr>
            </w:pP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4</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Software di elaborazione dei dati grezzi capace di fornire la disponibilità dei risultati sia di tipo quantitativo che qualitativo e di fornire informazioni sull’idoneità della seduta analitica</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8,00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5</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Possibilità di effettuare sedute di amplificazione con modalità fast su blocco Peltier in grado di alloggiare provette o micropiastre con volume massimo di 0,1 ml</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5,00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6</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Strumento Real Time dotato di lampada alogena al tungsteno</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5,00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p>
        </w:tc>
        <w:tc>
          <w:tcPr>
            <w:tcW w:w="7380" w:type="dxa"/>
          </w:tcPr>
          <w:p w:rsidR="00040738" w:rsidRPr="00040738" w:rsidRDefault="00040738" w:rsidP="00241182">
            <w:pPr>
              <w:jc w:val="both"/>
              <w:rPr>
                <w:rFonts w:ascii="Arial" w:hAnsi="Arial" w:cs="Arial"/>
                <w:b/>
                <w:color w:val="000000"/>
                <w:u w:val="none"/>
              </w:rPr>
            </w:pPr>
            <w:r w:rsidRPr="00040738">
              <w:rPr>
                <w:rFonts w:ascii="Arial" w:hAnsi="Arial" w:cs="Arial"/>
                <w:b/>
                <w:color w:val="000000"/>
                <w:u w:val="none"/>
              </w:rPr>
              <w:t>Reagenti</w:t>
            </w:r>
          </w:p>
        </w:tc>
        <w:tc>
          <w:tcPr>
            <w:tcW w:w="1750" w:type="dxa"/>
            <w:vAlign w:val="center"/>
          </w:tcPr>
          <w:p w:rsidR="00040738" w:rsidRPr="00E23BC4" w:rsidRDefault="00040738" w:rsidP="00D0543A">
            <w:pPr>
              <w:jc w:val="right"/>
              <w:rPr>
                <w:rFonts w:ascii="Arial" w:hAnsi="Arial" w:cs="Arial"/>
                <w:u w:val="none"/>
              </w:rPr>
            </w:pP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7</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Utilizzo di sonde MGB (minor groove binder) con Dark Quencher in tutti i parametri offerti</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10,00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8</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Standardizzazione de</w:t>
            </w:r>
            <w:r>
              <w:rPr>
                <w:rFonts w:ascii="Arial" w:hAnsi="Arial" w:cs="Arial"/>
                <w:u w:val="none"/>
              </w:rPr>
              <w:t>i risultati rispetto alle Unità</w:t>
            </w:r>
            <w:r w:rsidRPr="00040738">
              <w:rPr>
                <w:rFonts w:ascii="Arial" w:hAnsi="Arial" w:cs="Arial"/>
                <w:u w:val="none"/>
              </w:rPr>
              <w:t xml:space="preserve"> Internazionali WHO per CMV, EBV, Parvo B19</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10,00</w:t>
            </w:r>
          </w:p>
        </w:tc>
      </w:tr>
      <w:tr w:rsidR="00040738" w:rsidRPr="00E23BC4" w:rsidTr="003572C7">
        <w:tc>
          <w:tcPr>
            <w:tcW w:w="648" w:type="dxa"/>
            <w:vAlign w:val="center"/>
          </w:tcPr>
          <w:p w:rsidR="00040738" w:rsidRPr="00C331B6" w:rsidRDefault="00040738" w:rsidP="003572C7">
            <w:pPr>
              <w:jc w:val="center"/>
              <w:rPr>
                <w:rFonts w:ascii="Arial" w:hAnsi="Arial" w:cs="Arial"/>
                <w:b/>
                <w:u w:val="none"/>
              </w:rPr>
            </w:pPr>
            <w:r>
              <w:rPr>
                <w:rFonts w:ascii="Arial" w:hAnsi="Arial" w:cs="Arial"/>
                <w:b/>
                <w:u w:val="none"/>
              </w:rPr>
              <w:t>9</w:t>
            </w:r>
          </w:p>
        </w:tc>
        <w:tc>
          <w:tcPr>
            <w:tcW w:w="7380" w:type="dxa"/>
          </w:tcPr>
          <w:p w:rsidR="00040738" w:rsidRPr="00040738" w:rsidRDefault="00040738" w:rsidP="00241182">
            <w:pPr>
              <w:jc w:val="both"/>
              <w:rPr>
                <w:rFonts w:ascii="Arial" w:hAnsi="Arial" w:cs="Arial"/>
                <w:color w:val="000000"/>
                <w:u w:val="none"/>
              </w:rPr>
            </w:pPr>
            <w:r w:rsidRPr="00040738">
              <w:rPr>
                <w:rFonts w:ascii="Arial" w:hAnsi="Arial" w:cs="Arial"/>
                <w:u w:val="none"/>
              </w:rPr>
              <w:t>Soglie di fluorescenza fisse</w:t>
            </w:r>
          </w:p>
        </w:tc>
        <w:tc>
          <w:tcPr>
            <w:tcW w:w="1750" w:type="dxa"/>
            <w:vAlign w:val="center"/>
          </w:tcPr>
          <w:p w:rsidR="00040738" w:rsidRPr="00E23BC4" w:rsidRDefault="00040738" w:rsidP="00D0543A">
            <w:pPr>
              <w:jc w:val="right"/>
              <w:rPr>
                <w:rFonts w:ascii="Arial" w:hAnsi="Arial" w:cs="Arial"/>
                <w:u w:val="none"/>
              </w:rPr>
            </w:pPr>
            <w:r>
              <w:rPr>
                <w:rFonts w:ascii="Arial" w:hAnsi="Arial" w:cs="Arial"/>
                <w:u w:val="none"/>
              </w:rPr>
              <w:t>10,00</w:t>
            </w:r>
          </w:p>
        </w:tc>
      </w:tr>
      <w:tr w:rsidR="00040738" w:rsidRPr="00E23BC4" w:rsidTr="003572C7">
        <w:tc>
          <w:tcPr>
            <w:tcW w:w="648" w:type="dxa"/>
            <w:vAlign w:val="center"/>
          </w:tcPr>
          <w:p w:rsidR="00040738" w:rsidRPr="00E23BC4" w:rsidRDefault="00040738" w:rsidP="003572C7">
            <w:pPr>
              <w:jc w:val="center"/>
              <w:rPr>
                <w:rFonts w:ascii="Arial" w:hAnsi="Arial" w:cs="Arial"/>
                <w:u w:val="none"/>
              </w:rPr>
            </w:pPr>
          </w:p>
        </w:tc>
        <w:tc>
          <w:tcPr>
            <w:tcW w:w="7380" w:type="dxa"/>
          </w:tcPr>
          <w:p w:rsidR="00040738" w:rsidRPr="00E23BC4" w:rsidRDefault="00040738" w:rsidP="0024342D">
            <w:pPr>
              <w:jc w:val="right"/>
              <w:rPr>
                <w:rFonts w:ascii="Arial" w:hAnsi="Arial" w:cs="Arial"/>
                <w:b/>
                <w:u w:val="none"/>
              </w:rPr>
            </w:pPr>
            <w:r w:rsidRPr="00E23BC4">
              <w:rPr>
                <w:rFonts w:ascii="Arial" w:hAnsi="Arial" w:cs="Arial"/>
                <w:b/>
                <w:u w:val="none"/>
              </w:rPr>
              <w:t>tot.</w:t>
            </w:r>
          </w:p>
        </w:tc>
        <w:tc>
          <w:tcPr>
            <w:tcW w:w="1750" w:type="dxa"/>
          </w:tcPr>
          <w:p w:rsidR="00040738" w:rsidRPr="00E23BC4" w:rsidRDefault="00CF5752" w:rsidP="0024342D">
            <w:pPr>
              <w:jc w:val="right"/>
              <w:rPr>
                <w:rFonts w:ascii="Arial" w:hAnsi="Arial" w:cs="Arial"/>
                <w:b/>
                <w:u w:val="none"/>
              </w:rPr>
            </w:pPr>
            <w:r w:rsidRPr="00E23BC4">
              <w:rPr>
                <w:rFonts w:ascii="Arial" w:hAnsi="Arial" w:cs="Arial"/>
                <w:b/>
                <w:u w:val="none"/>
              </w:rPr>
              <w:fldChar w:fldCharType="begin"/>
            </w:r>
            <w:r w:rsidR="00040738" w:rsidRPr="00E23BC4">
              <w:rPr>
                <w:rFonts w:ascii="Arial" w:hAnsi="Arial" w:cs="Arial"/>
                <w:b/>
                <w:u w:val="none"/>
              </w:rPr>
              <w:instrText xml:space="preserve"> =SUM(ABOVE) </w:instrText>
            </w:r>
            <w:r w:rsidRPr="00E23BC4">
              <w:rPr>
                <w:rFonts w:ascii="Arial" w:hAnsi="Arial" w:cs="Arial"/>
                <w:b/>
                <w:u w:val="none"/>
              </w:rPr>
              <w:fldChar w:fldCharType="separate"/>
            </w:r>
            <w:r w:rsidR="00040738" w:rsidRPr="00E23BC4">
              <w:rPr>
                <w:rFonts w:ascii="Arial" w:hAnsi="Arial" w:cs="Arial"/>
                <w:b/>
                <w:noProof/>
                <w:u w:val="none"/>
              </w:rPr>
              <w:t>60</w:t>
            </w:r>
            <w:r w:rsidRPr="00E23BC4">
              <w:rPr>
                <w:rFonts w:ascii="Arial" w:hAnsi="Arial" w:cs="Arial"/>
                <w:b/>
                <w:u w:val="none"/>
              </w:rPr>
              <w:fldChar w:fldCharType="end"/>
            </w:r>
            <w:r w:rsidR="00040738" w:rsidRPr="00E23BC4">
              <w:rPr>
                <w:rFonts w:ascii="Arial" w:hAnsi="Arial" w:cs="Arial"/>
                <w:b/>
                <w:u w:val="none"/>
              </w:rPr>
              <w:t>,00</w:t>
            </w:r>
          </w:p>
        </w:tc>
      </w:tr>
    </w:tbl>
    <w:p w:rsidR="001E4B6C" w:rsidRPr="00E23BC4" w:rsidRDefault="001E4B6C" w:rsidP="001E4B6C">
      <w:pPr>
        <w:rPr>
          <w:rFonts w:ascii="Arial" w:hAnsi="Arial" w:cs="Arial"/>
          <w:b/>
          <w:u w:val="none"/>
        </w:rPr>
      </w:pPr>
    </w:p>
    <w:p w:rsidR="001E4B6C" w:rsidRPr="00E23BC4" w:rsidRDefault="001E4B6C" w:rsidP="001E4B6C">
      <w:pPr>
        <w:rPr>
          <w:rFonts w:ascii="Arial" w:hAnsi="Arial" w:cs="Arial"/>
          <w:b/>
          <w:u w:val="none"/>
        </w:rPr>
      </w:pPr>
      <w:r w:rsidRPr="00E23BC4">
        <w:rPr>
          <w:rFonts w:ascii="Arial" w:hAnsi="Arial" w:cs="Arial"/>
          <w:b/>
          <w:u w:val="none"/>
        </w:rPr>
        <w:t>Tipologia di test richiesti</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E4B6C" w:rsidRPr="00E23BC4">
        <w:tc>
          <w:tcPr>
            <w:tcW w:w="640" w:type="dxa"/>
          </w:tcPr>
          <w:p w:rsidR="001E4B6C" w:rsidRPr="00E23BC4" w:rsidRDefault="001E4B6C" w:rsidP="0024342D">
            <w:pPr>
              <w:jc w:val="center"/>
              <w:rPr>
                <w:rFonts w:ascii="Arial" w:hAnsi="Arial" w:cs="Arial"/>
                <w:b/>
                <w:u w:val="none"/>
              </w:rPr>
            </w:pPr>
            <w:r w:rsidRPr="00E23BC4">
              <w:rPr>
                <w:rFonts w:ascii="Arial" w:hAnsi="Arial" w:cs="Arial"/>
                <w:b/>
                <w:u w:val="none"/>
              </w:rPr>
              <w:t>Rif.</w:t>
            </w:r>
          </w:p>
        </w:tc>
        <w:tc>
          <w:tcPr>
            <w:tcW w:w="5989"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134" w:type="dxa"/>
          </w:tcPr>
          <w:p w:rsidR="001E4B6C" w:rsidRPr="00E23BC4" w:rsidRDefault="001E4B6C" w:rsidP="0024342D">
            <w:pPr>
              <w:jc w:val="center"/>
              <w:rPr>
                <w:rFonts w:ascii="Arial" w:hAnsi="Arial" w:cs="Arial"/>
                <w:b/>
                <w:u w:val="none"/>
              </w:rPr>
            </w:pPr>
            <w:r w:rsidRPr="00E23BC4">
              <w:rPr>
                <w:rFonts w:ascii="Arial" w:hAnsi="Arial" w:cs="Arial"/>
                <w:b/>
                <w:u w:val="none"/>
              </w:rPr>
              <w:t>n. sedute sett.li</w:t>
            </w:r>
          </w:p>
        </w:tc>
        <w:tc>
          <w:tcPr>
            <w:tcW w:w="851" w:type="dxa"/>
          </w:tcPr>
          <w:p w:rsidR="001E4B6C" w:rsidRPr="00E23BC4" w:rsidRDefault="001E4B6C" w:rsidP="0024342D">
            <w:pPr>
              <w:jc w:val="center"/>
              <w:rPr>
                <w:rFonts w:ascii="Arial" w:hAnsi="Arial" w:cs="Arial"/>
                <w:b/>
                <w:u w:val="none"/>
              </w:rPr>
            </w:pPr>
            <w:r w:rsidRPr="00E23BC4">
              <w:rPr>
                <w:rFonts w:ascii="Arial" w:hAnsi="Arial" w:cs="Arial"/>
                <w:b/>
                <w:u w:val="none"/>
              </w:rPr>
              <w:t>u.m.</w:t>
            </w:r>
          </w:p>
          <w:p w:rsidR="001E4B6C" w:rsidRPr="00E23BC4" w:rsidRDefault="001E4B6C" w:rsidP="0024342D">
            <w:pPr>
              <w:jc w:val="center"/>
              <w:rPr>
                <w:rFonts w:ascii="Arial" w:hAnsi="Arial" w:cs="Arial"/>
                <w:b/>
                <w:u w:val="none"/>
              </w:rPr>
            </w:pPr>
          </w:p>
        </w:tc>
        <w:tc>
          <w:tcPr>
            <w:tcW w:w="1134" w:type="dxa"/>
          </w:tcPr>
          <w:p w:rsidR="001E4B6C" w:rsidRPr="00E23BC4" w:rsidRDefault="001E4B6C" w:rsidP="0024342D">
            <w:pPr>
              <w:ind w:hanging="154"/>
              <w:jc w:val="center"/>
              <w:rPr>
                <w:rFonts w:ascii="Arial" w:hAnsi="Arial" w:cs="Arial"/>
                <w:b/>
                <w:u w:val="none"/>
              </w:rPr>
            </w:pPr>
            <w:r w:rsidRPr="00E23BC4">
              <w:rPr>
                <w:rFonts w:ascii="Arial" w:hAnsi="Arial" w:cs="Arial"/>
                <w:b/>
                <w:u w:val="none"/>
              </w:rPr>
              <w:t>fabb./anno</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CMV-DNA  campioni: s.i., ur.,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1</w:t>
            </w:r>
            <w:r>
              <w:rPr>
                <w:rFonts w:ascii="Arial" w:hAnsi="Arial" w:cs="Arial"/>
                <w:u w:val="none"/>
              </w:rPr>
              <w:t>.</w:t>
            </w:r>
            <w:r w:rsidRPr="009D003F">
              <w:rPr>
                <w:rFonts w:ascii="Arial" w:hAnsi="Arial" w:cs="Arial"/>
                <w:u w:val="none"/>
              </w:rPr>
              <w:t>800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2</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EBV-DNA campioni: s.i. lq.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1</w:t>
            </w:r>
            <w:r>
              <w:rPr>
                <w:rFonts w:ascii="Arial" w:hAnsi="Arial" w:cs="Arial"/>
                <w:u w:val="none"/>
              </w:rPr>
              <w:t>.</w:t>
            </w:r>
            <w:r w:rsidRPr="009D003F">
              <w:rPr>
                <w:rFonts w:ascii="Arial" w:hAnsi="Arial" w:cs="Arial"/>
                <w:u w:val="none"/>
              </w:rPr>
              <w:t>000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3</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HSV1-DNA campioni: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400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4</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HSV2-DNA  campioni: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400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5</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HHV6- DNA campioni: s.i.,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300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6</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HHV7-DNA campioni: s.i.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lastRenderedPageBreak/>
              <w:t>7</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HHV8-DNA campioni: s.i.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8</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VZV-DNA campioni: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9</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Parvovirus B 19- DNA campioni: s.i.,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10</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JCV-DNA campioni: ur.,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11</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BKV-DNA campioni: ur.,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12</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Enterovirus-RNA campioni: lq., pl.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2</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300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13</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Adenovirus- DNA campioni: s.i., c.r. - test: quantitativo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14</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Influenza A/B-RNA campioni: c.r.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15</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RSV- RNA  campioni: c.r.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16</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Chlamydophila pn-DNA campioni: c.r.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17</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Legion pn – DNA campioni: c.r.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18</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Myc pneumoniae-DNA  campioni: c.r.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200</w:t>
            </w:r>
          </w:p>
        </w:tc>
      </w:tr>
      <w:tr w:rsidR="009D003F" w:rsidRPr="00E23BC4">
        <w:tc>
          <w:tcPr>
            <w:tcW w:w="640" w:type="dxa"/>
          </w:tcPr>
          <w:p w:rsidR="009D003F" w:rsidRPr="009D003F" w:rsidRDefault="009D003F" w:rsidP="0024342D">
            <w:pPr>
              <w:jc w:val="center"/>
              <w:rPr>
                <w:rFonts w:ascii="Arial" w:hAnsi="Arial" w:cs="Arial"/>
                <w:b/>
                <w:u w:val="none"/>
              </w:rPr>
            </w:pPr>
            <w:r w:rsidRPr="009D003F">
              <w:rPr>
                <w:rFonts w:ascii="Arial" w:hAnsi="Arial" w:cs="Arial"/>
                <w:b/>
                <w:u w:val="none"/>
              </w:rPr>
              <w:t>19</w:t>
            </w:r>
          </w:p>
        </w:tc>
        <w:tc>
          <w:tcPr>
            <w:tcW w:w="5989" w:type="dxa"/>
          </w:tcPr>
          <w:p w:rsidR="009D003F" w:rsidRPr="00565B2F" w:rsidRDefault="009D003F" w:rsidP="00241182">
            <w:pPr>
              <w:rPr>
                <w:rFonts w:ascii="Arial" w:hAnsi="Arial" w:cs="Arial"/>
                <w:u w:val="none"/>
              </w:rPr>
            </w:pPr>
            <w:r w:rsidRPr="00565B2F">
              <w:rPr>
                <w:rFonts w:ascii="Arial" w:hAnsi="Arial" w:cs="Arial"/>
                <w:u w:val="none"/>
              </w:rPr>
              <w:t>Chlam trachomatis campioni: ur, tamponi - test: qualitativo</w:t>
            </w:r>
          </w:p>
        </w:tc>
        <w:tc>
          <w:tcPr>
            <w:tcW w:w="1134" w:type="dxa"/>
          </w:tcPr>
          <w:p w:rsidR="009D003F" w:rsidRPr="009D003F" w:rsidRDefault="009D003F" w:rsidP="00241182">
            <w:pPr>
              <w:jc w:val="center"/>
              <w:rPr>
                <w:rFonts w:ascii="Arial" w:hAnsi="Arial" w:cs="Arial"/>
                <w:u w:val="none"/>
              </w:rPr>
            </w:pPr>
            <w:r w:rsidRPr="009D003F">
              <w:rPr>
                <w:rFonts w:ascii="Arial" w:hAnsi="Arial" w:cs="Arial"/>
                <w:u w:val="none"/>
              </w:rPr>
              <w:t>1</w:t>
            </w:r>
          </w:p>
        </w:tc>
        <w:tc>
          <w:tcPr>
            <w:tcW w:w="851" w:type="dxa"/>
          </w:tcPr>
          <w:p w:rsidR="009D003F" w:rsidRPr="009D003F" w:rsidRDefault="009D003F" w:rsidP="0024342D">
            <w:pPr>
              <w:jc w:val="right"/>
              <w:rPr>
                <w:rFonts w:ascii="Arial" w:hAnsi="Arial" w:cs="Arial"/>
                <w:u w:val="none"/>
              </w:rPr>
            </w:pPr>
            <w:r w:rsidRPr="009D003F">
              <w:rPr>
                <w:rFonts w:ascii="Arial" w:hAnsi="Arial" w:cs="Arial"/>
                <w:u w:val="none"/>
              </w:rPr>
              <w:t>det.</w:t>
            </w:r>
          </w:p>
        </w:tc>
        <w:tc>
          <w:tcPr>
            <w:tcW w:w="1134" w:type="dxa"/>
          </w:tcPr>
          <w:p w:rsidR="009D003F" w:rsidRPr="009D003F" w:rsidRDefault="009D003F" w:rsidP="009D003F">
            <w:pPr>
              <w:jc w:val="right"/>
              <w:rPr>
                <w:rFonts w:ascii="Arial" w:hAnsi="Arial" w:cs="Arial"/>
                <w:u w:val="none"/>
              </w:rPr>
            </w:pPr>
            <w:r w:rsidRPr="009D003F">
              <w:rPr>
                <w:rFonts w:ascii="Arial" w:hAnsi="Arial" w:cs="Arial"/>
                <w:u w:val="none"/>
              </w:rPr>
              <w:t>100</w:t>
            </w:r>
          </w:p>
        </w:tc>
      </w:tr>
    </w:tbl>
    <w:p w:rsidR="001E4B6C" w:rsidRDefault="003572C7" w:rsidP="003572C7">
      <w:pPr>
        <w:rPr>
          <w:rFonts w:ascii="Arial" w:hAnsi="Arial" w:cs="Arial"/>
          <w:b/>
          <w:u w:val="none"/>
        </w:rPr>
      </w:pPr>
      <w:r w:rsidRPr="003572C7">
        <w:rPr>
          <w:rFonts w:ascii="Arial" w:hAnsi="Arial" w:cs="Arial"/>
          <w:b/>
          <w:i/>
          <w:sz w:val="16"/>
          <w:szCs w:val="16"/>
          <w:u w:val="none"/>
        </w:rPr>
        <w:t>Legenda: s.i.sangue intero; ur, urine; lq liquor; pl. plasma; c.r. campioni respiratori</w:t>
      </w:r>
    </w:p>
    <w:p w:rsidR="001E4B6C" w:rsidRDefault="001E4B6C" w:rsidP="007821FA">
      <w:pPr>
        <w:jc w:val="center"/>
        <w:rPr>
          <w:rFonts w:ascii="Arial" w:hAnsi="Arial" w:cs="Arial"/>
          <w:b/>
          <w:u w:val="none"/>
        </w:rPr>
      </w:pPr>
    </w:p>
    <w:p w:rsidR="003572C7" w:rsidRDefault="003572C7" w:rsidP="007821FA">
      <w:pPr>
        <w:jc w:val="center"/>
        <w:rPr>
          <w:rFonts w:ascii="Arial" w:hAnsi="Arial" w:cs="Arial"/>
          <w:b/>
          <w:u w:val="none"/>
        </w:rPr>
      </w:pPr>
    </w:p>
    <w:p w:rsidR="001E4B6C" w:rsidRPr="00E23BC4" w:rsidRDefault="001E4B6C" w:rsidP="001E4B6C">
      <w:pPr>
        <w:jc w:val="center"/>
        <w:rPr>
          <w:rFonts w:ascii="Arial" w:hAnsi="Arial" w:cs="Arial"/>
          <w:b/>
          <w:u w:val="none"/>
        </w:rPr>
      </w:pPr>
      <w:r w:rsidRPr="00E23BC4">
        <w:rPr>
          <w:rFonts w:ascii="Arial" w:hAnsi="Arial" w:cs="Arial"/>
          <w:b/>
          <w:u w:val="none"/>
        </w:rPr>
        <w:t xml:space="preserve">lotto </w:t>
      </w:r>
      <w:r w:rsidR="00194190">
        <w:rPr>
          <w:rFonts w:ascii="Arial" w:hAnsi="Arial" w:cs="Arial"/>
          <w:b/>
          <w:u w:val="none"/>
        </w:rPr>
        <w:t>27</w:t>
      </w:r>
      <w:r w:rsidRPr="00E23BC4">
        <w:rPr>
          <w:rFonts w:ascii="Arial" w:hAnsi="Arial" w:cs="Arial"/>
          <w:b/>
          <w:u w:val="none"/>
        </w:rPr>
        <w:t xml:space="preserve"> </w:t>
      </w:r>
    </w:p>
    <w:p w:rsidR="00287FEA" w:rsidRPr="00287FEA" w:rsidRDefault="00287FEA" w:rsidP="001E4B6C">
      <w:pPr>
        <w:jc w:val="center"/>
        <w:rPr>
          <w:rFonts w:ascii="Arial" w:hAnsi="Arial" w:cs="Arial"/>
          <w:b/>
          <w:u w:val="none"/>
        </w:rPr>
      </w:pPr>
      <w:r w:rsidRPr="00287FEA">
        <w:rPr>
          <w:rFonts w:ascii="Arial" w:hAnsi="Arial" w:cs="Arial"/>
          <w:b/>
          <w:bCs/>
          <w:color w:val="000000"/>
          <w:szCs w:val="28"/>
          <w:u w:val="none"/>
        </w:rPr>
        <w:t xml:space="preserve">SISTEMA PER </w:t>
      </w:r>
      <w:smartTag w:uri="urn:schemas-microsoft-com:office:smarttags" w:element="PersonName">
        <w:smartTagPr>
          <w:attr w:name="ProductID" w:val="LA GENOTIPIZZAZIONE DI"/>
        </w:smartTagPr>
        <w:r w:rsidRPr="00287FEA">
          <w:rPr>
            <w:rFonts w:ascii="Arial" w:hAnsi="Arial" w:cs="Arial"/>
            <w:b/>
            <w:bCs/>
            <w:color w:val="000000"/>
            <w:szCs w:val="28"/>
            <w:u w:val="none"/>
          </w:rPr>
          <w:t>LA GENOTIPIZZAZIONE DI</w:t>
        </w:r>
      </w:smartTag>
      <w:r w:rsidRPr="00287FEA">
        <w:rPr>
          <w:rFonts w:ascii="Arial" w:hAnsi="Arial" w:cs="Arial"/>
          <w:b/>
          <w:bCs/>
          <w:color w:val="000000"/>
          <w:szCs w:val="28"/>
          <w:u w:val="none"/>
        </w:rPr>
        <w:t xml:space="preserve"> BATTERI e MICETI</w:t>
      </w:r>
      <w:r w:rsidRPr="00287FEA">
        <w:rPr>
          <w:rFonts w:ascii="Arial" w:hAnsi="Arial" w:cs="Arial"/>
          <w:b/>
          <w:u w:val="none"/>
        </w:rPr>
        <w:t xml:space="preserve"> </w:t>
      </w:r>
    </w:p>
    <w:p w:rsidR="001E4B6C" w:rsidRPr="00E23BC4" w:rsidRDefault="001E4B6C" w:rsidP="001E4B6C">
      <w:pPr>
        <w:jc w:val="center"/>
        <w:rPr>
          <w:rFonts w:ascii="Arial" w:hAnsi="Arial" w:cs="Arial"/>
          <w:b/>
          <w:u w:val="none"/>
        </w:rPr>
      </w:pPr>
      <w:r w:rsidRPr="00E23BC4">
        <w:rPr>
          <w:rFonts w:ascii="Arial" w:hAnsi="Arial" w:cs="Arial"/>
          <w:b/>
          <w:u w:val="none"/>
        </w:rPr>
        <w:t>sistema nuovo e di ultima generazione</w:t>
      </w:r>
    </w:p>
    <w:p w:rsidR="001E4B6C" w:rsidRPr="00E23BC4" w:rsidRDefault="001E4B6C" w:rsidP="001E4B6C">
      <w:pPr>
        <w:rPr>
          <w:rFonts w:ascii="Arial" w:hAnsi="Arial" w:cs="Arial"/>
          <w:u w:val="none"/>
        </w:rPr>
      </w:pPr>
    </w:p>
    <w:p w:rsidR="001E4B6C" w:rsidRDefault="001E4B6C" w:rsidP="001E4B6C">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1E4B6C" w:rsidRPr="004A31EF" w:rsidRDefault="001E4B6C" w:rsidP="001E4B6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1E4B6C" w:rsidRPr="00E23BC4" w:rsidTr="00914AD3">
        <w:tc>
          <w:tcPr>
            <w:tcW w:w="646" w:type="dxa"/>
            <w:vAlign w:val="center"/>
          </w:tcPr>
          <w:p w:rsidR="001E4B6C" w:rsidRPr="00E23BC4" w:rsidRDefault="001E4B6C" w:rsidP="00914AD3">
            <w:pPr>
              <w:jc w:val="center"/>
              <w:rPr>
                <w:rFonts w:ascii="Arial" w:hAnsi="Arial" w:cs="Arial"/>
                <w:b/>
                <w:u w:val="none"/>
              </w:rPr>
            </w:pPr>
            <w:r w:rsidRPr="00E23BC4">
              <w:rPr>
                <w:rFonts w:ascii="Arial" w:hAnsi="Arial" w:cs="Arial"/>
                <w:b/>
                <w:u w:val="none"/>
              </w:rPr>
              <w:t>Rif.</w:t>
            </w:r>
          </w:p>
        </w:tc>
        <w:tc>
          <w:tcPr>
            <w:tcW w:w="9101" w:type="dxa"/>
          </w:tcPr>
          <w:p w:rsidR="001E4B6C" w:rsidRPr="00E23BC4" w:rsidRDefault="001E4B6C" w:rsidP="0024342D">
            <w:pPr>
              <w:rPr>
                <w:rFonts w:ascii="Arial" w:hAnsi="Arial" w:cs="Arial"/>
                <w:b/>
                <w:u w:val="none"/>
              </w:rPr>
            </w:pPr>
            <w:r w:rsidRPr="00E23BC4">
              <w:rPr>
                <w:rFonts w:ascii="Arial" w:hAnsi="Arial" w:cs="Arial"/>
                <w:b/>
                <w:u w:val="none"/>
              </w:rPr>
              <w:t>Descrizione</w:t>
            </w:r>
          </w:p>
        </w:tc>
      </w:tr>
      <w:tr w:rsidR="001E4B6C" w:rsidRPr="00E23BC4" w:rsidTr="00914AD3">
        <w:tc>
          <w:tcPr>
            <w:tcW w:w="646" w:type="dxa"/>
            <w:vAlign w:val="center"/>
          </w:tcPr>
          <w:p w:rsidR="001E4B6C" w:rsidRPr="004A31EF" w:rsidRDefault="001E4B6C" w:rsidP="00914AD3">
            <w:pPr>
              <w:jc w:val="center"/>
              <w:rPr>
                <w:rFonts w:ascii="Arial" w:hAnsi="Arial" w:cs="Arial"/>
                <w:b/>
                <w:u w:val="none"/>
              </w:rPr>
            </w:pPr>
            <w:r w:rsidRPr="004A31EF">
              <w:rPr>
                <w:rFonts w:ascii="Arial" w:hAnsi="Arial" w:cs="Arial"/>
                <w:b/>
                <w:u w:val="none"/>
              </w:rPr>
              <w:t>1</w:t>
            </w:r>
          </w:p>
        </w:tc>
        <w:tc>
          <w:tcPr>
            <w:tcW w:w="9101" w:type="dxa"/>
          </w:tcPr>
          <w:p w:rsidR="001E4B6C" w:rsidRPr="00287FEA" w:rsidRDefault="00287FEA" w:rsidP="00F6070A">
            <w:pPr>
              <w:ind w:right="175"/>
              <w:jc w:val="both"/>
              <w:rPr>
                <w:rFonts w:ascii="Arial" w:hAnsi="Arial" w:cs="Arial"/>
                <w:bCs/>
                <w:color w:val="000000"/>
                <w:u w:val="none"/>
              </w:rPr>
            </w:pPr>
            <w:r w:rsidRPr="00287FEA">
              <w:rPr>
                <w:rFonts w:ascii="Arial" w:hAnsi="Arial" w:cs="Arial"/>
                <w:bCs/>
                <w:color w:val="000000"/>
                <w:u w:val="none"/>
              </w:rPr>
              <w:t xml:space="preserve">Strumentazione e reagenti per la genotipizzazione di batteri e miceti comprensivo di </w:t>
            </w:r>
            <w:r w:rsidR="00F6070A">
              <w:rPr>
                <w:rFonts w:ascii="Arial" w:hAnsi="Arial" w:cs="Arial"/>
                <w:bCs/>
                <w:color w:val="000000"/>
                <w:u w:val="none"/>
              </w:rPr>
              <w:t>soft</w:t>
            </w:r>
            <w:r w:rsidRPr="00287FEA">
              <w:rPr>
                <w:rFonts w:ascii="Arial" w:hAnsi="Arial" w:cs="Arial"/>
                <w:bCs/>
                <w:color w:val="000000"/>
                <w:u w:val="none"/>
              </w:rPr>
              <w:t xml:space="preserve">ware </w:t>
            </w:r>
            <w:r>
              <w:rPr>
                <w:rFonts w:ascii="Arial" w:hAnsi="Arial" w:cs="Arial"/>
                <w:bCs/>
                <w:color w:val="000000"/>
                <w:u w:val="none"/>
              </w:rPr>
              <w:t>per l’</w:t>
            </w:r>
            <w:r w:rsidRPr="00287FEA">
              <w:rPr>
                <w:rFonts w:ascii="Arial" w:hAnsi="Arial" w:cs="Arial"/>
                <w:bCs/>
                <w:color w:val="000000"/>
                <w:u w:val="none"/>
              </w:rPr>
              <w:t>elaborazione dei dati e di database</w:t>
            </w:r>
          </w:p>
        </w:tc>
      </w:tr>
      <w:tr w:rsidR="001E4B6C" w:rsidRPr="00E23BC4" w:rsidTr="00914AD3">
        <w:trPr>
          <w:trHeight w:val="273"/>
        </w:trPr>
        <w:tc>
          <w:tcPr>
            <w:tcW w:w="646" w:type="dxa"/>
            <w:vAlign w:val="center"/>
          </w:tcPr>
          <w:p w:rsidR="001E4B6C" w:rsidRPr="004A31EF" w:rsidRDefault="001E4B6C" w:rsidP="00914AD3">
            <w:pPr>
              <w:jc w:val="center"/>
              <w:rPr>
                <w:rFonts w:ascii="Arial" w:hAnsi="Arial" w:cs="Arial"/>
                <w:b/>
                <w:u w:val="none"/>
              </w:rPr>
            </w:pPr>
            <w:r w:rsidRPr="004A31EF">
              <w:rPr>
                <w:rFonts w:ascii="Arial" w:hAnsi="Arial" w:cs="Arial"/>
                <w:b/>
                <w:u w:val="none"/>
              </w:rPr>
              <w:t>2</w:t>
            </w:r>
          </w:p>
        </w:tc>
        <w:tc>
          <w:tcPr>
            <w:tcW w:w="9101" w:type="dxa"/>
          </w:tcPr>
          <w:p w:rsidR="001E4B6C" w:rsidRPr="00287FEA" w:rsidRDefault="00287FEA" w:rsidP="00916921">
            <w:pPr>
              <w:jc w:val="both"/>
              <w:rPr>
                <w:rFonts w:ascii="Arial" w:hAnsi="Arial" w:cs="Arial"/>
                <w:u w:val="none"/>
              </w:rPr>
            </w:pPr>
            <w:r w:rsidRPr="00287FEA">
              <w:rPr>
                <w:rFonts w:ascii="Arial" w:hAnsi="Arial" w:cs="Arial"/>
                <w:u w:val="none"/>
              </w:rPr>
              <w:t>Capacità del sistema di identificare con discriminazione fino al livello di ceppo</w:t>
            </w:r>
          </w:p>
        </w:tc>
      </w:tr>
      <w:tr w:rsidR="001E4B6C" w:rsidRPr="00E23BC4" w:rsidTr="00914AD3">
        <w:trPr>
          <w:trHeight w:val="273"/>
        </w:trPr>
        <w:tc>
          <w:tcPr>
            <w:tcW w:w="646" w:type="dxa"/>
            <w:vAlign w:val="center"/>
          </w:tcPr>
          <w:p w:rsidR="001E4B6C" w:rsidRPr="004A31EF" w:rsidRDefault="001E4B6C" w:rsidP="00914AD3">
            <w:pPr>
              <w:jc w:val="center"/>
              <w:rPr>
                <w:rFonts w:ascii="Arial" w:hAnsi="Arial" w:cs="Arial"/>
                <w:b/>
                <w:u w:val="none"/>
              </w:rPr>
            </w:pPr>
            <w:r w:rsidRPr="004A31EF">
              <w:rPr>
                <w:rFonts w:ascii="Arial" w:hAnsi="Arial" w:cs="Arial"/>
                <w:b/>
                <w:u w:val="none"/>
              </w:rPr>
              <w:t>3</w:t>
            </w:r>
          </w:p>
        </w:tc>
        <w:tc>
          <w:tcPr>
            <w:tcW w:w="9101" w:type="dxa"/>
          </w:tcPr>
          <w:p w:rsidR="001E4B6C" w:rsidRPr="00287FEA" w:rsidRDefault="00287FEA" w:rsidP="00916921">
            <w:pPr>
              <w:jc w:val="both"/>
              <w:rPr>
                <w:rFonts w:ascii="Arial" w:hAnsi="Arial" w:cs="Arial"/>
                <w:u w:val="none"/>
              </w:rPr>
            </w:pPr>
            <w:r w:rsidRPr="00287FEA">
              <w:rPr>
                <w:rFonts w:ascii="Arial" w:hAnsi="Arial" w:cs="Arial"/>
                <w:u w:val="none"/>
              </w:rPr>
              <w:t>Il sistema deve essere dotato di un software per la elaborazione dei dati ottenuti, evidenziando le omologie dei pattern di migrazione e quindi dei fingerprinting dei campioni analizzati</w:t>
            </w:r>
          </w:p>
        </w:tc>
      </w:tr>
      <w:tr w:rsidR="001E4B6C" w:rsidRPr="00E23BC4" w:rsidTr="00914AD3">
        <w:trPr>
          <w:trHeight w:val="273"/>
        </w:trPr>
        <w:tc>
          <w:tcPr>
            <w:tcW w:w="646" w:type="dxa"/>
            <w:vAlign w:val="center"/>
          </w:tcPr>
          <w:p w:rsidR="001E4B6C" w:rsidRPr="004A31EF" w:rsidRDefault="001E4B6C" w:rsidP="00914AD3">
            <w:pPr>
              <w:jc w:val="center"/>
              <w:rPr>
                <w:rFonts w:ascii="Arial" w:hAnsi="Arial" w:cs="Arial"/>
                <w:b/>
                <w:u w:val="none"/>
              </w:rPr>
            </w:pPr>
            <w:r w:rsidRPr="004A31EF">
              <w:rPr>
                <w:rFonts w:ascii="Arial" w:hAnsi="Arial" w:cs="Arial"/>
                <w:b/>
                <w:u w:val="none"/>
              </w:rPr>
              <w:t>4</w:t>
            </w:r>
          </w:p>
        </w:tc>
        <w:tc>
          <w:tcPr>
            <w:tcW w:w="9101" w:type="dxa"/>
          </w:tcPr>
          <w:p w:rsidR="001E4B6C" w:rsidRPr="00287FEA" w:rsidRDefault="00287FEA" w:rsidP="00916921">
            <w:pPr>
              <w:jc w:val="both"/>
              <w:rPr>
                <w:rFonts w:ascii="Arial" w:hAnsi="Arial" w:cs="Arial"/>
                <w:u w:val="none"/>
              </w:rPr>
            </w:pPr>
            <w:r w:rsidRPr="00287FEA">
              <w:rPr>
                <w:rFonts w:ascii="Arial" w:hAnsi="Arial" w:cs="Arial"/>
                <w:u w:val="none"/>
              </w:rPr>
              <w:t>Fornitura di cappa a flussi laminari verticali da banco di classe II e gruppi di continuità adeguati</w:t>
            </w:r>
          </w:p>
        </w:tc>
      </w:tr>
      <w:tr w:rsidR="001E4B6C" w:rsidRPr="00E23BC4" w:rsidTr="00914AD3">
        <w:trPr>
          <w:trHeight w:val="273"/>
        </w:trPr>
        <w:tc>
          <w:tcPr>
            <w:tcW w:w="646" w:type="dxa"/>
            <w:vAlign w:val="center"/>
          </w:tcPr>
          <w:p w:rsidR="001E4B6C" w:rsidRPr="004A31EF" w:rsidRDefault="001E4B6C" w:rsidP="00914AD3">
            <w:pPr>
              <w:jc w:val="center"/>
              <w:rPr>
                <w:rFonts w:ascii="Arial" w:hAnsi="Arial" w:cs="Arial"/>
                <w:b/>
                <w:u w:val="none"/>
              </w:rPr>
            </w:pPr>
            <w:r w:rsidRPr="004A31EF">
              <w:rPr>
                <w:rFonts w:ascii="Arial" w:hAnsi="Arial" w:cs="Arial"/>
                <w:b/>
                <w:u w:val="none"/>
              </w:rPr>
              <w:t>5</w:t>
            </w:r>
          </w:p>
        </w:tc>
        <w:tc>
          <w:tcPr>
            <w:tcW w:w="9101" w:type="dxa"/>
          </w:tcPr>
          <w:p w:rsidR="001E4B6C" w:rsidRPr="00287FEA" w:rsidRDefault="00287FEA" w:rsidP="00916921">
            <w:pPr>
              <w:jc w:val="both"/>
              <w:rPr>
                <w:rFonts w:ascii="Arial" w:hAnsi="Arial" w:cs="Arial"/>
                <w:u w:val="none"/>
              </w:rPr>
            </w:pPr>
            <w:r w:rsidRPr="00287FEA">
              <w:rPr>
                <w:rFonts w:ascii="Arial" w:hAnsi="Arial" w:cs="Arial"/>
                <w:u w:val="none"/>
              </w:rPr>
              <w:t>Fornitura di tutto il materiale di consumo necessario ai test richiesti</w:t>
            </w:r>
          </w:p>
        </w:tc>
      </w:tr>
    </w:tbl>
    <w:p w:rsidR="001E4B6C" w:rsidRPr="00E23BC4" w:rsidRDefault="001E4B6C" w:rsidP="001E4B6C">
      <w:pPr>
        <w:rPr>
          <w:rFonts w:ascii="Arial" w:hAnsi="Arial" w:cs="Arial"/>
          <w:u w:val="none"/>
        </w:rPr>
      </w:pPr>
      <w:r w:rsidRPr="00E23BC4">
        <w:rPr>
          <w:rFonts w:ascii="Arial" w:hAnsi="Arial" w:cs="Arial"/>
          <w:u w:val="none"/>
        </w:rPr>
        <w:t xml:space="preserve">   </w:t>
      </w:r>
    </w:p>
    <w:p w:rsidR="001E4B6C" w:rsidRPr="00E23BC4" w:rsidRDefault="001E4B6C" w:rsidP="001E4B6C">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1E4B6C" w:rsidRPr="00E23BC4" w:rsidTr="00914AD3">
        <w:tc>
          <w:tcPr>
            <w:tcW w:w="648" w:type="dxa"/>
            <w:vAlign w:val="center"/>
          </w:tcPr>
          <w:p w:rsidR="001E4B6C" w:rsidRPr="00E23BC4" w:rsidRDefault="001E4B6C" w:rsidP="00914AD3">
            <w:pPr>
              <w:jc w:val="center"/>
              <w:rPr>
                <w:rFonts w:ascii="Arial" w:hAnsi="Arial" w:cs="Arial"/>
                <w:b/>
                <w:u w:val="none"/>
              </w:rPr>
            </w:pPr>
            <w:r w:rsidRPr="00E23BC4">
              <w:rPr>
                <w:rFonts w:ascii="Arial" w:hAnsi="Arial" w:cs="Arial"/>
                <w:b/>
                <w:u w:val="none"/>
              </w:rPr>
              <w:t>Rif.</w:t>
            </w:r>
          </w:p>
        </w:tc>
        <w:tc>
          <w:tcPr>
            <w:tcW w:w="7380"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750" w:type="dxa"/>
          </w:tcPr>
          <w:p w:rsidR="001E4B6C" w:rsidRPr="00E23BC4" w:rsidRDefault="001E4B6C" w:rsidP="0024342D">
            <w:pPr>
              <w:jc w:val="center"/>
              <w:rPr>
                <w:rFonts w:ascii="Arial" w:hAnsi="Arial" w:cs="Arial"/>
                <w:b/>
                <w:u w:val="none"/>
              </w:rPr>
            </w:pPr>
            <w:r w:rsidRPr="00E23BC4">
              <w:rPr>
                <w:rFonts w:ascii="Arial" w:hAnsi="Arial" w:cs="Arial"/>
                <w:b/>
                <w:i/>
                <w:u w:val="none"/>
              </w:rPr>
              <w:t>punti MAX</w:t>
            </w:r>
          </w:p>
        </w:tc>
      </w:tr>
      <w:tr w:rsidR="000836FF" w:rsidRPr="00E23BC4" w:rsidTr="00914AD3">
        <w:tc>
          <w:tcPr>
            <w:tcW w:w="648" w:type="dxa"/>
            <w:vAlign w:val="center"/>
          </w:tcPr>
          <w:p w:rsidR="000836FF" w:rsidRPr="00C331B6" w:rsidRDefault="000836FF" w:rsidP="00914AD3">
            <w:pPr>
              <w:jc w:val="center"/>
              <w:rPr>
                <w:rFonts w:ascii="Arial" w:hAnsi="Arial" w:cs="Arial"/>
                <w:b/>
                <w:u w:val="none"/>
              </w:rPr>
            </w:pPr>
            <w:r w:rsidRPr="00C331B6">
              <w:rPr>
                <w:rFonts w:ascii="Arial" w:hAnsi="Arial" w:cs="Arial"/>
                <w:b/>
                <w:u w:val="none"/>
              </w:rPr>
              <w:t>1</w:t>
            </w:r>
          </w:p>
        </w:tc>
        <w:tc>
          <w:tcPr>
            <w:tcW w:w="7380" w:type="dxa"/>
          </w:tcPr>
          <w:p w:rsidR="000836FF" w:rsidRPr="000836FF" w:rsidRDefault="000836FF" w:rsidP="0024342D">
            <w:pPr>
              <w:jc w:val="both"/>
              <w:rPr>
                <w:rFonts w:ascii="Arial" w:hAnsi="Arial" w:cs="Arial"/>
                <w:u w:val="none"/>
              </w:rPr>
            </w:pPr>
            <w:r w:rsidRPr="000836FF">
              <w:rPr>
                <w:rFonts w:ascii="Arial" w:hAnsi="Arial" w:cs="Arial"/>
                <w:u w:val="none"/>
              </w:rPr>
              <w:t>Sistema capace di accedere mediante Internet ad un database internazionale di librerie aggiornate costantemente.</w:t>
            </w:r>
          </w:p>
        </w:tc>
        <w:tc>
          <w:tcPr>
            <w:tcW w:w="1750" w:type="dxa"/>
            <w:vAlign w:val="center"/>
          </w:tcPr>
          <w:p w:rsidR="000836FF" w:rsidRPr="00E23BC4" w:rsidRDefault="000836FF" w:rsidP="00D0543A">
            <w:pPr>
              <w:jc w:val="right"/>
              <w:rPr>
                <w:rFonts w:ascii="Arial" w:hAnsi="Arial" w:cs="Arial"/>
                <w:u w:val="none"/>
              </w:rPr>
            </w:pPr>
            <w:r>
              <w:rPr>
                <w:rFonts w:ascii="Arial" w:hAnsi="Arial" w:cs="Arial"/>
                <w:u w:val="none"/>
              </w:rPr>
              <w:t>15,00</w:t>
            </w:r>
          </w:p>
        </w:tc>
      </w:tr>
      <w:tr w:rsidR="000836FF" w:rsidRPr="00E23BC4" w:rsidTr="00914AD3">
        <w:tc>
          <w:tcPr>
            <w:tcW w:w="648" w:type="dxa"/>
            <w:vAlign w:val="center"/>
          </w:tcPr>
          <w:p w:rsidR="000836FF" w:rsidRPr="00C331B6" w:rsidRDefault="000836FF" w:rsidP="00914AD3">
            <w:pPr>
              <w:jc w:val="center"/>
              <w:rPr>
                <w:rFonts w:ascii="Arial" w:hAnsi="Arial" w:cs="Arial"/>
                <w:b/>
                <w:u w:val="none"/>
              </w:rPr>
            </w:pPr>
            <w:r w:rsidRPr="00C331B6">
              <w:rPr>
                <w:rFonts w:ascii="Arial" w:hAnsi="Arial" w:cs="Arial"/>
                <w:b/>
                <w:u w:val="none"/>
              </w:rPr>
              <w:t>2</w:t>
            </w:r>
          </w:p>
        </w:tc>
        <w:tc>
          <w:tcPr>
            <w:tcW w:w="7380" w:type="dxa"/>
          </w:tcPr>
          <w:p w:rsidR="000836FF" w:rsidRPr="000836FF" w:rsidRDefault="000836FF" w:rsidP="0024342D">
            <w:pPr>
              <w:jc w:val="both"/>
              <w:rPr>
                <w:rFonts w:ascii="Arial" w:hAnsi="Arial" w:cs="Arial"/>
                <w:u w:val="none"/>
              </w:rPr>
            </w:pPr>
            <w:r w:rsidRPr="000836FF">
              <w:rPr>
                <w:rFonts w:ascii="Arial" w:hAnsi="Arial" w:cs="Arial"/>
                <w:u w:val="none"/>
              </w:rPr>
              <w:t>Migrazione in microchip, con risultato sovrapponibile alla PFGE</w:t>
            </w:r>
          </w:p>
        </w:tc>
        <w:tc>
          <w:tcPr>
            <w:tcW w:w="1750" w:type="dxa"/>
            <w:vAlign w:val="center"/>
          </w:tcPr>
          <w:p w:rsidR="000836FF" w:rsidRPr="00E23BC4" w:rsidRDefault="000836FF" w:rsidP="00D0543A">
            <w:pPr>
              <w:jc w:val="right"/>
              <w:rPr>
                <w:rFonts w:ascii="Arial" w:hAnsi="Arial" w:cs="Arial"/>
                <w:u w:val="none"/>
              </w:rPr>
            </w:pPr>
            <w:r>
              <w:rPr>
                <w:rFonts w:ascii="Arial" w:hAnsi="Arial" w:cs="Arial"/>
                <w:u w:val="none"/>
              </w:rPr>
              <w:t>15,00</w:t>
            </w:r>
          </w:p>
        </w:tc>
      </w:tr>
      <w:tr w:rsidR="000836FF" w:rsidRPr="00E23BC4" w:rsidTr="00914AD3">
        <w:tc>
          <w:tcPr>
            <w:tcW w:w="648" w:type="dxa"/>
            <w:vAlign w:val="center"/>
          </w:tcPr>
          <w:p w:rsidR="000836FF" w:rsidRPr="00C331B6" w:rsidRDefault="000836FF" w:rsidP="00914AD3">
            <w:pPr>
              <w:jc w:val="center"/>
              <w:rPr>
                <w:rFonts w:ascii="Arial" w:hAnsi="Arial" w:cs="Arial"/>
                <w:b/>
                <w:u w:val="none"/>
              </w:rPr>
            </w:pPr>
            <w:r w:rsidRPr="00C331B6">
              <w:rPr>
                <w:rFonts w:ascii="Arial" w:hAnsi="Arial" w:cs="Arial"/>
                <w:b/>
                <w:u w:val="none"/>
              </w:rPr>
              <w:t>3</w:t>
            </w:r>
          </w:p>
        </w:tc>
        <w:tc>
          <w:tcPr>
            <w:tcW w:w="7380" w:type="dxa"/>
          </w:tcPr>
          <w:p w:rsidR="000836FF" w:rsidRPr="000836FF" w:rsidRDefault="000836FF" w:rsidP="0024342D">
            <w:pPr>
              <w:jc w:val="both"/>
              <w:rPr>
                <w:rFonts w:ascii="Arial" w:hAnsi="Arial" w:cs="Arial"/>
                <w:u w:val="none"/>
              </w:rPr>
            </w:pPr>
            <w:r w:rsidRPr="000836FF">
              <w:rPr>
                <w:rFonts w:ascii="Arial" w:hAnsi="Arial" w:cs="Arial"/>
                <w:u w:val="none"/>
              </w:rPr>
              <w:t>Amplificazione in REP-PCR</w:t>
            </w:r>
          </w:p>
        </w:tc>
        <w:tc>
          <w:tcPr>
            <w:tcW w:w="1750" w:type="dxa"/>
            <w:vAlign w:val="center"/>
          </w:tcPr>
          <w:p w:rsidR="000836FF" w:rsidRPr="00E23BC4" w:rsidRDefault="000836FF" w:rsidP="00D0543A">
            <w:pPr>
              <w:jc w:val="right"/>
              <w:rPr>
                <w:rFonts w:ascii="Arial" w:hAnsi="Arial" w:cs="Arial"/>
                <w:u w:val="none"/>
              </w:rPr>
            </w:pPr>
            <w:r>
              <w:rPr>
                <w:rFonts w:ascii="Arial" w:hAnsi="Arial" w:cs="Arial"/>
                <w:u w:val="none"/>
              </w:rPr>
              <w:t>15,00</w:t>
            </w:r>
          </w:p>
        </w:tc>
      </w:tr>
      <w:tr w:rsidR="000836FF" w:rsidRPr="00E23BC4" w:rsidTr="00914AD3">
        <w:tc>
          <w:tcPr>
            <w:tcW w:w="648" w:type="dxa"/>
            <w:vAlign w:val="center"/>
          </w:tcPr>
          <w:p w:rsidR="000836FF" w:rsidRPr="00C331B6" w:rsidRDefault="000836FF" w:rsidP="00914AD3">
            <w:pPr>
              <w:jc w:val="center"/>
              <w:rPr>
                <w:rFonts w:ascii="Arial" w:hAnsi="Arial" w:cs="Arial"/>
                <w:b/>
                <w:u w:val="none"/>
              </w:rPr>
            </w:pPr>
            <w:r w:rsidRPr="00C331B6">
              <w:rPr>
                <w:rFonts w:ascii="Arial" w:hAnsi="Arial" w:cs="Arial"/>
                <w:b/>
                <w:u w:val="none"/>
              </w:rPr>
              <w:t>4</w:t>
            </w:r>
          </w:p>
        </w:tc>
        <w:tc>
          <w:tcPr>
            <w:tcW w:w="7380" w:type="dxa"/>
          </w:tcPr>
          <w:p w:rsidR="000836FF" w:rsidRPr="000836FF" w:rsidRDefault="000836FF" w:rsidP="0024342D">
            <w:pPr>
              <w:jc w:val="both"/>
              <w:rPr>
                <w:rFonts w:ascii="Arial" w:hAnsi="Arial" w:cs="Arial"/>
                <w:u w:val="none"/>
              </w:rPr>
            </w:pPr>
            <w:r w:rsidRPr="000836FF">
              <w:rPr>
                <w:rFonts w:ascii="Arial" w:hAnsi="Arial" w:cs="Arial"/>
                <w:u w:val="none"/>
              </w:rPr>
              <w:t>Rapidità di esecuzione della metodica (&lt; 6 ore)</w:t>
            </w:r>
          </w:p>
        </w:tc>
        <w:tc>
          <w:tcPr>
            <w:tcW w:w="1750" w:type="dxa"/>
            <w:vAlign w:val="center"/>
          </w:tcPr>
          <w:p w:rsidR="000836FF" w:rsidRPr="00E23BC4" w:rsidRDefault="000836FF" w:rsidP="00D0543A">
            <w:pPr>
              <w:jc w:val="right"/>
              <w:rPr>
                <w:rFonts w:ascii="Arial" w:hAnsi="Arial" w:cs="Arial"/>
                <w:u w:val="none"/>
              </w:rPr>
            </w:pPr>
            <w:r>
              <w:rPr>
                <w:rFonts w:ascii="Arial" w:hAnsi="Arial" w:cs="Arial"/>
                <w:u w:val="none"/>
              </w:rPr>
              <w:t>15,00</w:t>
            </w:r>
          </w:p>
        </w:tc>
      </w:tr>
      <w:tr w:rsidR="000836FF" w:rsidRPr="00E23BC4" w:rsidTr="00914AD3">
        <w:tc>
          <w:tcPr>
            <w:tcW w:w="648" w:type="dxa"/>
            <w:vAlign w:val="center"/>
          </w:tcPr>
          <w:p w:rsidR="000836FF" w:rsidRPr="00E23BC4" w:rsidRDefault="000836FF" w:rsidP="00914AD3">
            <w:pPr>
              <w:jc w:val="center"/>
              <w:rPr>
                <w:rFonts w:ascii="Arial" w:hAnsi="Arial" w:cs="Arial"/>
                <w:u w:val="none"/>
              </w:rPr>
            </w:pPr>
          </w:p>
        </w:tc>
        <w:tc>
          <w:tcPr>
            <w:tcW w:w="7380" w:type="dxa"/>
          </w:tcPr>
          <w:p w:rsidR="000836FF" w:rsidRPr="00E23BC4" w:rsidRDefault="000836FF" w:rsidP="0024342D">
            <w:pPr>
              <w:jc w:val="right"/>
              <w:rPr>
                <w:rFonts w:ascii="Arial" w:hAnsi="Arial" w:cs="Arial"/>
                <w:b/>
                <w:u w:val="none"/>
              </w:rPr>
            </w:pPr>
            <w:r w:rsidRPr="00E23BC4">
              <w:rPr>
                <w:rFonts w:ascii="Arial" w:hAnsi="Arial" w:cs="Arial"/>
                <w:b/>
                <w:u w:val="none"/>
              </w:rPr>
              <w:t>tot.</w:t>
            </w:r>
          </w:p>
        </w:tc>
        <w:tc>
          <w:tcPr>
            <w:tcW w:w="1750" w:type="dxa"/>
          </w:tcPr>
          <w:p w:rsidR="000836FF" w:rsidRPr="00E23BC4" w:rsidRDefault="00CF5752" w:rsidP="0024342D">
            <w:pPr>
              <w:jc w:val="right"/>
              <w:rPr>
                <w:rFonts w:ascii="Arial" w:hAnsi="Arial" w:cs="Arial"/>
                <w:b/>
                <w:u w:val="none"/>
              </w:rPr>
            </w:pPr>
            <w:r w:rsidRPr="00E23BC4">
              <w:rPr>
                <w:rFonts w:ascii="Arial" w:hAnsi="Arial" w:cs="Arial"/>
                <w:b/>
                <w:u w:val="none"/>
              </w:rPr>
              <w:fldChar w:fldCharType="begin"/>
            </w:r>
            <w:r w:rsidR="000836FF" w:rsidRPr="00E23BC4">
              <w:rPr>
                <w:rFonts w:ascii="Arial" w:hAnsi="Arial" w:cs="Arial"/>
                <w:b/>
                <w:u w:val="none"/>
              </w:rPr>
              <w:instrText xml:space="preserve"> =SUM(ABOVE) </w:instrText>
            </w:r>
            <w:r w:rsidRPr="00E23BC4">
              <w:rPr>
                <w:rFonts w:ascii="Arial" w:hAnsi="Arial" w:cs="Arial"/>
                <w:b/>
                <w:u w:val="none"/>
              </w:rPr>
              <w:fldChar w:fldCharType="separate"/>
            </w:r>
            <w:r w:rsidR="000836FF" w:rsidRPr="00E23BC4">
              <w:rPr>
                <w:rFonts w:ascii="Arial" w:hAnsi="Arial" w:cs="Arial"/>
                <w:b/>
                <w:noProof/>
                <w:u w:val="none"/>
              </w:rPr>
              <w:t>60</w:t>
            </w:r>
            <w:r w:rsidRPr="00E23BC4">
              <w:rPr>
                <w:rFonts w:ascii="Arial" w:hAnsi="Arial" w:cs="Arial"/>
                <w:b/>
                <w:u w:val="none"/>
              </w:rPr>
              <w:fldChar w:fldCharType="end"/>
            </w:r>
            <w:r w:rsidR="000836FF" w:rsidRPr="00E23BC4">
              <w:rPr>
                <w:rFonts w:ascii="Arial" w:hAnsi="Arial" w:cs="Arial"/>
                <w:b/>
                <w:u w:val="none"/>
              </w:rPr>
              <w:t>,00</w:t>
            </w:r>
          </w:p>
        </w:tc>
      </w:tr>
    </w:tbl>
    <w:p w:rsidR="001E4B6C" w:rsidRPr="00E23BC4" w:rsidRDefault="001E4B6C" w:rsidP="001E4B6C">
      <w:pPr>
        <w:rPr>
          <w:rFonts w:ascii="Arial" w:hAnsi="Arial" w:cs="Arial"/>
          <w:b/>
          <w:u w:val="none"/>
        </w:rPr>
      </w:pPr>
    </w:p>
    <w:p w:rsidR="001E4B6C" w:rsidRPr="00E23BC4" w:rsidRDefault="001E4B6C" w:rsidP="001E4B6C">
      <w:pPr>
        <w:rPr>
          <w:rFonts w:ascii="Arial" w:hAnsi="Arial" w:cs="Arial"/>
          <w:b/>
          <w:u w:val="none"/>
        </w:rPr>
      </w:pPr>
      <w:r w:rsidRPr="00E23BC4">
        <w:rPr>
          <w:rFonts w:ascii="Arial" w:hAnsi="Arial" w:cs="Arial"/>
          <w:b/>
          <w:u w:val="none"/>
        </w:rPr>
        <w:t>Tipologia di test richiesti</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E4B6C" w:rsidRPr="00E23BC4">
        <w:tc>
          <w:tcPr>
            <w:tcW w:w="640" w:type="dxa"/>
          </w:tcPr>
          <w:p w:rsidR="001E4B6C" w:rsidRPr="00E23BC4" w:rsidRDefault="001E4B6C" w:rsidP="0024342D">
            <w:pPr>
              <w:jc w:val="center"/>
              <w:rPr>
                <w:rFonts w:ascii="Arial" w:hAnsi="Arial" w:cs="Arial"/>
                <w:b/>
                <w:u w:val="none"/>
              </w:rPr>
            </w:pPr>
            <w:r w:rsidRPr="00E23BC4">
              <w:rPr>
                <w:rFonts w:ascii="Arial" w:hAnsi="Arial" w:cs="Arial"/>
                <w:b/>
                <w:u w:val="none"/>
              </w:rPr>
              <w:t>Rif.</w:t>
            </w:r>
          </w:p>
        </w:tc>
        <w:tc>
          <w:tcPr>
            <w:tcW w:w="5989"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134" w:type="dxa"/>
          </w:tcPr>
          <w:p w:rsidR="001E4B6C" w:rsidRPr="00E23BC4" w:rsidRDefault="001E4B6C" w:rsidP="0024342D">
            <w:pPr>
              <w:jc w:val="center"/>
              <w:rPr>
                <w:rFonts w:ascii="Arial" w:hAnsi="Arial" w:cs="Arial"/>
                <w:b/>
                <w:u w:val="none"/>
              </w:rPr>
            </w:pPr>
            <w:r w:rsidRPr="00E23BC4">
              <w:rPr>
                <w:rFonts w:ascii="Arial" w:hAnsi="Arial" w:cs="Arial"/>
                <w:b/>
                <w:u w:val="none"/>
              </w:rPr>
              <w:t>n. sedute sett.li</w:t>
            </w:r>
          </w:p>
        </w:tc>
        <w:tc>
          <w:tcPr>
            <w:tcW w:w="851" w:type="dxa"/>
          </w:tcPr>
          <w:p w:rsidR="001E4B6C" w:rsidRPr="00E23BC4" w:rsidRDefault="001E4B6C" w:rsidP="0024342D">
            <w:pPr>
              <w:jc w:val="center"/>
              <w:rPr>
                <w:rFonts w:ascii="Arial" w:hAnsi="Arial" w:cs="Arial"/>
                <w:b/>
                <w:u w:val="none"/>
              </w:rPr>
            </w:pPr>
            <w:r w:rsidRPr="00E23BC4">
              <w:rPr>
                <w:rFonts w:ascii="Arial" w:hAnsi="Arial" w:cs="Arial"/>
                <w:b/>
                <w:u w:val="none"/>
              </w:rPr>
              <w:t>u.m.</w:t>
            </w:r>
          </w:p>
          <w:p w:rsidR="001E4B6C" w:rsidRPr="00E23BC4" w:rsidRDefault="001E4B6C" w:rsidP="0024342D">
            <w:pPr>
              <w:jc w:val="center"/>
              <w:rPr>
                <w:rFonts w:ascii="Arial" w:hAnsi="Arial" w:cs="Arial"/>
                <w:b/>
                <w:u w:val="none"/>
              </w:rPr>
            </w:pPr>
          </w:p>
        </w:tc>
        <w:tc>
          <w:tcPr>
            <w:tcW w:w="1134" w:type="dxa"/>
          </w:tcPr>
          <w:p w:rsidR="001E4B6C" w:rsidRPr="00E23BC4" w:rsidRDefault="001E4B6C" w:rsidP="0024342D">
            <w:pPr>
              <w:ind w:hanging="154"/>
              <w:jc w:val="center"/>
              <w:rPr>
                <w:rFonts w:ascii="Arial" w:hAnsi="Arial" w:cs="Arial"/>
                <w:b/>
                <w:u w:val="none"/>
              </w:rPr>
            </w:pPr>
            <w:r w:rsidRPr="00E23BC4">
              <w:rPr>
                <w:rFonts w:ascii="Arial" w:hAnsi="Arial" w:cs="Arial"/>
                <w:b/>
                <w:u w:val="none"/>
              </w:rPr>
              <w:t>fabb./anno</w:t>
            </w:r>
          </w:p>
        </w:tc>
      </w:tr>
      <w:tr w:rsidR="001E4B6C" w:rsidRPr="00E23BC4">
        <w:tc>
          <w:tcPr>
            <w:tcW w:w="640" w:type="dxa"/>
          </w:tcPr>
          <w:p w:rsidR="001E4B6C" w:rsidRPr="00333326" w:rsidRDefault="00333326" w:rsidP="0024342D">
            <w:pPr>
              <w:jc w:val="center"/>
              <w:rPr>
                <w:rFonts w:ascii="Arial" w:hAnsi="Arial" w:cs="Arial"/>
                <w:b/>
                <w:u w:val="none"/>
              </w:rPr>
            </w:pPr>
            <w:r>
              <w:rPr>
                <w:rFonts w:ascii="Arial" w:hAnsi="Arial" w:cs="Arial"/>
                <w:b/>
                <w:u w:val="none"/>
              </w:rPr>
              <w:t>1</w:t>
            </w:r>
          </w:p>
        </w:tc>
        <w:tc>
          <w:tcPr>
            <w:tcW w:w="5989" w:type="dxa"/>
          </w:tcPr>
          <w:p w:rsidR="001E4B6C" w:rsidRPr="00333326" w:rsidRDefault="00333326" w:rsidP="00333326">
            <w:pPr>
              <w:jc w:val="both"/>
              <w:rPr>
                <w:rFonts w:ascii="Arial" w:hAnsi="Arial" w:cs="Arial"/>
                <w:u w:val="none"/>
              </w:rPr>
            </w:pPr>
            <w:r w:rsidRPr="00333326">
              <w:rPr>
                <w:rFonts w:ascii="Arial" w:hAnsi="Arial" w:cs="Arial"/>
                <w:u w:val="none"/>
              </w:rPr>
              <w:t>Test per batteri</w:t>
            </w:r>
          </w:p>
        </w:tc>
        <w:tc>
          <w:tcPr>
            <w:tcW w:w="1134" w:type="dxa"/>
          </w:tcPr>
          <w:p w:rsidR="001E4B6C" w:rsidRPr="00E23BC4" w:rsidRDefault="0074547A" w:rsidP="0024342D">
            <w:pPr>
              <w:spacing w:line="240" w:lineRule="atLeast"/>
              <w:jc w:val="center"/>
              <w:rPr>
                <w:rFonts w:ascii="Arial" w:hAnsi="Arial"/>
                <w:u w:val="none"/>
              </w:rPr>
            </w:pPr>
            <w:r>
              <w:rPr>
                <w:rFonts w:ascii="Arial" w:hAnsi="Arial"/>
                <w:u w:val="none"/>
              </w:rPr>
              <w:t>---</w:t>
            </w:r>
          </w:p>
        </w:tc>
        <w:tc>
          <w:tcPr>
            <w:tcW w:w="851" w:type="dxa"/>
          </w:tcPr>
          <w:p w:rsidR="001E4B6C" w:rsidRPr="00E23BC4" w:rsidRDefault="001E4B6C" w:rsidP="0024342D">
            <w:pPr>
              <w:jc w:val="right"/>
              <w:rPr>
                <w:rFonts w:ascii="Arial" w:hAnsi="Arial" w:cs="Arial"/>
                <w:u w:val="none"/>
              </w:rPr>
            </w:pPr>
            <w:r w:rsidRPr="00E23BC4">
              <w:rPr>
                <w:rFonts w:ascii="Arial" w:hAnsi="Arial" w:cs="Arial"/>
                <w:u w:val="none"/>
              </w:rPr>
              <w:t>det.</w:t>
            </w:r>
          </w:p>
        </w:tc>
        <w:tc>
          <w:tcPr>
            <w:tcW w:w="1134" w:type="dxa"/>
          </w:tcPr>
          <w:p w:rsidR="001E4B6C" w:rsidRPr="00E23BC4" w:rsidRDefault="00333326" w:rsidP="0024342D">
            <w:pPr>
              <w:spacing w:line="240" w:lineRule="atLeast"/>
              <w:jc w:val="right"/>
              <w:rPr>
                <w:rFonts w:ascii="Arial" w:hAnsi="Arial"/>
                <w:u w:val="none"/>
              </w:rPr>
            </w:pPr>
            <w:r>
              <w:rPr>
                <w:rFonts w:ascii="Arial" w:hAnsi="Arial"/>
                <w:u w:val="none"/>
              </w:rPr>
              <w:t>300</w:t>
            </w:r>
          </w:p>
        </w:tc>
      </w:tr>
      <w:tr w:rsidR="001E4B6C" w:rsidRPr="00E23BC4">
        <w:tc>
          <w:tcPr>
            <w:tcW w:w="640" w:type="dxa"/>
          </w:tcPr>
          <w:p w:rsidR="001E4B6C" w:rsidRPr="00333326" w:rsidRDefault="00333326" w:rsidP="0024342D">
            <w:pPr>
              <w:jc w:val="center"/>
              <w:rPr>
                <w:rFonts w:ascii="Arial" w:hAnsi="Arial" w:cs="Arial"/>
                <w:b/>
                <w:u w:val="none"/>
              </w:rPr>
            </w:pPr>
            <w:r>
              <w:rPr>
                <w:rFonts w:ascii="Arial" w:hAnsi="Arial" w:cs="Arial"/>
                <w:b/>
                <w:u w:val="none"/>
              </w:rPr>
              <w:t>2</w:t>
            </w:r>
          </w:p>
        </w:tc>
        <w:tc>
          <w:tcPr>
            <w:tcW w:w="5989" w:type="dxa"/>
          </w:tcPr>
          <w:p w:rsidR="001E4B6C" w:rsidRPr="00333326" w:rsidRDefault="00333326" w:rsidP="00333326">
            <w:pPr>
              <w:jc w:val="both"/>
              <w:rPr>
                <w:rFonts w:ascii="Arial" w:hAnsi="Arial" w:cs="Arial"/>
                <w:u w:val="none"/>
              </w:rPr>
            </w:pPr>
            <w:r w:rsidRPr="00333326">
              <w:rPr>
                <w:rFonts w:ascii="Arial" w:hAnsi="Arial" w:cs="Arial"/>
                <w:u w:val="none"/>
              </w:rPr>
              <w:t>Test per micobatteri</w:t>
            </w:r>
          </w:p>
        </w:tc>
        <w:tc>
          <w:tcPr>
            <w:tcW w:w="1134" w:type="dxa"/>
          </w:tcPr>
          <w:p w:rsidR="001E4B6C" w:rsidRPr="00E23BC4" w:rsidRDefault="0074547A" w:rsidP="0024342D">
            <w:pPr>
              <w:spacing w:line="240" w:lineRule="atLeast"/>
              <w:jc w:val="center"/>
              <w:rPr>
                <w:rFonts w:ascii="Arial" w:hAnsi="Arial"/>
                <w:u w:val="none"/>
              </w:rPr>
            </w:pPr>
            <w:r>
              <w:rPr>
                <w:rFonts w:ascii="Arial" w:hAnsi="Arial"/>
                <w:u w:val="none"/>
              </w:rPr>
              <w:t>---</w:t>
            </w:r>
          </w:p>
        </w:tc>
        <w:tc>
          <w:tcPr>
            <w:tcW w:w="851" w:type="dxa"/>
          </w:tcPr>
          <w:p w:rsidR="001E4B6C" w:rsidRPr="00E23BC4" w:rsidRDefault="001E4B6C" w:rsidP="0024342D">
            <w:pPr>
              <w:jc w:val="right"/>
            </w:pPr>
            <w:r w:rsidRPr="00E23BC4">
              <w:rPr>
                <w:rFonts w:ascii="Arial" w:hAnsi="Arial" w:cs="Arial"/>
                <w:u w:val="none"/>
              </w:rPr>
              <w:t>det.</w:t>
            </w:r>
          </w:p>
        </w:tc>
        <w:tc>
          <w:tcPr>
            <w:tcW w:w="1134" w:type="dxa"/>
          </w:tcPr>
          <w:p w:rsidR="001E4B6C" w:rsidRPr="00E23BC4" w:rsidRDefault="00333326" w:rsidP="0024342D">
            <w:pPr>
              <w:spacing w:line="240" w:lineRule="atLeast"/>
              <w:jc w:val="right"/>
              <w:rPr>
                <w:rFonts w:ascii="Arial" w:hAnsi="Arial"/>
                <w:u w:val="none"/>
              </w:rPr>
            </w:pPr>
            <w:r>
              <w:rPr>
                <w:rFonts w:ascii="Arial" w:hAnsi="Arial"/>
                <w:u w:val="none"/>
              </w:rPr>
              <w:t>100</w:t>
            </w:r>
          </w:p>
        </w:tc>
      </w:tr>
      <w:tr w:rsidR="001E4B6C" w:rsidRPr="00E23BC4">
        <w:tc>
          <w:tcPr>
            <w:tcW w:w="640" w:type="dxa"/>
          </w:tcPr>
          <w:p w:rsidR="001E4B6C" w:rsidRPr="00333326" w:rsidRDefault="00333326" w:rsidP="0024342D">
            <w:pPr>
              <w:jc w:val="center"/>
              <w:rPr>
                <w:rFonts w:ascii="Arial" w:hAnsi="Arial" w:cs="Arial"/>
                <w:b/>
                <w:u w:val="none"/>
              </w:rPr>
            </w:pPr>
            <w:r>
              <w:rPr>
                <w:rFonts w:ascii="Arial" w:hAnsi="Arial" w:cs="Arial"/>
                <w:b/>
                <w:u w:val="none"/>
              </w:rPr>
              <w:t>3</w:t>
            </w:r>
          </w:p>
        </w:tc>
        <w:tc>
          <w:tcPr>
            <w:tcW w:w="5989" w:type="dxa"/>
          </w:tcPr>
          <w:p w:rsidR="001E4B6C" w:rsidRPr="00333326" w:rsidRDefault="00333326" w:rsidP="00333326">
            <w:pPr>
              <w:jc w:val="both"/>
              <w:rPr>
                <w:rFonts w:ascii="Arial" w:hAnsi="Arial" w:cs="Arial"/>
                <w:u w:val="none"/>
              </w:rPr>
            </w:pPr>
            <w:r w:rsidRPr="00333326">
              <w:rPr>
                <w:rFonts w:ascii="Arial" w:hAnsi="Arial" w:cs="Arial"/>
                <w:u w:val="none"/>
              </w:rPr>
              <w:t>Test per  miceti</w:t>
            </w:r>
          </w:p>
        </w:tc>
        <w:tc>
          <w:tcPr>
            <w:tcW w:w="1134" w:type="dxa"/>
          </w:tcPr>
          <w:p w:rsidR="001E4B6C" w:rsidRPr="0074547A" w:rsidRDefault="0074547A" w:rsidP="0024342D">
            <w:pPr>
              <w:jc w:val="center"/>
              <w:rPr>
                <w:rFonts w:ascii="Arial" w:hAnsi="Arial" w:cs="Arial"/>
                <w:u w:val="none"/>
              </w:rPr>
            </w:pPr>
            <w:r w:rsidRPr="0074547A">
              <w:rPr>
                <w:rFonts w:ascii="Arial" w:hAnsi="Arial" w:cs="Arial"/>
                <w:u w:val="none"/>
              </w:rPr>
              <w:t>---</w:t>
            </w:r>
          </w:p>
        </w:tc>
        <w:tc>
          <w:tcPr>
            <w:tcW w:w="851" w:type="dxa"/>
          </w:tcPr>
          <w:p w:rsidR="001E4B6C" w:rsidRPr="00E23BC4" w:rsidRDefault="001E4B6C" w:rsidP="0024342D">
            <w:pPr>
              <w:jc w:val="right"/>
            </w:pPr>
            <w:r w:rsidRPr="00E23BC4">
              <w:rPr>
                <w:rFonts w:ascii="Arial" w:hAnsi="Arial" w:cs="Arial"/>
                <w:u w:val="none"/>
              </w:rPr>
              <w:t>det.</w:t>
            </w:r>
          </w:p>
        </w:tc>
        <w:tc>
          <w:tcPr>
            <w:tcW w:w="1134" w:type="dxa"/>
          </w:tcPr>
          <w:p w:rsidR="001E4B6C" w:rsidRPr="00E23BC4" w:rsidRDefault="00333326" w:rsidP="0024342D">
            <w:pPr>
              <w:spacing w:line="240" w:lineRule="atLeast"/>
              <w:jc w:val="right"/>
              <w:rPr>
                <w:rFonts w:ascii="Arial" w:hAnsi="Arial"/>
                <w:u w:val="none"/>
              </w:rPr>
            </w:pPr>
            <w:r>
              <w:rPr>
                <w:rFonts w:ascii="Arial" w:hAnsi="Arial"/>
                <w:u w:val="none"/>
              </w:rPr>
              <w:t>100</w:t>
            </w:r>
          </w:p>
        </w:tc>
      </w:tr>
    </w:tbl>
    <w:p w:rsidR="001E4B6C" w:rsidRDefault="001E4B6C" w:rsidP="007821FA">
      <w:pPr>
        <w:jc w:val="center"/>
        <w:rPr>
          <w:rFonts w:ascii="Arial" w:hAnsi="Arial" w:cs="Arial"/>
          <w:b/>
          <w:u w:val="none"/>
        </w:rPr>
      </w:pPr>
    </w:p>
    <w:p w:rsidR="00333326" w:rsidRDefault="00333326" w:rsidP="007821FA">
      <w:pPr>
        <w:jc w:val="center"/>
        <w:rPr>
          <w:rFonts w:ascii="Arial" w:hAnsi="Arial" w:cs="Arial"/>
          <w:b/>
          <w:u w:val="none"/>
        </w:rPr>
      </w:pPr>
    </w:p>
    <w:p w:rsidR="00FA462D" w:rsidRDefault="00FA462D" w:rsidP="007821FA">
      <w:pPr>
        <w:jc w:val="center"/>
        <w:rPr>
          <w:rFonts w:ascii="Arial" w:hAnsi="Arial" w:cs="Arial"/>
          <w:b/>
          <w:u w:val="none"/>
        </w:rPr>
      </w:pPr>
    </w:p>
    <w:p w:rsidR="00FA462D" w:rsidRDefault="00FA462D" w:rsidP="007821FA">
      <w:pPr>
        <w:jc w:val="center"/>
        <w:rPr>
          <w:rFonts w:ascii="Arial" w:hAnsi="Arial" w:cs="Arial"/>
          <w:b/>
          <w:u w:val="none"/>
        </w:rPr>
      </w:pPr>
    </w:p>
    <w:p w:rsidR="00FA462D" w:rsidRDefault="00FA462D" w:rsidP="007821FA">
      <w:pPr>
        <w:jc w:val="center"/>
        <w:rPr>
          <w:rFonts w:ascii="Arial" w:hAnsi="Arial" w:cs="Arial"/>
          <w:b/>
          <w:u w:val="none"/>
        </w:rPr>
      </w:pPr>
    </w:p>
    <w:p w:rsidR="00FA462D" w:rsidRDefault="00FA462D" w:rsidP="007821FA">
      <w:pPr>
        <w:jc w:val="center"/>
        <w:rPr>
          <w:rFonts w:ascii="Arial" w:hAnsi="Arial" w:cs="Arial"/>
          <w:b/>
          <w:u w:val="none"/>
        </w:rPr>
      </w:pPr>
    </w:p>
    <w:p w:rsidR="00702D6B" w:rsidRDefault="00702D6B" w:rsidP="007821FA">
      <w:pPr>
        <w:jc w:val="center"/>
        <w:rPr>
          <w:rFonts w:ascii="Arial" w:hAnsi="Arial" w:cs="Arial"/>
          <w:b/>
          <w:u w:val="none"/>
        </w:rPr>
      </w:pPr>
    </w:p>
    <w:p w:rsidR="001E4B6C" w:rsidRPr="00E23BC4" w:rsidRDefault="001E4B6C" w:rsidP="001E4B6C">
      <w:pPr>
        <w:jc w:val="center"/>
        <w:rPr>
          <w:rFonts w:ascii="Arial" w:hAnsi="Arial" w:cs="Arial"/>
          <w:b/>
          <w:u w:val="none"/>
        </w:rPr>
      </w:pPr>
      <w:r w:rsidRPr="00E23BC4">
        <w:rPr>
          <w:rFonts w:ascii="Arial" w:hAnsi="Arial" w:cs="Arial"/>
          <w:b/>
          <w:u w:val="none"/>
        </w:rPr>
        <w:lastRenderedPageBreak/>
        <w:t xml:space="preserve">lotto </w:t>
      </w:r>
      <w:r w:rsidR="00495F61">
        <w:rPr>
          <w:rFonts w:ascii="Arial" w:hAnsi="Arial" w:cs="Arial"/>
          <w:b/>
          <w:u w:val="none"/>
        </w:rPr>
        <w:t>28</w:t>
      </w:r>
      <w:r w:rsidRPr="00E23BC4">
        <w:rPr>
          <w:rFonts w:ascii="Arial" w:hAnsi="Arial" w:cs="Arial"/>
          <w:b/>
          <w:u w:val="none"/>
        </w:rPr>
        <w:t xml:space="preserve"> </w:t>
      </w:r>
    </w:p>
    <w:p w:rsidR="001E4B6C" w:rsidRPr="00E23BC4" w:rsidRDefault="0001705D" w:rsidP="001E4B6C">
      <w:pPr>
        <w:jc w:val="center"/>
        <w:rPr>
          <w:rFonts w:ascii="Arial" w:hAnsi="Arial" w:cs="Arial"/>
          <w:b/>
          <w:u w:val="none"/>
        </w:rPr>
      </w:pPr>
      <w:r w:rsidRPr="0001705D">
        <w:rPr>
          <w:rFonts w:ascii="Arial" w:hAnsi="Arial" w:cs="Arial"/>
          <w:b/>
          <w:bCs/>
          <w:u w:val="none"/>
        </w:rPr>
        <w:t>SISTEMA COMPLETAMENTE AUTOMATICO DA CAMPIONE BIOLOGICO PER RICERCA DI PATOGENI VARI</w:t>
      </w:r>
      <w:r w:rsidRPr="00E23BC4">
        <w:rPr>
          <w:rFonts w:ascii="Arial" w:hAnsi="Arial" w:cs="Arial"/>
          <w:b/>
          <w:u w:val="none"/>
        </w:rPr>
        <w:t xml:space="preserve"> </w:t>
      </w:r>
      <w:r w:rsidR="001E4B6C" w:rsidRPr="00E23BC4">
        <w:rPr>
          <w:rFonts w:ascii="Arial" w:hAnsi="Arial" w:cs="Arial"/>
          <w:b/>
          <w:u w:val="none"/>
        </w:rPr>
        <w:t>sistema nuovo e di ultima generazione</w:t>
      </w:r>
    </w:p>
    <w:p w:rsidR="001E4B6C" w:rsidRPr="00E23BC4" w:rsidRDefault="001E4B6C" w:rsidP="001E4B6C">
      <w:pPr>
        <w:rPr>
          <w:rFonts w:ascii="Arial" w:hAnsi="Arial" w:cs="Arial"/>
          <w:u w:val="none"/>
        </w:rPr>
      </w:pPr>
    </w:p>
    <w:p w:rsidR="001E4B6C" w:rsidRDefault="001E4B6C" w:rsidP="001E4B6C">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1E4B6C" w:rsidRPr="004A31EF" w:rsidRDefault="001E4B6C" w:rsidP="001E4B6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1E4B6C" w:rsidRPr="00E23BC4" w:rsidTr="00914AD3">
        <w:tc>
          <w:tcPr>
            <w:tcW w:w="646" w:type="dxa"/>
            <w:vAlign w:val="center"/>
          </w:tcPr>
          <w:p w:rsidR="001E4B6C" w:rsidRPr="00E23BC4" w:rsidRDefault="001E4B6C" w:rsidP="00914AD3">
            <w:pPr>
              <w:jc w:val="center"/>
              <w:rPr>
                <w:rFonts w:ascii="Arial" w:hAnsi="Arial" w:cs="Arial"/>
                <w:b/>
                <w:u w:val="none"/>
              </w:rPr>
            </w:pPr>
            <w:r w:rsidRPr="00E23BC4">
              <w:rPr>
                <w:rFonts w:ascii="Arial" w:hAnsi="Arial" w:cs="Arial"/>
                <w:b/>
                <w:u w:val="none"/>
              </w:rPr>
              <w:t>Rif.</w:t>
            </w:r>
          </w:p>
        </w:tc>
        <w:tc>
          <w:tcPr>
            <w:tcW w:w="9101" w:type="dxa"/>
          </w:tcPr>
          <w:p w:rsidR="001E4B6C" w:rsidRPr="00E23BC4" w:rsidRDefault="001E4B6C" w:rsidP="0024342D">
            <w:pPr>
              <w:rPr>
                <w:rFonts w:ascii="Arial" w:hAnsi="Arial" w:cs="Arial"/>
                <w:b/>
                <w:u w:val="none"/>
              </w:rPr>
            </w:pPr>
            <w:r w:rsidRPr="00E23BC4">
              <w:rPr>
                <w:rFonts w:ascii="Arial" w:hAnsi="Arial" w:cs="Arial"/>
                <w:b/>
                <w:u w:val="none"/>
              </w:rPr>
              <w:t>Descrizione</w:t>
            </w:r>
          </w:p>
        </w:tc>
      </w:tr>
      <w:tr w:rsidR="001E4B6C" w:rsidRPr="00E23BC4" w:rsidTr="00914AD3">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1</w:t>
            </w:r>
          </w:p>
        </w:tc>
        <w:tc>
          <w:tcPr>
            <w:tcW w:w="9101" w:type="dxa"/>
          </w:tcPr>
          <w:p w:rsidR="001E4B6C" w:rsidRPr="0001705D" w:rsidRDefault="0001705D" w:rsidP="00495F61">
            <w:pPr>
              <w:jc w:val="both"/>
              <w:rPr>
                <w:rFonts w:ascii="Arial" w:hAnsi="Arial" w:cs="Arial"/>
                <w:u w:val="none"/>
              </w:rPr>
            </w:pPr>
            <w:r w:rsidRPr="0001705D">
              <w:rPr>
                <w:rFonts w:ascii="Arial" w:hAnsi="Arial" w:cs="Arial"/>
                <w:u w:val="none"/>
              </w:rPr>
              <w:t>n. 2 sistemi completamente automatici a test singolo dalla fase di preparazione del campione alla fase di analisi del dato,</w:t>
            </w:r>
            <w:r w:rsidR="00495F61">
              <w:rPr>
                <w:rFonts w:ascii="Arial" w:hAnsi="Arial" w:cs="Arial"/>
                <w:u w:val="none"/>
              </w:rPr>
              <w:t xml:space="preserve"> </w:t>
            </w:r>
            <w:r w:rsidR="00820572">
              <w:rPr>
                <w:rFonts w:ascii="Arial" w:hAnsi="Arial" w:cs="Arial"/>
                <w:u w:val="none"/>
              </w:rPr>
              <w:t>c</w:t>
            </w:r>
            <w:r w:rsidRPr="0001705D">
              <w:rPr>
                <w:rFonts w:ascii="Arial" w:hAnsi="Arial" w:cs="Arial"/>
                <w:u w:val="none"/>
              </w:rPr>
              <w:t>he possano eseguire  4 test in contemporanea con tecnologia PCR  Real Time</w:t>
            </w:r>
          </w:p>
        </w:tc>
      </w:tr>
      <w:tr w:rsidR="001E4B6C" w:rsidRPr="00E23BC4" w:rsidTr="00914AD3">
        <w:trPr>
          <w:trHeight w:val="273"/>
        </w:trPr>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2</w:t>
            </w:r>
          </w:p>
        </w:tc>
        <w:tc>
          <w:tcPr>
            <w:tcW w:w="9101" w:type="dxa"/>
          </w:tcPr>
          <w:p w:rsidR="001E4B6C" w:rsidRPr="0001705D" w:rsidRDefault="0001705D" w:rsidP="0001705D">
            <w:pPr>
              <w:pStyle w:val="Paragrafoelenco"/>
              <w:ind w:left="0"/>
              <w:contextualSpacing/>
              <w:rPr>
                <w:rFonts w:ascii="Arial" w:hAnsi="Arial" w:cs="Arial"/>
                <w:bCs/>
                <w:u w:val="none"/>
              </w:rPr>
            </w:pPr>
            <w:r w:rsidRPr="0001705D">
              <w:rPr>
                <w:rFonts w:ascii="Arial" w:hAnsi="Arial" w:cs="Arial"/>
                <w:u w:val="none"/>
              </w:rPr>
              <w:t>Certificazione CE IVD reagenti e strumentazione</w:t>
            </w:r>
          </w:p>
        </w:tc>
      </w:tr>
      <w:tr w:rsidR="001E4B6C" w:rsidRPr="00E23BC4" w:rsidTr="00914AD3">
        <w:trPr>
          <w:trHeight w:val="273"/>
        </w:trPr>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3</w:t>
            </w:r>
          </w:p>
        </w:tc>
        <w:tc>
          <w:tcPr>
            <w:tcW w:w="9101" w:type="dxa"/>
          </w:tcPr>
          <w:p w:rsidR="001E4B6C" w:rsidRPr="0001705D" w:rsidRDefault="0001705D" w:rsidP="0001705D">
            <w:pPr>
              <w:jc w:val="both"/>
              <w:rPr>
                <w:rFonts w:ascii="Arial" w:hAnsi="Arial" w:cs="Arial"/>
                <w:u w:val="none"/>
              </w:rPr>
            </w:pPr>
            <w:r w:rsidRPr="0001705D">
              <w:rPr>
                <w:rFonts w:ascii="Arial" w:hAnsi="Arial" w:cs="Arial"/>
                <w:bCs/>
                <w:u w:val="none"/>
              </w:rPr>
              <w:t>Gruppo di continuità per i 2 sistemi</w:t>
            </w:r>
          </w:p>
        </w:tc>
      </w:tr>
      <w:tr w:rsidR="0001705D" w:rsidRPr="00E23BC4" w:rsidTr="00914AD3">
        <w:trPr>
          <w:trHeight w:val="273"/>
        </w:trPr>
        <w:tc>
          <w:tcPr>
            <w:tcW w:w="646" w:type="dxa"/>
            <w:vAlign w:val="center"/>
          </w:tcPr>
          <w:p w:rsidR="0001705D" w:rsidRPr="0001705D" w:rsidRDefault="0001705D" w:rsidP="00914AD3">
            <w:pPr>
              <w:jc w:val="center"/>
              <w:rPr>
                <w:rFonts w:ascii="Arial" w:hAnsi="Arial" w:cs="Arial"/>
                <w:b/>
                <w:u w:val="none"/>
              </w:rPr>
            </w:pPr>
            <w:r w:rsidRPr="0001705D">
              <w:rPr>
                <w:rFonts w:ascii="Arial" w:hAnsi="Arial" w:cs="Arial"/>
                <w:b/>
                <w:u w:val="none"/>
              </w:rPr>
              <w:t>4</w:t>
            </w:r>
          </w:p>
        </w:tc>
        <w:tc>
          <w:tcPr>
            <w:tcW w:w="9101" w:type="dxa"/>
          </w:tcPr>
          <w:p w:rsidR="0001705D" w:rsidRPr="0001705D" w:rsidRDefault="0001705D" w:rsidP="0001705D">
            <w:pPr>
              <w:pStyle w:val="Paragrafoelenco"/>
              <w:ind w:left="0"/>
              <w:contextualSpacing/>
              <w:rPr>
                <w:rFonts w:ascii="Arial" w:hAnsi="Arial" w:cs="Arial"/>
                <w:bCs/>
                <w:u w:val="none"/>
              </w:rPr>
            </w:pPr>
            <w:r w:rsidRPr="0001705D">
              <w:rPr>
                <w:rFonts w:ascii="Arial" w:hAnsi="Arial" w:cs="Arial"/>
                <w:u w:val="none"/>
              </w:rPr>
              <w:t>Disponibilità a fornire esami aggiuntivi da effettuare sulla stessa piattaforma alle stesse condizioni economiche</w:t>
            </w:r>
          </w:p>
        </w:tc>
      </w:tr>
      <w:tr w:rsidR="001E4B6C" w:rsidRPr="00E23BC4" w:rsidTr="00914AD3">
        <w:trPr>
          <w:trHeight w:val="273"/>
        </w:trPr>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5</w:t>
            </w:r>
          </w:p>
        </w:tc>
        <w:tc>
          <w:tcPr>
            <w:tcW w:w="9101" w:type="dxa"/>
          </w:tcPr>
          <w:p w:rsidR="001E4B6C" w:rsidRPr="0001705D" w:rsidRDefault="0001705D" w:rsidP="0001705D">
            <w:pPr>
              <w:pStyle w:val="Paragrafoelenco"/>
              <w:ind w:left="0"/>
              <w:contextualSpacing/>
              <w:rPr>
                <w:rFonts w:ascii="Arial" w:hAnsi="Arial" w:cs="Arial"/>
                <w:bCs/>
                <w:u w:val="none"/>
              </w:rPr>
            </w:pPr>
            <w:r w:rsidRPr="0001705D">
              <w:rPr>
                <w:rFonts w:ascii="Arial" w:hAnsi="Arial" w:cs="Arial"/>
                <w:u w:val="none"/>
              </w:rPr>
              <w:t>Fornitura di una cappa da banco a flussi laminari di classe II</w:t>
            </w:r>
          </w:p>
        </w:tc>
      </w:tr>
      <w:tr w:rsidR="001E4B6C" w:rsidRPr="00E23BC4" w:rsidTr="00914AD3">
        <w:trPr>
          <w:trHeight w:val="273"/>
        </w:trPr>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6</w:t>
            </w:r>
          </w:p>
        </w:tc>
        <w:tc>
          <w:tcPr>
            <w:tcW w:w="9101" w:type="dxa"/>
          </w:tcPr>
          <w:p w:rsidR="001E4B6C" w:rsidRPr="0001705D" w:rsidRDefault="0001705D" w:rsidP="0001705D">
            <w:pPr>
              <w:pStyle w:val="Paragrafoelenco"/>
              <w:ind w:left="0"/>
              <w:contextualSpacing/>
              <w:rPr>
                <w:rFonts w:ascii="Arial" w:hAnsi="Arial" w:cs="Arial"/>
                <w:bCs/>
                <w:u w:val="none"/>
              </w:rPr>
            </w:pPr>
            <w:r w:rsidRPr="0001705D">
              <w:rPr>
                <w:rFonts w:ascii="Arial" w:hAnsi="Arial" w:cs="Arial"/>
                <w:u w:val="none"/>
              </w:rPr>
              <w:t xml:space="preserve">Fornitura di C.Q. INTRA-Lab  per la maggior parte dei Virus e Batteri richiesti </w:t>
            </w:r>
          </w:p>
        </w:tc>
      </w:tr>
      <w:tr w:rsidR="001E4B6C" w:rsidRPr="00E23BC4" w:rsidTr="00914AD3">
        <w:trPr>
          <w:trHeight w:val="273"/>
        </w:trPr>
        <w:tc>
          <w:tcPr>
            <w:tcW w:w="646" w:type="dxa"/>
            <w:vAlign w:val="center"/>
          </w:tcPr>
          <w:p w:rsidR="001E4B6C" w:rsidRPr="0001705D" w:rsidRDefault="001E4B6C" w:rsidP="00914AD3">
            <w:pPr>
              <w:jc w:val="center"/>
              <w:rPr>
                <w:rFonts w:ascii="Arial" w:hAnsi="Arial" w:cs="Arial"/>
                <w:b/>
                <w:u w:val="none"/>
              </w:rPr>
            </w:pPr>
            <w:r w:rsidRPr="0001705D">
              <w:rPr>
                <w:rFonts w:ascii="Arial" w:hAnsi="Arial" w:cs="Arial"/>
                <w:b/>
                <w:u w:val="none"/>
              </w:rPr>
              <w:t>7</w:t>
            </w:r>
          </w:p>
        </w:tc>
        <w:tc>
          <w:tcPr>
            <w:tcW w:w="9101" w:type="dxa"/>
          </w:tcPr>
          <w:p w:rsidR="001E4B6C" w:rsidRPr="0001705D" w:rsidRDefault="0001705D" w:rsidP="0001705D">
            <w:pPr>
              <w:pStyle w:val="Paragrafoelenco"/>
              <w:ind w:left="0"/>
              <w:contextualSpacing/>
              <w:rPr>
                <w:rFonts w:ascii="Arial" w:hAnsi="Arial" w:cs="Arial"/>
                <w:bCs/>
                <w:u w:val="none"/>
              </w:rPr>
            </w:pPr>
            <w:r w:rsidRPr="0001705D">
              <w:rPr>
                <w:rFonts w:ascii="Arial" w:hAnsi="Arial" w:cs="Arial"/>
                <w:u w:val="none"/>
              </w:rPr>
              <w:t>Fornitura degli appositi sistemi di raccolta campioni ove previsti</w:t>
            </w:r>
          </w:p>
        </w:tc>
      </w:tr>
    </w:tbl>
    <w:p w:rsidR="001E4B6C" w:rsidRPr="00E23BC4" w:rsidRDefault="001E4B6C" w:rsidP="001E4B6C">
      <w:pPr>
        <w:rPr>
          <w:rFonts w:ascii="Arial" w:hAnsi="Arial" w:cs="Arial"/>
          <w:u w:val="none"/>
        </w:rPr>
      </w:pPr>
      <w:r w:rsidRPr="00E23BC4">
        <w:rPr>
          <w:rFonts w:ascii="Arial" w:hAnsi="Arial" w:cs="Arial"/>
          <w:u w:val="none"/>
        </w:rPr>
        <w:t xml:space="preserve">   </w:t>
      </w:r>
    </w:p>
    <w:p w:rsidR="001E4B6C" w:rsidRPr="00E23BC4" w:rsidRDefault="001E4B6C" w:rsidP="001E4B6C">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1E4B6C" w:rsidRPr="00E23BC4">
        <w:tc>
          <w:tcPr>
            <w:tcW w:w="648" w:type="dxa"/>
          </w:tcPr>
          <w:p w:rsidR="001E4B6C" w:rsidRPr="00E23BC4" w:rsidRDefault="001E4B6C" w:rsidP="0024342D">
            <w:pPr>
              <w:jc w:val="center"/>
              <w:rPr>
                <w:rFonts w:ascii="Arial" w:hAnsi="Arial" w:cs="Arial"/>
                <w:b/>
                <w:u w:val="none"/>
              </w:rPr>
            </w:pPr>
            <w:r w:rsidRPr="00E23BC4">
              <w:rPr>
                <w:rFonts w:ascii="Arial" w:hAnsi="Arial" w:cs="Arial"/>
                <w:b/>
                <w:u w:val="none"/>
              </w:rPr>
              <w:t>Rif.</w:t>
            </w:r>
          </w:p>
        </w:tc>
        <w:tc>
          <w:tcPr>
            <w:tcW w:w="7380"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750" w:type="dxa"/>
          </w:tcPr>
          <w:p w:rsidR="001E4B6C" w:rsidRPr="00E23BC4" w:rsidRDefault="001E4B6C" w:rsidP="0024342D">
            <w:pPr>
              <w:jc w:val="center"/>
              <w:rPr>
                <w:rFonts w:ascii="Arial" w:hAnsi="Arial" w:cs="Arial"/>
                <w:b/>
                <w:u w:val="none"/>
              </w:rPr>
            </w:pPr>
            <w:r w:rsidRPr="00E23BC4">
              <w:rPr>
                <w:rFonts w:ascii="Arial" w:hAnsi="Arial" w:cs="Arial"/>
                <w:b/>
                <w:i/>
                <w:u w:val="none"/>
              </w:rPr>
              <w:t>punti MAX</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1</w:t>
            </w:r>
          </w:p>
        </w:tc>
        <w:tc>
          <w:tcPr>
            <w:tcW w:w="7380" w:type="dxa"/>
          </w:tcPr>
          <w:p w:rsidR="00EA79CA" w:rsidRPr="00EA79CA" w:rsidRDefault="00EA79CA" w:rsidP="00241182">
            <w:pPr>
              <w:rPr>
                <w:rFonts w:ascii="Arial" w:hAnsi="Arial" w:cs="Arial"/>
                <w:color w:val="000000"/>
                <w:u w:val="none"/>
              </w:rPr>
            </w:pPr>
            <w:r w:rsidRPr="00EA79CA">
              <w:rPr>
                <w:rFonts w:ascii="Arial" w:hAnsi="Arial" w:cs="Arial"/>
                <w:color w:val="000000"/>
                <w:u w:val="none"/>
              </w:rPr>
              <w:t xml:space="preserve">Strumento modulare con possibilità di espansione </w:t>
            </w:r>
          </w:p>
        </w:tc>
        <w:tc>
          <w:tcPr>
            <w:tcW w:w="1750" w:type="dxa"/>
          </w:tcPr>
          <w:p w:rsidR="00EA79CA" w:rsidRPr="00EA79CA" w:rsidRDefault="00EA79CA" w:rsidP="00EA79CA">
            <w:pPr>
              <w:jc w:val="right"/>
              <w:rPr>
                <w:rFonts w:ascii="Arial" w:hAnsi="Arial" w:cs="Arial"/>
                <w:bCs/>
                <w:color w:val="000000"/>
                <w:u w:val="none"/>
              </w:rPr>
            </w:pPr>
            <w:r w:rsidRPr="00EA79CA">
              <w:rPr>
                <w:rFonts w:ascii="Arial" w:hAnsi="Arial" w:cs="Arial"/>
                <w:bCs/>
                <w:color w:val="000000"/>
                <w:u w:val="none"/>
              </w:rPr>
              <w:t>10</w:t>
            </w:r>
            <w:r>
              <w:rPr>
                <w:rFonts w:ascii="Arial" w:hAnsi="Arial" w:cs="Arial"/>
                <w:bCs/>
                <w:color w:val="000000"/>
                <w:u w:val="none"/>
              </w:rPr>
              <w:t>,00</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2</w:t>
            </w:r>
          </w:p>
        </w:tc>
        <w:tc>
          <w:tcPr>
            <w:tcW w:w="7380" w:type="dxa"/>
          </w:tcPr>
          <w:p w:rsidR="00EA79CA" w:rsidRPr="00EA79CA" w:rsidRDefault="00EA79CA" w:rsidP="00241182">
            <w:pPr>
              <w:rPr>
                <w:rFonts w:ascii="Arial" w:hAnsi="Arial" w:cs="Arial"/>
                <w:color w:val="000000"/>
                <w:u w:val="none"/>
              </w:rPr>
            </w:pPr>
            <w:r w:rsidRPr="00EA79CA">
              <w:rPr>
                <w:rFonts w:ascii="Arial" w:hAnsi="Arial" w:cs="Arial"/>
                <w:color w:val="000000"/>
                <w:u w:val="none"/>
              </w:rPr>
              <w:t xml:space="preserve">Accesso random </w:t>
            </w:r>
          </w:p>
        </w:tc>
        <w:tc>
          <w:tcPr>
            <w:tcW w:w="1750" w:type="dxa"/>
          </w:tcPr>
          <w:p w:rsidR="00EA79CA" w:rsidRPr="00EA79CA" w:rsidRDefault="00EA79CA" w:rsidP="00EA79CA">
            <w:pPr>
              <w:jc w:val="right"/>
              <w:rPr>
                <w:rFonts w:ascii="Arial" w:hAnsi="Arial" w:cs="Arial"/>
                <w:bCs/>
                <w:color w:val="000000"/>
                <w:u w:val="none"/>
              </w:rPr>
            </w:pPr>
            <w:r w:rsidRPr="00EA79CA">
              <w:rPr>
                <w:rFonts w:ascii="Arial" w:hAnsi="Arial" w:cs="Arial"/>
                <w:bCs/>
                <w:color w:val="000000"/>
                <w:u w:val="none"/>
              </w:rPr>
              <w:t>10</w:t>
            </w:r>
            <w:r>
              <w:rPr>
                <w:rFonts w:ascii="Arial" w:hAnsi="Arial" w:cs="Arial"/>
                <w:bCs/>
                <w:color w:val="000000"/>
                <w:u w:val="none"/>
              </w:rPr>
              <w:t>,00</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3</w:t>
            </w:r>
          </w:p>
        </w:tc>
        <w:tc>
          <w:tcPr>
            <w:tcW w:w="7380" w:type="dxa"/>
          </w:tcPr>
          <w:p w:rsidR="00EA79CA" w:rsidRPr="00EA79CA" w:rsidRDefault="00EA79CA" w:rsidP="00241182">
            <w:pPr>
              <w:rPr>
                <w:rFonts w:ascii="Arial" w:hAnsi="Arial" w:cs="Arial"/>
                <w:color w:val="000000"/>
                <w:u w:val="none"/>
              </w:rPr>
            </w:pPr>
            <w:r w:rsidRPr="00EA79CA">
              <w:rPr>
                <w:rFonts w:ascii="Arial" w:hAnsi="Arial" w:cs="Arial"/>
                <w:color w:val="000000"/>
                <w:u w:val="none"/>
              </w:rPr>
              <w:t>Interpretazione automatica  dei risultati del test</w:t>
            </w:r>
          </w:p>
        </w:tc>
        <w:tc>
          <w:tcPr>
            <w:tcW w:w="1750" w:type="dxa"/>
          </w:tcPr>
          <w:p w:rsidR="00EA79CA" w:rsidRPr="00EA79CA" w:rsidRDefault="00EA79CA" w:rsidP="00EA79CA">
            <w:pPr>
              <w:jc w:val="right"/>
              <w:rPr>
                <w:rFonts w:ascii="Arial" w:hAnsi="Arial" w:cs="Arial"/>
                <w:bCs/>
                <w:color w:val="000000"/>
                <w:u w:val="none"/>
              </w:rPr>
            </w:pPr>
            <w:r w:rsidRPr="00EA79CA">
              <w:rPr>
                <w:rFonts w:ascii="Arial" w:hAnsi="Arial" w:cs="Arial"/>
                <w:bCs/>
                <w:color w:val="000000"/>
                <w:u w:val="none"/>
              </w:rPr>
              <w:t>10</w:t>
            </w:r>
            <w:r>
              <w:rPr>
                <w:rFonts w:ascii="Arial" w:hAnsi="Arial" w:cs="Arial"/>
                <w:bCs/>
                <w:color w:val="000000"/>
                <w:u w:val="none"/>
              </w:rPr>
              <w:t>,00</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4</w:t>
            </w:r>
          </w:p>
        </w:tc>
        <w:tc>
          <w:tcPr>
            <w:tcW w:w="7380" w:type="dxa"/>
          </w:tcPr>
          <w:p w:rsidR="00EA79CA" w:rsidRPr="00EA79CA" w:rsidRDefault="00EA79CA" w:rsidP="00241182">
            <w:pPr>
              <w:rPr>
                <w:rFonts w:ascii="Arial" w:hAnsi="Arial" w:cs="Arial"/>
                <w:color w:val="000000"/>
                <w:u w:val="none"/>
              </w:rPr>
            </w:pPr>
            <w:r w:rsidRPr="00EA79CA">
              <w:rPr>
                <w:rFonts w:ascii="Arial" w:hAnsi="Arial" w:cs="Arial"/>
                <w:color w:val="000000"/>
                <w:u w:val="none"/>
              </w:rPr>
              <w:t>Reagenti pronti all’uso</w:t>
            </w:r>
          </w:p>
        </w:tc>
        <w:tc>
          <w:tcPr>
            <w:tcW w:w="1750" w:type="dxa"/>
          </w:tcPr>
          <w:p w:rsidR="00EA79CA" w:rsidRPr="00EA79CA" w:rsidRDefault="00EA79CA" w:rsidP="00EA79CA">
            <w:pPr>
              <w:jc w:val="right"/>
              <w:rPr>
                <w:rFonts w:ascii="Arial" w:hAnsi="Arial" w:cs="Arial"/>
                <w:bCs/>
                <w:color w:val="000000"/>
                <w:u w:val="none"/>
              </w:rPr>
            </w:pPr>
            <w:r w:rsidRPr="00EA79CA">
              <w:rPr>
                <w:rFonts w:ascii="Arial" w:hAnsi="Arial" w:cs="Arial"/>
                <w:bCs/>
                <w:color w:val="000000"/>
                <w:u w:val="none"/>
              </w:rPr>
              <w:t>10</w:t>
            </w:r>
            <w:r>
              <w:rPr>
                <w:rFonts w:ascii="Arial" w:hAnsi="Arial" w:cs="Arial"/>
                <w:bCs/>
                <w:color w:val="000000"/>
                <w:u w:val="none"/>
              </w:rPr>
              <w:t>,00</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5</w:t>
            </w:r>
          </w:p>
        </w:tc>
        <w:tc>
          <w:tcPr>
            <w:tcW w:w="7380" w:type="dxa"/>
          </w:tcPr>
          <w:p w:rsidR="00EA79CA" w:rsidRPr="00495F61" w:rsidRDefault="00EA79CA" w:rsidP="00911CE8">
            <w:pPr>
              <w:rPr>
                <w:rFonts w:ascii="Arial" w:hAnsi="Arial" w:cs="Arial"/>
                <w:color w:val="000000"/>
                <w:u w:val="none"/>
              </w:rPr>
            </w:pPr>
            <w:r w:rsidRPr="00495F61">
              <w:rPr>
                <w:rFonts w:ascii="Arial" w:hAnsi="Arial" w:cs="Arial"/>
                <w:color w:val="000000"/>
                <w:u w:val="none"/>
              </w:rPr>
              <w:t xml:space="preserve">tempi di esecuzione massimi </w:t>
            </w:r>
            <w:r w:rsidR="00495F61" w:rsidRPr="00495F61">
              <w:rPr>
                <w:rFonts w:ascii="Arial" w:hAnsi="Arial" w:cs="Arial"/>
                <w:color w:val="000000"/>
                <w:u w:val="none"/>
              </w:rPr>
              <w:t>per</w:t>
            </w:r>
            <w:r w:rsidRPr="00495F61">
              <w:rPr>
                <w:rFonts w:ascii="Arial" w:hAnsi="Arial" w:cs="Arial"/>
                <w:color w:val="000000"/>
                <w:u w:val="none"/>
              </w:rPr>
              <w:t xml:space="preserve"> test </w:t>
            </w:r>
            <w:r w:rsidR="00911CE8">
              <w:rPr>
                <w:rFonts w:ascii="Arial" w:hAnsi="Arial" w:cs="Arial"/>
                <w:color w:val="000000"/>
                <w:u w:val="none"/>
              </w:rPr>
              <w:t>minore o uguale alle</w:t>
            </w:r>
            <w:r w:rsidR="00495F61" w:rsidRPr="00495F61">
              <w:rPr>
                <w:rFonts w:ascii="Arial" w:hAnsi="Arial" w:cs="Arial"/>
                <w:color w:val="000000"/>
                <w:u w:val="none"/>
              </w:rPr>
              <w:t xml:space="preserve"> </w:t>
            </w:r>
            <w:r w:rsidRPr="00495F61">
              <w:rPr>
                <w:rFonts w:ascii="Arial" w:hAnsi="Arial" w:cs="Arial"/>
                <w:color w:val="000000"/>
                <w:u w:val="none"/>
              </w:rPr>
              <w:t>2 ore</w:t>
            </w:r>
          </w:p>
        </w:tc>
        <w:tc>
          <w:tcPr>
            <w:tcW w:w="1750" w:type="dxa"/>
          </w:tcPr>
          <w:p w:rsidR="00EA79CA" w:rsidRPr="00EA79CA" w:rsidRDefault="00911CE8" w:rsidP="00EA79CA">
            <w:pPr>
              <w:jc w:val="right"/>
              <w:rPr>
                <w:rFonts w:ascii="Arial" w:hAnsi="Arial" w:cs="Arial"/>
                <w:bCs/>
                <w:color w:val="000000"/>
                <w:u w:val="none"/>
              </w:rPr>
            </w:pPr>
            <w:r>
              <w:rPr>
                <w:rFonts w:ascii="Arial" w:hAnsi="Arial" w:cs="Arial"/>
                <w:bCs/>
                <w:color w:val="000000"/>
                <w:u w:val="none"/>
              </w:rPr>
              <w:t>10</w:t>
            </w:r>
            <w:r w:rsidR="00EA79CA">
              <w:rPr>
                <w:rFonts w:ascii="Arial" w:hAnsi="Arial" w:cs="Arial"/>
                <w:bCs/>
                <w:color w:val="000000"/>
                <w:u w:val="none"/>
              </w:rPr>
              <w:t>,00</w:t>
            </w:r>
          </w:p>
        </w:tc>
      </w:tr>
      <w:tr w:rsidR="00EA79CA" w:rsidRPr="00E23BC4">
        <w:tc>
          <w:tcPr>
            <w:tcW w:w="648" w:type="dxa"/>
          </w:tcPr>
          <w:p w:rsidR="00EA79CA" w:rsidRPr="00C331B6" w:rsidRDefault="00EA79CA" w:rsidP="0024342D">
            <w:pPr>
              <w:jc w:val="center"/>
              <w:rPr>
                <w:rFonts w:ascii="Arial" w:hAnsi="Arial" w:cs="Arial"/>
                <w:b/>
                <w:u w:val="none"/>
              </w:rPr>
            </w:pPr>
            <w:r w:rsidRPr="00C331B6">
              <w:rPr>
                <w:rFonts w:ascii="Arial" w:hAnsi="Arial" w:cs="Arial"/>
                <w:b/>
                <w:u w:val="none"/>
              </w:rPr>
              <w:t>6</w:t>
            </w:r>
          </w:p>
        </w:tc>
        <w:tc>
          <w:tcPr>
            <w:tcW w:w="7380" w:type="dxa"/>
          </w:tcPr>
          <w:p w:rsidR="00EA79CA" w:rsidRPr="00EA79CA" w:rsidRDefault="00EA79CA" w:rsidP="00241182">
            <w:pPr>
              <w:rPr>
                <w:rFonts w:ascii="Arial" w:hAnsi="Arial" w:cs="Arial"/>
                <w:color w:val="000000"/>
                <w:u w:val="none"/>
              </w:rPr>
            </w:pPr>
            <w:r w:rsidRPr="00EA79CA">
              <w:rPr>
                <w:rFonts w:ascii="Arial" w:hAnsi="Arial" w:cs="Arial"/>
                <w:color w:val="000000"/>
                <w:u w:val="none"/>
              </w:rPr>
              <w:t>Controllo di amplificazione interno al test</w:t>
            </w:r>
          </w:p>
        </w:tc>
        <w:tc>
          <w:tcPr>
            <w:tcW w:w="1750" w:type="dxa"/>
          </w:tcPr>
          <w:p w:rsidR="00EA79CA" w:rsidRPr="00EA79CA" w:rsidRDefault="00EA79CA" w:rsidP="00EA79CA">
            <w:pPr>
              <w:jc w:val="right"/>
              <w:rPr>
                <w:rFonts w:ascii="Arial" w:hAnsi="Arial" w:cs="Arial"/>
                <w:bCs/>
                <w:color w:val="000000"/>
                <w:u w:val="none"/>
              </w:rPr>
            </w:pPr>
            <w:r w:rsidRPr="00EA79CA">
              <w:rPr>
                <w:rFonts w:ascii="Arial" w:hAnsi="Arial" w:cs="Arial"/>
                <w:bCs/>
                <w:color w:val="000000"/>
                <w:u w:val="none"/>
              </w:rPr>
              <w:t>10</w:t>
            </w:r>
            <w:r>
              <w:rPr>
                <w:rFonts w:ascii="Arial" w:hAnsi="Arial" w:cs="Arial"/>
                <w:bCs/>
                <w:color w:val="000000"/>
                <w:u w:val="none"/>
              </w:rPr>
              <w:t>,00</w:t>
            </w:r>
          </w:p>
        </w:tc>
      </w:tr>
      <w:tr w:rsidR="00EA79CA" w:rsidRPr="00E23BC4">
        <w:tc>
          <w:tcPr>
            <w:tcW w:w="648" w:type="dxa"/>
          </w:tcPr>
          <w:p w:rsidR="00EA79CA" w:rsidRPr="00E23BC4" w:rsidRDefault="00EA79CA" w:rsidP="00241182">
            <w:pPr>
              <w:jc w:val="center"/>
              <w:rPr>
                <w:rFonts w:ascii="Arial" w:hAnsi="Arial" w:cs="Arial"/>
                <w:u w:val="none"/>
              </w:rPr>
            </w:pPr>
          </w:p>
        </w:tc>
        <w:tc>
          <w:tcPr>
            <w:tcW w:w="7380" w:type="dxa"/>
          </w:tcPr>
          <w:p w:rsidR="00EA79CA" w:rsidRPr="00E23BC4" w:rsidRDefault="00EA79CA" w:rsidP="00241182">
            <w:pPr>
              <w:jc w:val="right"/>
              <w:rPr>
                <w:rFonts w:ascii="Arial" w:hAnsi="Arial" w:cs="Arial"/>
                <w:b/>
                <w:u w:val="none"/>
              </w:rPr>
            </w:pPr>
            <w:r w:rsidRPr="00E23BC4">
              <w:rPr>
                <w:rFonts w:ascii="Arial" w:hAnsi="Arial" w:cs="Arial"/>
                <w:b/>
                <w:u w:val="none"/>
              </w:rPr>
              <w:t>tot.</w:t>
            </w:r>
          </w:p>
        </w:tc>
        <w:tc>
          <w:tcPr>
            <w:tcW w:w="1750" w:type="dxa"/>
          </w:tcPr>
          <w:p w:rsidR="00EA79CA" w:rsidRPr="00E23BC4" w:rsidRDefault="00CF5752" w:rsidP="00241182">
            <w:pPr>
              <w:jc w:val="right"/>
              <w:rPr>
                <w:rFonts w:ascii="Arial" w:hAnsi="Arial" w:cs="Arial"/>
                <w:b/>
                <w:u w:val="none"/>
              </w:rPr>
            </w:pPr>
            <w:r w:rsidRPr="00E23BC4">
              <w:rPr>
                <w:rFonts w:ascii="Arial" w:hAnsi="Arial" w:cs="Arial"/>
                <w:b/>
                <w:u w:val="none"/>
              </w:rPr>
              <w:fldChar w:fldCharType="begin"/>
            </w:r>
            <w:r w:rsidR="00EA79CA" w:rsidRPr="00E23BC4">
              <w:rPr>
                <w:rFonts w:ascii="Arial" w:hAnsi="Arial" w:cs="Arial"/>
                <w:b/>
                <w:u w:val="none"/>
              </w:rPr>
              <w:instrText xml:space="preserve"> =SUM(ABOVE) </w:instrText>
            </w:r>
            <w:r w:rsidRPr="00E23BC4">
              <w:rPr>
                <w:rFonts w:ascii="Arial" w:hAnsi="Arial" w:cs="Arial"/>
                <w:b/>
                <w:u w:val="none"/>
              </w:rPr>
              <w:fldChar w:fldCharType="separate"/>
            </w:r>
            <w:r w:rsidR="00EA79CA" w:rsidRPr="00E23BC4">
              <w:rPr>
                <w:rFonts w:ascii="Arial" w:hAnsi="Arial" w:cs="Arial"/>
                <w:b/>
                <w:noProof/>
                <w:u w:val="none"/>
              </w:rPr>
              <w:t>60</w:t>
            </w:r>
            <w:r w:rsidRPr="00E23BC4">
              <w:rPr>
                <w:rFonts w:ascii="Arial" w:hAnsi="Arial" w:cs="Arial"/>
                <w:b/>
                <w:u w:val="none"/>
              </w:rPr>
              <w:fldChar w:fldCharType="end"/>
            </w:r>
            <w:r w:rsidR="00EA79CA" w:rsidRPr="00E23BC4">
              <w:rPr>
                <w:rFonts w:ascii="Arial" w:hAnsi="Arial" w:cs="Arial"/>
                <w:b/>
                <w:u w:val="none"/>
              </w:rPr>
              <w:t>,00</w:t>
            </w:r>
          </w:p>
        </w:tc>
      </w:tr>
    </w:tbl>
    <w:p w:rsidR="001E4B6C" w:rsidRPr="00E23BC4" w:rsidRDefault="001E4B6C" w:rsidP="001E4B6C">
      <w:pPr>
        <w:rPr>
          <w:rFonts w:ascii="Arial" w:hAnsi="Arial" w:cs="Arial"/>
          <w:b/>
          <w:u w:val="none"/>
        </w:rPr>
      </w:pPr>
    </w:p>
    <w:p w:rsidR="001E4B6C" w:rsidRPr="00E23BC4" w:rsidRDefault="001E4B6C" w:rsidP="001E4B6C">
      <w:pPr>
        <w:rPr>
          <w:rFonts w:ascii="Arial" w:hAnsi="Arial" w:cs="Arial"/>
          <w:b/>
          <w:u w:val="none"/>
        </w:rPr>
      </w:pPr>
      <w:r w:rsidRPr="00E23BC4">
        <w:rPr>
          <w:rFonts w:ascii="Arial" w:hAnsi="Arial" w:cs="Arial"/>
          <w:b/>
          <w:u w:val="none"/>
        </w:rPr>
        <w:t>Tipologia di test richiesti</w:t>
      </w:r>
    </w:p>
    <w:p w:rsidR="001E4B6C" w:rsidRPr="00E23BC4" w:rsidRDefault="001E4B6C" w:rsidP="001E4B6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E4B6C" w:rsidRPr="00E23BC4" w:rsidTr="00914AD3">
        <w:tc>
          <w:tcPr>
            <w:tcW w:w="640" w:type="dxa"/>
            <w:vAlign w:val="center"/>
          </w:tcPr>
          <w:p w:rsidR="001E4B6C" w:rsidRPr="00E23BC4" w:rsidRDefault="001E4B6C" w:rsidP="00914AD3">
            <w:pPr>
              <w:jc w:val="center"/>
              <w:rPr>
                <w:rFonts w:ascii="Arial" w:hAnsi="Arial" w:cs="Arial"/>
                <w:b/>
                <w:u w:val="none"/>
              </w:rPr>
            </w:pPr>
            <w:r w:rsidRPr="00E23BC4">
              <w:rPr>
                <w:rFonts w:ascii="Arial" w:hAnsi="Arial" w:cs="Arial"/>
                <w:b/>
                <w:u w:val="none"/>
              </w:rPr>
              <w:t>Rif.</w:t>
            </w:r>
          </w:p>
        </w:tc>
        <w:tc>
          <w:tcPr>
            <w:tcW w:w="5989" w:type="dxa"/>
          </w:tcPr>
          <w:p w:rsidR="001E4B6C" w:rsidRPr="00E23BC4" w:rsidRDefault="001E4B6C" w:rsidP="0024342D">
            <w:pPr>
              <w:rPr>
                <w:rFonts w:ascii="Arial" w:hAnsi="Arial" w:cs="Arial"/>
                <w:b/>
                <w:u w:val="none"/>
              </w:rPr>
            </w:pPr>
            <w:r w:rsidRPr="00E23BC4">
              <w:rPr>
                <w:rFonts w:ascii="Arial" w:hAnsi="Arial" w:cs="Arial"/>
                <w:b/>
                <w:u w:val="none"/>
              </w:rPr>
              <w:t>Descrizione</w:t>
            </w:r>
          </w:p>
        </w:tc>
        <w:tc>
          <w:tcPr>
            <w:tcW w:w="1134" w:type="dxa"/>
          </w:tcPr>
          <w:p w:rsidR="001E4B6C" w:rsidRPr="00E23BC4" w:rsidRDefault="001E4B6C" w:rsidP="0024342D">
            <w:pPr>
              <w:jc w:val="center"/>
              <w:rPr>
                <w:rFonts w:ascii="Arial" w:hAnsi="Arial" w:cs="Arial"/>
                <w:b/>
                <w:u w:val="none"/>
              </w:rPr>
            </w:pPr>
            <w:r w:rsidRPr="00E23BC4">
              <w:rPr>
                <w:rFonts w:ascii="Arial" w:hAnsi="Arial" w:cs="Arial"/>
                <w:b/>
                <w:u w:val="none"/>
              </w:rPr>
              <w:t>n. sedute sett.li</w:t>
            </w:r>
          </w:p>
        </w:tc>
        <w:tc>
          <w:tcPr>
            <w:tcW w:w="851" w:type="dxa"/>
          </w:tcPr>
          <w:p w:rsidR="001E4B6C" w:rsidRPr="00E23BC4" w:rsidRDefault="001E4B6C" w:rsidP="0024342D">
            <w:pPr>
              <w:jc w:val="center"/>
              <w:rPr>
                <w:rFonts w:ascii="Arial" w:hAnsi="Arial" w:cs="Arial"/>
                <w:b/>
                <w:u w:val="none"/>
              </w:rPr>
            </w:pPr>
            <w:r w:rsidRPr="00E23BC4">
              <w:rPr>
                <w:rFonts w:ascii="Arial" w:hAnsi="Arial" w:cs="Arial"/>
                <w:b/>
                <w:u w:val="none"/>
              </w:rPr>
              <w:t>u.m.</w:t>
            </w:r>
          </w:p>
          <w:p w:rsidR="001E4B6C" w:rsidRPr="00E23BC4" w:rsidRDefault="001E4B6C" w:rsidP="0024342D">
            <w:pPr>
              <w:jc w:val="center"/>
              <w:rPr>
                <w:rFonts w:ascii="Arial" w:hAnsi="Arial" w:cs="Arial"/>
                <w:b/>
                <w:u w:val="none"/>
              </w:rPr>
            </w:pPr>
          </w:p>
        </w:tc>
        <w:tc>
          <w:tcPr>
            <w:tcW w:w="1134" w:type="dxa"/>
          </w:tcPr>
          <w:p w:rsidR="001E4B6C" w:rsidRPr="00E23BC4" w:rsidRDefault="001E4B6C" w:rsidP="0024342D">
            <w:pPr>
              <w:ind w:hanging="154"/>
              <w:jc w:val="center"/>
              <w:rPr>
                <w:rFonts w:ascii="Arial" w:hAnsi="Arial" w:cs="Arial"/>
                <w:b/>
                <w:u w:val="none"/>
              </w:rPr>
            </w:pPr>
            <w:r w:rsidRPr="00E23BC4">
              <w:rPr>
                <w:rFonts w:ascii="Arial" w:hAnsi="Arial" w:cs="Arial"/>
                <w:b/>
                <w:u w:val="none"/>
              </w:rPr>
              <w:t>fabb./anno</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1</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la ricerca del Mycobacterium tubercolosis complex e  resistenza a rifampicina.</w:t>
            </w:r>
          </w:p>
        </w:tc>
        <w:tc>
          <w:tcPr>
            <w:tcW w:w="1134" w:type="dxa"/>
          </w:tcPr>
          <w:p w:rsidR="001E4B6C" w:rsidRPr="00164882" w:rsidRDefault="00164882" w:rsidP="0024342D">
            <w:pPr>
              <w:spacing w:line="240" w:lineRule="atLeast"/>
              <w:jc w:val="center"/>
              <w:rPr>
                <w:rFonts w:ascii="Arial" w:hAnsi="Arial" w:cs="Arial"/>
                <w:u w:val="none"/>
              </w:rPr>
            </w:pPr>
            <w:r w:rsidRPr="00164882">
              <w:rPr>
                <w:rFonts w:ascii="Arial" w:hAnsi="Arial" w:cs="Arial"/>
                <w:u w:val="none"/>
              </w:rPr>
              <w:t>---</w:t>
            </w:r>
          </w:p>
        </w:tc>
        <w:tc>
          <w:tcPr>
            <w:tcW w:w="851" w:type="dxa"/>
            <w:vAlign w:val="center"/>
          </w:tcPr>
          <w:p w:rsidR="001E4B6C" w:rsidRPr="00E23BC4" w:rsidRDefault="001E4B6C" w:rsidP="00914AD3">
            <w:pPr>
              <w:jc w:val="right"/>
              <w:rPr>
                <w:rFonts w:ascii="Arial" w:hAnsi="Arial" w:cs="Arial"/>
                <w:u w:val="none"/>
              </w:rPr>
            </w:pPr>
            <w:r w:rsidRPr="00E23BC4">
              <w:rPr>
                <w:rFonts w:ascii="Arial" w:hAnsi="Arial" w:cs="Arial"/>
                <w:u w:val="none"/>
              </w:rPr>
              <w:t>det.</w:t>
            </w:r>
          </w:p>
        </w:tc>
        <w:tc>
          <w:tcPr>
            <w:tcW w:w="1134" w:type="dxa"/>
            <w:vAlign w:val="center"/>
          </w:tcPr>
          <w:p w:rsidR="001E4B6C" w:rsidRPr="00E23BC4" w:rsidRDefault="00B54304" w:rsidP="00D0543A">
            <w:pPr>
              <w:spacing w:line="240" w:lineRule="atLeast"/>
              <w:jc w:val="right"/>
              <w:rPr>
                <w:rFonts w:ascii="Arial" w:hAnsi="Arial"/>
                <w:u w:val="none"/>
              </w:rPr>
            </w:pPr>
            <w:r>
              <w:rPr>
                <w:rFonts w:ascii="Arial" w:hAnsi="Arial"/>
                <w:u w:val="none"/>
              </w:rPr>
              <w:t>800</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2</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la ricerca di Enterovirus da liquor.</w:t>
            </w:r>
          </w:p>
        </w:tc>
        <w:tc>
          <w:tcPr>
            <w:tcW w:w="1134" w:type="dxa"/>
          </w:tcPr>
          <w:p w:rsidR="001E4B6C" w:rsidRPr="00164882" w:rsidRDefault="00164882" w:rsidP="0024342D">
            <w:pPr>
              <w:spacing w:line="240" w:lineRule="atLeast"/>
              <w:jc w:val="center"/>
              <w:rPr>
                <w:rFonts w:ascii="Arial" w:hAnsi="Arial" w:cs="Arial"/>
                <w:u w:val="none"/>
              </w:rPr>
            </w:pPr>
            <w:r w:rsidRPr="00164882">
              <w:rPr>
                <w:rFonts w:ascii="Arial" w:hAnsi="Arial" w:cs="Arial"/>
                <w:u w:val="none"/>
              </w:rPr>
              <w:t>---</w:t>
            </w:r>
          </w:p>
        </w:tc>
        <w:tc>
          <w:tcPr>
            <w:tcW w:w="851" w:type="dxa"/>
            <w:vAlign w:val="center"/>
          </w:tcPr>
          <w:p w:rsidR="001E4B6C" w:rsidRPr="00E23BC4" w:rsidRDefault="001E4B6C" w:rsidP="00914AD3">
            <w:pPr>
              <w:jc w:val="right"/>
            </w:pPr>
            <w:r w:rsidRPr="00E23BC4">
              <w:rPr>
                <w:rFonts w:ascii="Arial" w:hAnsi="Arial" w:cs="Arial"/>
                <w:u w:val="none"/>
              </w:rPr>
              <w:t>det.</w:t>
            </w:r>
          </w:p>
        </w:tc>
        <w:tc>
          <w:tcPr>
            <w:tcW w:w="1134" w:type="dxa"/>
            <w:vAlign w:val="center"/>
          </w:tcPr>
          <w:p w:rsidR="001E4B6C" w:rsidRPr="00E23BC4" w:rsidRDefault="00AE0F4A" w:rsidP="00D0543A">
            <w:pPr>
              <w:spacing w:line="240" w:lineRule="atLeast"/>
              <w:jc w:val="right"/>
              <w:rPr>
                <w:rFonts w:ascii="Arial" w:hAnsi="Arial"/>
                <w:u w:val="none"/>
              </w:rPr>
            </w:pPr>
            <w:r>
              <w:rPr>
                <w:rFonts w:ascii="Arial" w:hAnsi="Arial"/>
                <w:u w:val="none"/>
              </w:rPr>
              <w:t>15</w:t>
            </w:r>
            <w:r w:rsidR="00B54304">
              <w:rPr>
                <w:rFonts w:ascii="Arial" w:hAnsi="Arial"/>
                <w:u w:val="none"/>
              </w:rPr>
              <w:t>0</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3</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la ricerca Chlamidia trachomatis</w:t>
            </w:r>
          </w:p>
        </w:tc>
        <w:tc>
          <w:tcPr>
            <w:tcW w:w="1134" w:type="dxa"/>
          </w:tcPr>
          <w:p w:rsidR="001E4B6C" w:rsidRPr="00164882" w:rsidRDefault="00164882" w:rsidP="0024342D">
            <w:pPr>
              <w:jc w:val="center"/>
              <w:rPr>
                <w:rFonts w:ascii="Arial" w:hAnsi="Arial" w:cs="Arial"/>
                <w:u w:val="none"/>
              </w:rPr>
            </w:pPr>
            <w:r w:rsidRPr="00164882">
              <w:rPr>
                <w:rFonts w:ascii="Arial" w:hAnsi="Arial" w:cs="Arial"/>
                <w:u w:val="none"/>
              </w:rPr>
              <w:t>---</w:t>
            </w:r>
          </w:p>
        </w:tc>
        <w:tc>
          <w:tcPr>
            <w:tcW w:w="851" w:type="dxa"/>
            <w:vAlign w:val="center"/>
          </w:tcPr>
          <w:p w:rsidR="001E4B6C" w:rsidRPr="00E23BC4" w:rsidRDefault="001E4B6C" w:rsidP="00914AD3">
            <w:pPr>
              <w:jc w:val="right"/>
            </w:pPr>
            <w:r w:rsidRPr="00E23BC4">
              <w:rPr>
                <w:rFonts w:ascii="Arial" w:hAnsi="Arial" w:cs="Arial"/>
                <w:u w:val="none"/>
              </w:rPr>
              <w:t>det.</w:t>
            </w:r>
          </w:p>
        </w:tc>
        <w:tc>
          <w:tcPr>
            <w:tcW w:w="1134" w:type="dxa"/>
            <w:vAlign w:val="center"/>
          </w:tcPr>
          <w:p w:rsidR="001E4B6C" w:rsidRPr="00E23BC4" w:rsidRDefault="00B54304" w:rsidP="00D0543A">
            <w:pPr>
              <w:spacing w:line="240" w:lineRule="atLeast"/>
              <w:jc w:val="right"/>
              <w:rPr>
                <w:rFonts w:ascii="Arial" w:hAnsi="Arial"/>
                <w:u w:val="none"/>
              </w:rPr>
            </w:pPr>
            <w:r>
              <w:rPr>
                <w:rFonts w:ascii="Arial" w:hAnsi="Arial"/>
                <w:u w:val="none"/>
              </w:rPr>
              <w:t>100</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4</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la ricerca Clostridium difficile tossinogenico</w:t>
            </w:r>
            <w:r w:rsidRPr="00B54304">
              <w:rPr>
                <w:rFonts w:ascii="Arial" w:hAnsi="Arial" w:cs="Arial"/>
                <w:u w:val="none"/>
              </w:rPr>
              <w:tab/>
              <w:t xml:space="preserve"> nelle feci</w:t>
            </w:r>
          </w:p>
        </w:tc>
        <w:tc>
          <w:tcPr>
            <w:tcW w:w="1134" w:type="dxa"/>
          </w:tcPr>
          <w:p w:rsidR="001E4B6C" w:rsidRPr="00164882" w:rsidRDefault="00164882" w:rsidP="0024342D">
            <w:pPr>
              <w:jc w:val="center"/>
              <w:rPr>
                <w:rFonts w:ascii="Arial" w:hAnsi="Arial" w:cs="Arial"/>
                <w:u w:val="none"/>
              </w:rPr>
            </w:pPr>
            <w:r w:rsidRPr="00164882">
              <w:rPr>
                <w:rFonts w:ascii="Arial" w:hAnsi="Arial" w:cs="Arial"/>
                <w:u w:val="none"/>
              </w:rPr>
              <w:t>---</w:t>
            </w:r>
          </w:p>
        </w:tc>
        <w:tc>
          <w:tcPr>
            <w:tcW w:w="851" w:type="dxa"/>
            <w:vAlign w:val="center"/>
          </w:tcPr>
          <w:p w:rsidR="001E4B6C" w:rsidRPr="00E23BC4" w:rsidRDefault="001E4B6C" w:rsidP="00914AD3">
            <w:pPr>
              <w:jc w:val="right"/>
            </w:pPr>
            <w:r w:rsidRPr="00E23BC4">
              <w:rPr>
                <w:rFonts w:ascii="Arial" w:hAnsi="Arial" w:cs="Arial"/>
                <w:u w:val="none"/>
              </w:rPr>
              <w:t>det.</w:t>
            </w:r>
          </w:p>
        </w:tc>
        <w:tc>
          <w:tcPr>
            <w:tcW w:w="1134" w:type="dxa"/>
            <w:vAlign w:val="center"/>
          </w:tcPr>
          <w:p w:rsidR="001E4B6C" w:rsidRPr="00E23BC4" w:rsidRDefault="00AE0F4A" w:rsidP="00D0543A">
            <w:pPr>
              <w:spacing w:line="240" w:lineRule="atLeast"/>
              <w:jc w:val="right"/>
              <w:rPr>
                <w:rFonts w:ascii="Arial" w:hAnsi="Arial"/>
                <w:u w:val="none"/>
              </w:rPr>
            </w:pPr>
            <w:r>
              <w:rPr>
                <w:rFonts w:ascii="Arial" w:hAnsi="Arial"/>
                <w:u w:val="none"/>
              </w:rPr>
              <w:t>15</w:t>
            </w:r>
            <w:r w:rsidR="00B54304">
              <w:rPr>
                <w:rFonts w:ascii="Arial" w:hAnsi="Arial"/>
                <w:u w:val="none"/>
              </w:rPr>
              <w:t>0</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5</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MRSA da varie matrici biologiche</w:t>
            </w:r>
          </w:p>
        </w:tc>
        <w:tc>
          <w:tcPr>
            <w:tcW w:w="1134" w:type="dxa"/>
          </w:tcPr>
          <w:p w:rsidR="001E4B6C" w:rsidRPr="00164882" w:rsidRDefault="00164882" w:rsidP="0024342D">
            <w:pPr>
              <w:jc w:val="center"/>
              <w:rPr>
                <w:rFonts w:ascii="Arial" w:hAnsi="Arial" w:cs="Arial"/>
                <w:u w:val="none"/>
              </w:rPr>
            </w:pPr>
            <w:r w:rsidRPr="00164882">
              <w:rPr>
                <w:rFonts w:ascii="Arial" w:hAnsi="Arial" w:cs="Arial"/>
                <w:u w:val="none"/>
              </w:rPr>
              <w:t>---</w:t>
            </w:r>
          </w:p>
        </w:tc>
        <w:tc>
          <w:tcPr>
            <w:tcW w:w="851" w:type="dxa"/>
          </w:tcPr>
          <w:p w:rsidR="001E4B6C" w:rsidRPr="00E23BC4" w:rsidRDefault="001E4B6C" w:rsidP="0024342D">
            <w:pPr>
              <w:jc w:val="right"/>
            </w:pPr>
            <w:r w:rsidRPr="00E23BC4">
              <w:rPr>
                <w:rFonts w:ascii="Arial" w:hAnsi="Arial" w:cs="Arial"/>
                <w:u w:val="none"/>
              </w:rPr>
              <w:t>det.</w:t>
            </w:r>
          </w:p>
        </w:tc>
        <w:tc>
          <w:tcPr>
            <w:tcW w:w="1134" w:type="dxa"/>
            <w:vAlign w:val="center"/>
          </w:tcPr>
          <w:p w:rsidR="001E4B6C" w:rsidRPr="00E23BC4" w:rsidRDefault="00B54304" w:rsidP="00D0543A">
            <w:pPr>
              <w:spacing w:line="240" w:lineRule="atLeast"/>
              <w:jc w:val="right"/>
              <w:rPr>
                <w:rFonts w:ascii="Arial" w:hAnsi="Arial"/>
                <w:u w:val="none"/>
              </w:rPr>
            </w:pPr>
            <w:r>
              <w:rPr>
                <w:rFonts w:ascii="Arial" w:hAnsi="Arial"/>
                <w:u w:val="none"/>
              </w:rPr>
              <w:t>100</w:t>
            </w:r>
          </w:p>
        </w:tc>
      </w:tr>
      <w:tr w:rsidR="001E4B6C" w:rsidRPr="00E23BC4" w:rsidTr="00914AD3">
        <w:tc>
          <w:tcPr>
            <w:tcW w:w="640" w:type="dxa"/>
            <w:vAlign w:val="center"/>
          </w:tcPr>
          <w:p w:rsidR="001E4B6C" w:rsidRPr="00B54304" w:rsidRDefault="00B54304" w:rsidP="00914AD3">
            <w:pPr>
              <w:jc w:val="center"/>
              <w:rPr>
                <w:rFonts w:ascii="Arial" w:hAnsi="Arial" w:cs="Arial"/>
                <w:b/>
                <w:u w:val="none"/>
              </w:rPr>
            </w:pPr>
            <w:r>
              <w:rPr>
                <w:rFonts w:ascii="Arial" w:hAnsi="Arial" w:cs="Arial"/>
                <w:b/>
                <w:u w:val="none"/>
              </w:rPr>
              <w:t>6</w:t>
            </w:r>
          </w:p>
        </w:tc>
        <w:tc>
          <w:tcPr>
            <w:tcW w:w="5989" w:type="dxa"/>
          </w:tcPr>
          <w:p w:rsidR="001E4B6C" w:rsidRPr="00B54304" w:rsidRDefault="00B54304" w:rsidP="0024342D">
            <w:pPr>
              <w:spacing w:line="240" w:lineRule="atLeast"/>
              <w:jc w:val="both"/>
              <w:rPr>
                <w:rFonts w:ascii="Arial" w:hAnsi="Arial" w:cs="Arial"/>
                <w:u w:val="none"/>
              </w:rPr>
            </w:pPr>
            <w:r w:rsidRPr="00B54304">
              <w:rPr>
                <w:rFonts w:ascii="Arial" w:hAnsi="Arial" w:cs="Arial"/>
                <w:u w:val="none"/>
              </w:rPr>
              <w:t>test per Influenza A, B e H1N1</w:t>
            </w:r>
          </w:p>
        </w:tc>
        <w:tc>
          <w:tcPr>
            <w:tcW w:w="1134" w:type="dxa"/>
          </w:tcPr>
          <w:p w:rsidR="001E4B6C" w:rsidRPr="00164882" w:rsidRDefault="00164882" w:rsidP="0024342D">
            <w:pPr>
              <w:spacing w:line="240" w:lineRule="atLeast"/>
              <w:jc w:val="center"/>
              <w:rPr>
                <w:rFonts w:ascii="Arial" w:hAnsi="Arial" w:cs="Arial"/>
                <w:u w:val="none"/>
              </w:rPr>
            </w:pPr>
            <w:r w:rsidRPr="00164882">
              <w:rPr>
                <w:rFonts w:ascii="Arial" w:hAnsi="Arial" w:cs="Arial"/>
                <w:u w:val="none"/>
              </w:rPr>
              <w:t>---</w:t>
            </w:r>
          </w:p>
        </w:tc>
        <w:tc>
          <w:tcPr>
            <w:tcW w:w="851" w:type="dxa"/>
          </w:tcPr>
          <w:p w:rsidR="001E4B6C" w:rsidRPr="00E23BC4" w:rsidRDefault="001E4B6C" w:rsidP="0024342D">
            <w:pPr>
              <w:jc w:val="right"/>
            </w:pPr>
            <w:r w:rsidRPr="00E23BC4">
              <w:rPr>
                <w:rFonts w:ascii="Arial" w:hAnsi="Arial" w:cs="Arial"/>
                <w:u w:val="none"/>
              </w:rPr>
              <w:t>det.</w:t>
            </w:r>
          </w:p>
        </w:tc>
        <w:tc>
          <w:tcPr>
            <w:tcW w:w="1134" w:type="dxa"/>
            <w:vAlign w:val="center"/>
          </w:tcPr>
          <w:p w:rsidR="001E4B6C" w:rsidRPr="00E23BC4" w:rsidRDefault="00B54304" w:rsidP="00D0543A">
            <w:pPr>
              <w:spacing w:line="240" w:lineRule="atLeast"/>
              <w:jc w:val="right"/>
              <w:rPr>
                <w:rFonts w:ascii="Arial" w:hAnsi="Arial"/>
                <w:u w:val="none"/>
              </w:rPr>
            </w:pPr>
            <w:r>
              <w:rPr>
                <w:rFonts w:ascii="Arial" w:hAnsi="Arial"/>
                <w:u w:val="none"/>
              </w:rPr>
              <w:t>150</w:t>
            </w:r>
          </w:p>
        </w:tc>
      </w:tr>
      <w:tr w:rsidR="008A5758" w:rsidRPr="00E23BC4" w:rsidTr="00914AD3">
        <w:tc>
          <w:tcPr>
            <w:tcW w:w="640" w:type="dxa"/>
            <w:vAlign w:val="center"/>
          </w:tcPr>
          <w:p w:rsidR="008A5758" w:rsidRDefault="008A5758" w:rsidP="00914AD3">
            <w:pPr>
              <w:jc w:val="center"/>
              <w:rPr>
                <w:rFonts w:ascii="Arial" w:hAnsi="Arial" w:cs="Arial"/>
                <w:b/>
                <w:u w:val="none"/>
              </w:rPr>
            </w:pPr>
            <w:r>
              <w:rPr>
                <w:rFonts w:ascii="Arial" w:hAnsi="Arial" w:cs="Arial"/>
                <w:b/>
                <w:u w:val="none"/>
              </w:rPr>
              <w:t>7</w:t>
            </w:r>
          </w:p>
        </w:tc>
        <w:tc>
          <w:tcPr>
            <w:tcW w:w="5989" w:type="dxa"/>
          </w:tcPr>
          <w:p w:rsidR="008A5758" w:rsidRPr="00B54304" w:rsidRDefault="00753AC0" w:rsidP="0024342D">
            <w:pPr>
              <w:spacing w:line="240" w:lineRule="atLeast"/>
              <w:jc w:val="both"/>
              <w:rPr>
                <w:rFonts w:ascii="Arial" w:hAnsi="Arial" w:cs="Arial"/>
                <w:u w:val="none"/>
              </w:rPr>
            </w:pPr>
            <w:r>
              <w:rPr>
                <w:rFonts w:ascii="Arial" w:hAnsi="Arial" w:cs="Arial"/>
                <w:u w:val="none"/>
              </w:rPr>
              <w:t>t</w:t>
            </w:r>
            <w:r w:rsidR="008A5758">
              <w:rPr>
                <w:rFonts w:ascii="Arial" w:hAnsi="Arial" w:cs="Arial"/>
                <w:u w:val="none"/>
              </w:rPr>
              <w:t>est per la ricerca delle carbapenemasi</w:t>
            </w:r>
          </w:p>
        </w:tc>
        <w:tc>
          <w:tcPr>
            <w:tcW w:w="1134" w:type="dxa"/>
          </w:tcPr>
          <w:p w:rsidR="008A5758" w:rsidRPr="00164882" w:rsidRDefault="00753AC0" w:rsidP="0024342D">
            <w:pPr>
              <w:spacing w:line="240" w:lineRule="atLeast"/>
              <w:jc w:val="center"/>
              <w:rPr>
                <w:rFonts w:ascii="Arial" w:hAnsi="Arial" w:cs="Arial"/>
                <w:u w:val="none"/>
              </w:rPr>
            </w:pPr>
            <w:r>
              <w:rPr>
                <w:rFonts w:ascii="Arial" w:hAnsi="Arial" w:cs="Arial"/>
                <w:u w:val="none"/>
              </w:rPr>
              <w:t>---</w:t>
            </w:r>
          </w:p>
        </w:tc>
        <w:tc>
          <w:tcPr>
            <w:tcW w:w="851" w:type="dxa"/>
          </w:tcPr>
          <w:p w:rsidR="008A5758" w:rsidRPr="00E23BC4" w:rsidRDefault="00753AC0" w:rsidP="0024342D">
            <w:pPr>
              <w:jc w:val="right"/>
              <w:rPr>
                <w:rFonts w:ascii="Arial" w:hAnsi="Arial" w:cs="Arial"/>
                <w:u w:val="none"/>
              </w:rPr>
            </w:pPr>
            <w:r>
              <w:rPr>
                <w:rFonts w:ascii="Arial" w:hAnsi="Arial" w:cs="Arial"/>
                <w:u w:val="none"/>
              </w:rPr>
              <w:t>det.</w:t>
            </w:r>
          </w:p>
        </w:tc>
        <w:tc>
          <w:tcPr>
            <w:tcW w:w="1134" w:type="dxa"/>
            <w:vAlign w:val="center"/>
          </w:tcPr>
          <w:p w:rsidR="008A5758" w:rsidRDefault="00753AC0" w:rsidP="00D0543A">
            <w:pPr>
              <w:spacing w:line="240" w:lineRule="atLeast"/>
              <w:jc w:val="right"/>
              <w:rPr>
                <w:rFonts w:ascii="Arial" w:hAnsi="Arial"/>
                <w:u w:val="none"/>
              </w:rPr>
            </w:pPr>
            <w:r>
              <w:rPr>
                <w:rFonts w:ascii="Arial" w:hAnsi="Arial"/>
                <w:u w:val="none"/>
              </w:rPr>
              <w:t>100</w:t>
            </w:r>
          </w:p>
        </w:tc>
      </w:tr>
    </w:tbl>
    <w:p w:rsidR="00C331B6" w:rsidRDefault="00C331B6" w:rsidP="007821FA">
      <w:pPr>
        <w:jc w:val="center"/>
        <w:rPr>
          <w:rFonts w:ascii="Arial" w:hAnsi="Arial" w:cs="Arial"/>
          <w:b/>
          <w:u w:val="none"/>
        </w:rPr>
      </w:pPr>
    </w:p>
    <w:p w:rsidR="00D0543A" w:rsidRDefault="00D0543A"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0C2A7C">
        <w:rPr>
          <w:rFonts w:ascii="Arial" w:hAnsi="Arial" w:cs="Arial"/>
          <w:b/>
          <w:u w:val="none"/>
        </w:rPr>
        <w:t>29</w:t>
      </w:r>
      <w:r w:rsidRPr="00E23BC4">
        <w:rPr>
          <w:rFonts w:ascii="Arial" w:hAnsi="Arial" w:cs="Arial"/>
          <w:b/>
          <w:u w:val="none"/>
        </w:rPr>
        <w:t xml:space="preserve"> </w:t>
      </w:r>
    </w:p>
    <w:p w:rsidR="00ED53E8" w:rsidRPr="00ED53E8" w:rsidRDefault="00ED53E8" w:rsidP="007821FA">
      <w:pPr>
        <w:jc w:val="center"/>
        <w:rPr>
          <w:rFonts w:ascii="Arial" w:hAnsi="Arial" w:cs="Arial"/>
          <w:b/>
          <w:u w:val="none"/>
        </w:rPr>
      </w:pPr>
      <w:r w:rsidRPr="00ED53E8">
        <w:rPr>
          <w:rFonts w:ascii="Arial" w:hAnsi="Arial" w:cs="Arial"/>
          <w:b/>
          <w:u w:val="none"/>
        </w:rPr>
        <w:t xml:space="preserve">POLIMORFISMO IL 28B E  MUTAZIONI DI HFE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C331B6"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C331B6" w:rsidRPr="00C331B6" w:rsidRDefault="00C331B6"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tc>
          <w:tcPr>
            <w:tcW w:w="646"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tc>
          <w:tcPr>
            <w:tcW w:w="646" w:type="dxa"/>
          </w:tcPr>
          <w:p w:rsidR="007821FA" w:rsidRPr="00C331B6" w:rsidRDefault="007821FA" w:rsidP="007821FA">
            <w:pPr>
              <w:jc w:val="center"/>
              <w:rPr>
                <w:rFonts w:ascii="Arial" w:hAnsi="Arial" w:cs="Arial"/>
                <w:b/>
                <w:u w:val="none"/>
              </w:rPr>
            </w:pPr>
            <w:r w:rsidRPr="00C331B6">
              <w:rPr>
                <w:rFonts w:ascii="Arial" w:hAnsi="Arial" w:cs="Arial"/>
                <w:b/>
                <w:u w:val="none"/>
              </w:rPr>
              <w:t>1</w:t>
            </w:r>
          </w:p>
        </w:tc>
        <w:tc>
          <w:tcPr>
            <w:tcW w:w="9101" w:type="dxa"/>
          </w:tcPr>
          <w:p w:rsidR="007821FA" w:rsidRPr="00772162" w:rsidRDefault="00772162" w:rsidP="007821FA">
            <w:pPr>
              <w:jc w:val="both"/>
              <w:rPr>
                <w:rFonts w:ascii="Arial" w:hAnsi="Arial" w:cs="Arial"/>
                <w:u w:val="none"/>
              </w:rPr>
            </w:pPr>
            <w:r w:rsidRPr="00772162">
              <w:rPr>
                <w:rFonts w:ascii="Arial" w:hAnsi="Arial" w:cs="Arial"/>
                <w:color w:val="000000"/>
                <w:u w:val="none"/>
              </w:rPr>
              <w:t>Sistema per la determinazione del polimorfismo SNP “rs12979860” del promotore del  gene umano che codifica per IL 28B e delle mutazioni del gene HFE  (C282Y, H63D, S65C)</w:t>
            </w:r>
          </w:p>
        </w:tc>
      </w:tr>
      <w:tr w:rsidR="007821FA" w:rsidRPr="00E23BC4">
        <w:trPr>
          <w:trHeight w:val="273"/>
        </w:trPr>
        <w:tc>
          <w:tcPr>
            <w:tcW w:w="646" w:type="dxa"/>
          </w:tcPr>
          <w:p w:rsidR="007821FA" w:rsidRPr="00C331B6" w:rsidRDefault="007821FA" w:rsidP="007821FA">
            <w:pPr>
              <w:jc w:val="center"/>
              <w:rPr>
                <w:rFonts w:ascii="Arial" w:hAnsi="Arial" w:cs="Arial"/>
                <w:b/>
                <w:u w:val="none"/>
              </w:rPr>
            </w:pPr>
            <w:r w:rsidRPr="00C331B6">
              <w:rPr>
                <w:rFonts w:ascii="Arial" w:hAnsi="Arial" w:cs="Arial"/>
                <w:b/>
                <w:u w:val="none"/>
              </w:rPr>
              <w:t>2</w:t>
            </w:r>
          </w:p>
        </w:tc>
        <w:tc>
          <w:tcPr>
            <w:tcW w:w="9101" w:type="dxa"/>
          </w:tcPr>
          <w:p w:rsidR="007821FA" w:rsidRPr="00772162" w:rsidRDefault="00772162" w:rsidP="00772162">
            <w:pPr>
              <w:pStyle w:val="Paragrafoelenco"/>
              <w:ind w:left="0"/>
              <w:contextualSpacing/>
              <w:rPr>
                <w:rFonts w:ascii="Arial" w:hAnsi="Arial" w:cs="Arial"/>
                <w:color w:val="000000"/>
                <w:u w:val="none"/>
              </w:rPr>
            </w:pPr>
            <w:r w:rsidRPr="00772162">
              <w:rPr>
                <w:rFonts w:ascii="Arial" w:hAnsi="Arial" w:cs="Arial"/>
                <w:u w:val="none"/>
              </w:rPr>
              <w:t xml:space="preserve">Strumentazione Real time </w:t>
            </w:r>
          </w:p>
        </w:tc>
      </w:tr>
      <w:tr w:rsidR="007821FA" w:rsidRPr="00E23BC4">
        <w:trPr>
          <w:trHeight w:val="273"/>
        </w:trPr>
        <w:tc>
          <w:tcPr>
            <w:tcW w:w="646" w:type="dxa"/>
          </w:tcPr>
          <w:p w:rsidR="007821FA" w:rsidRPr="00C331B6" w:rsidRDefault="007821FA" w:rsidP="007821FA">
            <w:pPr>
              <w:jc w:val="center"/>
              <w:rPr>
                <w:rFonts w:ascii="Arial" w:hAnsi="Arial" w:cs="Arial"/>
                <w:b/>
                <w:u w:val="none"/>
              </w:rPr>
            </w:pPr>
            <w:r w:rsidRPr="00C331B6">
              <w:rPr>
                <w:rFonts w:ascii="Arial" w:hAnsi="Arial" w:cs="Arial"/>
                <w:b/>
                <w:u w:val="none"/>
              </w:rPr>
              <w:lastRenderedPageBreak/>
              <w:t>3</w:t>
            </w:r>
          </w:p>
        </w:tc>
        <w:tc>
          <w:tcPr>
            <w:tcW w:w="9101" w:type="dxa"/>
          </w:tcPr>
          <w:p w:rsidR="007821FA" w:rsidRPr="00772162" w:rsidRDefault="00772162" w:rsidP="007821FA">
            <w:pPr>
              <w:jc w:val="both"/>
              <w:rPr>
                <w:rFonts w:ascii="Arial" w:hAnsi="Arial" w:cs="Arial"/>
                <w:u w:val="none"/>
              </w:rPr>
            </w:pPr>
            <w:r w:rsidRPr="00772162">
              <w:rPr>
                <w:rFonts w:ascii="Arial" w:hAnsi="Arial" w:cs="Arial"/>
                <w:color w:val="000000"/>
                <w:u w:val="none"/>
              </w:rPr>
              <w:t>Reagenti e strumentazione CE-IVD</w:t>
            </w:r>
          </w:p>
        </w:tc>
      </w:tr>
      <w:tr w:rsidR="007821FA" w:rsidRPr="00E23BC4">
        <w:trPr>
          <w:trHeight w:val="273"/>
        </w:trPr>
        <w:tc>
          <w:tcPr>
            <w:tcW w:w="646" w:type="dxa"/>
          </w:tcPr>
          <w:p w:rsidR="007821FA" w:rsidRPr="00C331B6" w:rsidRDefault="007821FA" w:rsidP="007821FA">
            <w:pPr>
              <w:jc w:val="center"/>
              <w:rPr>
                <w:rFonts w:ascii="Arial" w:hAnsi="Arial" w:cs="Arial"/>
                <w:b/>
                <w:u w:val="none"/>
              </w:rPr>
            </w:pPr>
            <w:r w:rsidRPr="00C331B6">
              <w:rPr>
                <w:rFonts w:ascii="Arial" w:hAnsi="Arial" w:cs="Arial"/>
                <w:b/>
                <w:u w:val="none"/>
              </w:rPr>
              <w:t>4</w:t>
            </w:r>
          </w:p>
        </w:tc>
        <w:tc>
          <w:tcPr>
            <w:tcW w:w="9101" w:type="dxa"/>
          </w:tcPr>
          <w:p w:rsidR="007821FA" w:rsidRPr="00772162" w:rsidRDefault="00772162" w:rsidP="00772162">
            <w:pPr>
              <w:pStyle w:val="Paragrafoelenco"/>
              <w:ind w:left="0"/>
              <w:contextualSpacing/>
              <w:rPr>
                <w:rFonts w:ascii="Arial" w:hAnsi="Arial" w:cs="Arial"/>
                <w:color w:val="000000"/>
                <w:u w:val="none"/>
              </w:rPr>
            </w:pPr>
            <w:r w:rsidRPr="00772162">
              <w:rPr>
                <w:rFonts w:ascii="Arial" w:hAnsi="Arial" w:cs="Arial"/>
                <w:u w:val="none"/>
              </w:rPr>
              <w:t xml:space="preserve">Fornitura del  materiale di consumo e tutto quanto necessario all’esecuzione dei test  </w:t>
            </w:r>
          </w:p>
        </w:tc>
      </w:tr>
      <w:tr w:rsidR="007821FA" w:rsidRPr="00E23BC4">
        <w:trPr>
          <w:trHeight w:val="273"/>
        </w:trPr>
        <w:tc>
          <w:tcPr>
            <w:tcW w:w="646" w:type="dxa"/>
          </w:tcPr>
          <w:p w:rsidR="007821FA" w:rsidRPr="00C331B6" w:rsidRDefault="00772162" w:rsidP="007821FA">
            <w:pPr>
              <w:jc w:val="center"/>
              <w:rPr>
                <w:rFonts w:ascii="Arial" w:hAnsi="Arial" w:cs="Arial"/>
                <w:b/>
                <w:u w:val="none"/>
              </w:rPr>
            </w:pPr>
            <w:r>
              <w:rPr>
                <w:rFonts w:ascii="Arial" w:hAnsi="Arial" w:cs="Arial"/>
                <w:b/>
                <w:u w:val="none"/>
              </w:rPr>
              <w:t>5</w:t>
            </w:r>
          </w:p>
        </w:tc>
        <w:tc>
          <w:tcPr>
            <w:tcW w:w="9101" w:type="dxa"/>
          </w:tcPr>
          <w:p w:rsidR="007821FA" w:rsidRPr="00772162" w:rsidRDefault="00772162" w:rsidP="00772162">
            <w:pPr>
              <w:pStyle w:val="Paragrafoelenco"/>
              <w:ind w:left="0"/>
              <w:contextualSpacing/>
              <w:rPr>
                <w:rFonts w:ascii="Arial" w:hAnsi="Arial" w:cs="Arial"/>
                <w:color w:val="000000"/>
                <w:u w:val="none"/>
              </w:rPr>
            </w:pPr>
            <w:r w:rsidRPr="000C2A7C">
              <w:rPr>
                <w:rFonts w:ascii="Arial" w:hAnsi="Arial" w:cs="Arial"/>
                <w:u w:val="none"/>
              </w:rPr>
              <w:t>Possibilità di  acquisto separato, su richiesta, dei kits di estrazione manuali</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rsidTr="0006414E">
        <w:tc>
          <w:tcPr>
            <w:tcW w:w="648" w:type="dxa"/>
            <w:vAlign w:val="center"/>
          </w:tcPr>
          <w:p w:rsidR="007821FA" w:rsidRPr="00E23BC4" w:rsidRDefault="007821FA" w:rsidP="0006414E">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0D2446" w:rsidRPr="00E23BC4" w:rsidTr="0006414E">
        <w:tc>
          <w:tcPr>
            <w:tcW w:w="648" w:type="dxa"/>
            <w:vAlign w:val="center"/>
          </w:tcPr>
          <w:p w:rsidR="000D2446" w:rsidRPr="00C331B6" w:rsidRDefault="000D2446" w:rsidP="0006414E">
            <w:pPr>
              <w:jc w:val="center"/>
              <w:rPr>
                <w:rFonts w:ascii="Arial" w:hAnsi="Arial" w:cs="Arial"/>
                <w:b/>
                <w:u w:val="none"/>
              </w:rPr>
            </w:pPr>
            <w:r w:rsidRPr="00C331B6">
              <w:rPr>
                <w:rFonts w:ascii="Arial" w:hAnsi="Arial" w:cs="Arial"/>
                <w:b/>
                <w:u w:val="none"/>
              </w:rPr>
              <w:t>1</w:t>
            </w:r>
          </w:p>
        </w:tc>
        <w:tc>
          <w:tcPr>
            <w:tcW w:w="7380" w:type="dxa"/>
            <w:vAlign w:val="bottom"/>
          </w:tcPr>
          <w:p w:rsidR="000D2446" w:rsidRPr="000D2446" w:rsidRDefault="000D2446" w:rsidP="000D2446">
            <w:pPr>
              <w:jc w:val="both"/>
              <w:rPr>
                <w:rFonts w:ascii="Arial" w:hAnsi="Arial" w:cs="Arial"/>
                <w:color w:val="000000"/>
                <w:u w:val="none"/>
              </w:rPr>
            </w:pPr>
            <w:r w:rsidRPr="000D2446">
              <w:rPr>
                <w:rFonts w:ascii="Arial" w:hAnsi="Arial" w:cs="Arial"/>
                <w:color w:val="000000"/>
                <w:u w:val="none"/>
              </w:rPr>
              <w:t>Identificazione dei genotipi attra</w:t>
            </w:r>
            <w:r w:rsidR="00A732D9">
              <w:rPr>
                <w:rFonts w:ascii="Arial" w:hAnsi="Arial" w:cs="Arial"/>
                <w:color w:val="000000"/>
                <w:u w:val="none"/>
              </w:rPr>
              <w:t>verso l’analisi delle curve di M</w:t>
            </w:r>
            <w:r w:rsidRPr="000D2446">
              <w:rPr>
                <w:rFonts w:ascii="Arial" w:hAnsi="Arial" w:cs="Arial"/>
                <w:color w:val="000000"/>
                <w:u w:val="none"/>
              </w:rPr>
              <w:t>elting con specifiche Tm</w:t>
            </w:r>
          </w:p>
        </w:tc>
        <w:tc>
          <w:tcPr>
            <w:tcW w:w="1750" w:type="dxa"/>
            <w:vAlign w:val="center"/>
          </w:tcPr>
          <w:p w:rsidR="000D2446" w:rsidRPr="00E23BC4" w:rsidRDefault="000D2446" w:rsidP="00D0543A">
            <w:pPr>
              <w:jc w:val="right"/>
              <w:rPr>
                <w:rFonts w:ascii="Arial" w:hAnsi="Arial" w:cs="Arial"/>
                <w:u w:val="none"/>
              </w:rPr>
            </w:pPr>
            <w:r>
              <w:rPr>
                <w:rFonts w:ascii="Arial" w:hAnsi="Arial" w:cs="Arial"/>
                <w:u w:val="none"/>
              </w:rPr>
              <w:t>20,00</w:t>
            </w:r>
          </w:p>
        </w:tc>
      </w:tr>
      <w:tr w:rsidR="000D2446" w:rsidRPr="00E23BC4" w:rsidTr="0006414E">
        <w:tc>
          <w:tcPr>
            <w:tcW w:w="648" w:type="dxa"/>
            <w:vAlign w:val="center"/>
          </w:tcPr>
          <w:p w:rsidR="000D2446" w:rsidRPr="00C331B6" w:rsidRDefault="000D2446" w:rsidP="0006414E">
            <w:pPr>
              <w:jc w:val="center"/>
              <w:rPr>
                <w:rFonts w:ascii="Arial" w:hAnsi="Arial" w:cs="Arial"/>
                <w:b/>
                <w:u w:val="none"/>
              </w:rPr>
            </w:pPr>
            <w:r w:rsidRPr="00C331B6">
              <w:rPr>
                <w:rFonts w:ascii="Arial" w:hAnsi="Arial" w:cs="Arial"/>
                <w:b/>
                <w:u w:val="none"/>
              </w:rPr>
              <w:t>2</w:t>
            </w:r>
          </w:p>
        </w:tc>
        <w:tc>
          <w:tcPr>
            <w:tcW w:w="7380" w:type="dxa"/>
            <w:vAlign w:val="bottom"/>
          </w:tcPr>
          <w:p w:rsidR="000D2446" w:rsidRPr="000D2446" w:rsidRDefault="000D2446" w:rsidP="000D2446">
            <w:pPr>
              <w:jc w:val="both"/>
              <w:rPr>
                <w:rFonts w:ascii="Arial" w:hAnsi="Arial" w:cs="Arial"/>
                <w:color w:val="000000"/>
                <w:u w:val="none"/>
              </w:rPr>
            </w:pPr>
            <w:r w:rsidRPr="000D2446">
              <w:rPr>
                <w:rFonts w:ascii="Arial" w:hAnsi="Arial" w:cs="Arial"/>
                <w:color w:val="000000"/>
                <w:u w:val="none"/>
              </w:rPr>
              <w:t xml:space="preserve">Reagenti  comprensivi dei controlli </w:t>
            </w:r>
          </w:p>
        </w:tc>
        <w:tc>
          <w:tcPr>
            <w:tcW w:w="1750" w:type="dxa"/>
            <w:vAlign w:val="center"/>
          </w:tcPr>
          <w:p w:rsidR="000D2446" w:rsidRPr="00E23BC4" w:rsidRDefault="000D2446" w:rsidP="00D0543A">
            <w:pPr>
              <w:jc w:val="right"/>
              <w:rPr>
                <w:rFonts w:ascii="Arial" w:hAnsi="Arial" w:cs="Arial"/>
                <w:u w:val="none"/>
              </w:rPr>
            </w:pPr>
            <w:r>
              <w:rPr>
                <w:rFonts w:ascii="Arial" w:hAnsi="Arial" w:cs="Arial"/>
                <w:u w:val="none"/>
              </w:rPr>
              <w:t>20,00</w:t>
            </w:r>
          </w:p>
        </w:tc>
      </w:tr>
      <w:tr w:rsidR="000D2446" w:rsidRPr="00E23BC4" w:rsidTr="0006414E">
        <w:tc>
          <w:tcPr>
            <w:tcW w:w="648" w:type="dxa"/>
            <w:vAlign w:val="center"/>
          </w:tcPr>
          <w:p w:rsidR="000D2446" w:rsidRPr="00C331B6" w:rsidRDefault="000D2446" w:rsidP="0006414E">
            <w:pPr>
              <w:jc w:val="center"/>
              <w:rPr>
                <w:rFonts w:ascii="Arial" w:hAnsi="Arial" w:cs="Arial"/>
                <w:b/>
                <w:u w:val="none"/>
              </w:rPr>
            </w:pPr>
            <w:r w:rsidRPr="00C331B6">
              <w:rPr>
                <w:rFonts w:ascii="Arial" w:hAnsi="Arial" w:cs="Arial"/>
                <w:b/>
                <w:u w:val="none"/>
              </w:rPr>
              <w:t>3</w:t>
            </w:r>
          </w:p>
        </w:tc>
        <w:tc>
          <w:tcPr>
            <w:tcW w:w="7380" w:type="dxa"/>
            <w:vAlign w:val="bottom"/>
          </w:tcPr>
          <w:p w:rsidR="000D2446" w:rsidRPr="000D2446" w:rsidRDefault="000D2446" w:rsidP="000D2446">
            <w:pPr>
              <w:jc w:val="both"/>
              <w:rPr>
                <w:rFonts w:ascii="Arial" w:hAnsi="Arial" w:cs="Arial"/>
                <w:color w:val="000000"/>
                <w:u w:val="none"/>
              </w:rPr>
            </w:pPr>
            <w:r w:rsidRPr="000D2446">
              <w:rPr>
                <w:rFonts w:ascii="Arial" w:hAnsi="Arial" w:cs="Arial"/>
                <w:color w:val="000000"/>
                <w:u w:val="none"/>
              </w:rPr>
              <w:t>Software in grado di analizzare la seduta e riportare i risultati</w:t>
            </w:r>
          </w:p>
        </w:tc>
        <w:tc>
          <w:tcPr>
            <w:tcW w:w="1750" w:type="dxa"/>
            <w:vAlign w:val="center"/>
          </w:tcPr>
          <w:p w:rsidR="000D2446" w:rsidRPr="00E23BC4" w:rsidRDefault="000D2446" w:rsidP="00D0543A">
            <w:pPr>
              <w:jc w:val="right"/>
              <w:rPr>
                <w:rFonts w:ascii="Arial" w:hAnsi="Arial" w:cs="Arial"/>
                <w:u w:val="none"/>
              </w:rPr>
            </w:pPr>
            <w:r>
              <w:rPr>
                <w:rFonts w:ascii="Arial" w:hAnsi="Arial" w:cs="Arial"/>
                <w:u w:val="none"/>
              </w:rPr>
              <w:t>20,00</w:t>
            </w:r>
          </w:p>
        </w:tc>
      </w:tr>
      <w:tr w:rsidR="000D2446" w:rsidRPr="00E23BC4" w:rsidTr="0006414E">
        <w:tc>
          <w:tcPr>
            <w:tcW w:w="648" w:type="dxa"/>
            <w:vAlign w:val="center"/>
          </w:tcPr>
          <w:p w:rsidR="000D2446" w:rsidRPr="00E23BC4" w:rsidRDefault="000D2446" w:rsidP="0006414E">
            <w:pPr>
              <w:jc w:val="center"/>
              <w:rPr>
                <w:rFonts w:ascii="Arial" w:hAnsi="Arial" w:cs="Arial"/>
                <w:u w:val="none"/>
              </w:rPr>
            </w:pPr>
          </w:p>
        </w:tc>
        <w:tc>
          <w:tcPr>
            <w:tcW w:w="7380" w:type="dxa"/>
          </w:tcPr>
          <w:p w:rsidR="000D2446" w:rsidRPr="00E23BC4" w:rsidRDefault="000D2446" w:rsidP="007821FA">
            <w:pPr>
              <w:jc w:val="right"/>
              <w:rPr>
                <w:rFonts w:ascii="Arial" w:hAnsi="Arial" w:cs="Arial"/>
                <w:b/>
                <w:u w:val="none"/>
              </w:rPr>
            </w:pPr>
            <w:r w:rsidRPr="00E23BC4">
              <w:rPr>
                <w:rFonts w:ascii="Arial" w:hAnsi="Arial" w:cs="Arial"/>
                <w:b/>
                <w:u w:val="none"/>
              </w:rPr>
              <w:t>tot.</w:t>
            </w:r>
          </w:p>
        </w:tc>
        <w:tc>
          <w:tcPr>
            <w:tcW w:w="1750" w:type="dxa"/>
          </w:tcPr>
          <w:p w:rsidR="000D2446" w:rsidRPr="00E23BC4" w:rsidRDefault="00CF5752" w:rsidP="007821FA">
            <w:pPr>
              <w:jc w:val="right"/>
              <w:rPr>
                <w:rFonts w:ascii="Arial" w:hAnsi="Arial" w:cs="Arial"/>
                <w:b/>
                <w:u w:val="none"/>
              </w:rPr>
            </w:pPr>
            <w:r w:rsidRPr="00E23BC4">
              <w:rPr>
                <w:rFonts w:ascii="Arial" w:hAnsi="Arial" w:cs="Arial"/>
                <w:b/>
                <w:u w:val="none"/>
              </w:rPr>
              <w:fldChar w:fldCharType="begin"/>
            </w:r>
            <w:r w:rsidR="000D2446" w:rsidRPr="00E23BC4">
              <w:rPr>
                <w:rFonts w:ascii="Arial" w:hAnsi="Arial" w:cs="Arial"/>
                <w:b/>
                <w:u w:val="none"/>
              </w:rPr>
              <w:instrText xml:space="preserve"> =SUM(ABOVE) </w:instrText>
            </w:r>
            <w:r w:rsidRPr="00E23BC4">
              <w:rPr>
                <w:rFonts w:ascii="Arial" w:hAnsi="Arial" w:cs="Arial"/>
                <w:b/>
                <w:u w:val="none"/>
              </w:rPr>
              <w:fldChar w:fldCharType="separate"/>
            </w:r>
            <w:r w:rsidR="000D2446" w:rsidRPr="00E23BC4">
              <w:rPr>
                <w:rFonts w:ascii="Arial" w:hAnsi="Arial" w:cs="Arial"/>
                <w:b/>
                <w:noProof/>
                <w:u w:val="none"/>
              </w:rPr>
              <w:t>60</w:t>
            </w:r>
            <w:r w:rsidRPr="00E23BC4">
              <w:rPr>
                <w:rFonts w:ascii="Arial" w:hAnsi="Arial" w:cs="Arial"/>
                <w:b/>
                <w:u w:val="none"/>
              </w:rPr>
              <w:fldChar w:fldCharType="end"/>
            </w:r>
            <w:r w:rsidR="000D2446"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E32008" w:rsidP="007821FA">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8265EF">
            <w:pPr>
              <w:ind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8265EF" w:rsidRDefault="008265EF" w:rsidP="007821FA">
            <w:pPr>
              <w:jc w:val="center"/>
              <w:rPr>
                <w:rFonts w:ascii="Arial" w:hAnsi="Arial" w:cs="Arial"/>
                <w:b/>
                <w:u w:val="none"/>
              </w:rPr>
            </w:pPr>
            <w:r>
              <w:rPr>
                <w:rFonts w:ascii="Arial" w:hAnsi="Arial" w:cs="Arial"/>
                <w:b/>
                <w:u w:val="none"/>
              </w:rPr>
              <w:t>1</w:t>
            </w:r>
          </w:p>
        </w:tc>
        <w:tc>
          <w:tcPr>
            <w:tcW w:w="5989" w:type="dxa"/>
          </w:tcPr>
          <w:p w:rsidR="007821FA" w:rsidRPr="00483612" w:rsidRDefault="008265EF" w:rsidP="007821FA">
            <w:pPr>
              <w:spacing w:line="240" w:lineRule="atLeast"/>
              <w:jc w:val="both"/>
              <w:rPr>
                <w:rFonts w:ascii="Arial" w:hAnsi="Arial" w:cs="Arial"/>
                <w:u w:val="none"/>
              </w:rPr>
            </w:pPr>
            <w:r w:rsidRPr="00483612">
              <w:rPr>
                <w:rFonts w:ascii="Arial" w:hAnsi="Arial" w:cs="Arial"/>
                <w:color w:val="000000"/>
                <w:u w:val="none"/>
              </w:rPr>
              <w:t>IL 28B</w:t>
            </w:r>
          </w:p>
        </w:tc>
        <w:tc>
          <w:tcPr>
            <w:tcW w:w="1134" w:type="dxa"/>
          </w:tcPr>
          <w:p w:rsidR="007821FA" w:rsidRPr="00E23BC4" w:rsidRDefault="008265EF" w:rsidP="007821FA">
            <w:pPr>
              <w:spacing w:line="240" w:lineRule="atLeast"/>
              <w:jc w:val="center"/>
              <w:rPr>
                <w:rFonts w:ascii="Arial" w:hAnsi="Arial"/>
                <w:u w:val="none"/>
              </w:rPr>
            </w:pPr>
            <w:r w:rsidRPr="000C2A7C">
              <w:rPr>
                <w:rFonts w:ascii="Arial" w:hAnsi="Arial"/>
                <w:u w:val="none"/>
              </w:rPr>
              <w:t>1</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8265EF" w:rsidP="007821FA">
            <w:pPr>
              <w:spacing w:line="240" w:lineRule="atLeast"/>
              <w:jc w:val="right"/>
              <w:rPr>
                <w:rFonts w:ascii="Arial" w:hAnsi="Arial"/>
                <w:u w:val="none"/>
              </w:rPr>
            </w:pPr>
            <w:r>
              <w:rPr>
                <w:rFonts w:ascii="Arial" w:hAnsi="Arial"/>
                <w:u w:val="none"/>
              </w:rPr>
              <w:t>600</w:t>
            </w:r>
          </w:p>
        </w:tc>
      </w:tr>
      <w:tr w:rsidR="007821FA" w:rsidRPr="00E23BC4">
        <w:tc>
          <w:tcPr>
            <w:tcW w:w="640" w:type="dxa"/>
          </w:tcPr>
          <w:p w:rsidR="007821FA" w:rsidRPr="008265EF" w:rsidRDefault="008265EF" w:rsidP="007821FA">
            <w:pPr>
              <w:jc w:val="center"/>
              <w:rPr>
                <w:rFonts w:ascii="Arial" w:hAnsi="Arial" w:cs="Arial"/>
                <w:b/>
                <w:u w:val="none"/>
              </w:rPr>
            </w:pPr>
            <w:r>
              <w:rPr>
                <w:rFonts w:ascii="Arial" w:hAnsi="Arial" w:cs="Arial"/>
                <w:b/>
                <w:u w:val="none"/>
              </w:rPr>
              <w:t>2</w:t>
            </w:r>
          </w:p>
        </w:tc>
        <w:tc>
          <w:tcPr>
            <w:tcW w:w="5989" w:type="dxa"/>
          </w:tcPr>
          <w:p w:rsidR="007821FA" w:rsidRPr="00483612" w:rsidRDefault="00C936FA" w:rsidP="007821FA">
            <w:pPr>
              <w:spacing w:line="240" w:lineRule="atLeast"/>
              <w:jc w:val="both"/>
              <w:rPr>
                <w:rFonts w:ascii="Arial" w:hAnsi="Arial" w:cs="Arial"/>
                <w:u w:val="none"/>
              </w:rPr>
            </w:pPr>
            <w:r w:rsidRPr="00483612">
              <w:rPr>
                <w:rFonts w:ascii="Arial" w:hAnsi="Arial" w:cs="Arial"/>
                <w:color w:val="000000"/>
                <w:u w:val="none"/>
              </w:rPr>
              <w:t xml:space="preserve">HFE                       </w:t>
            </w:r>
          </w:p>
        </w:tc>
        <w:tc>
          <w:tcPr>
            <w:tcW w:w="1134" w:type="dxa"/>
          </w:tcPr>
          <w:p w:rsidR="007821FA" w:rsidRPr="00E23BC4" w:rsidRDefault="00C936FA" w:rsidP="007821FA">
            <w:pPr>
              <w:spacing w:line="240" w:lineRule="atLeast"/>
              <w:jc w:val="center"/>
              <w:rPr>
                <w:rFonts w:ascii="Arial" w:hAnsi="Arial"/>
                <w:u w:val="none"/>
              </w:rPr>
            </w:pPr>
            <w:r>
              <w:rPr>
                <w:rFonts w:ascii="Arial" w:hAnsi="Arial"/>
                <w:u w:val="none"/>
              </w:rPr>
              <w:t>3/mese</w:t>
            </w:r>
          </w:p>
        </w:tc>
        <w:tc>
          <w:tcPr>
            <w:tcW w:w="851" w:type="dxa"/>
          </w:tcPr>
          <w:p w:rsidR="007821FA" w:rsidRPr="00E23BC4" w:rsidRDefault="007821FA" w:rsidP="007821FA">
            <w:pPr>
              <w:jc w:val="right"/>
            </w:pPr>
            <w:r w:rsidRPr="00E23BC4">
              <w:rPr>
                <w:rFonts w:ascii="Arial" w:hAnsi="Arial" w:cs="Arial"/>
                <w:u w:val="none"/>
              </w:rPr>
              <w:t>det.</w:t>
            </w:r>
          </w:p>
        </w:tc>
        <w:tc>
          <w:tcPr>
            <w:tcW w:w="1134" w:type="dxa"/>
          </w:tcPr>
          <w:p w:rsidR="007821FA" w:rsidRPr="00E23BC4" w:rsidRDefault="00C936FA" w:rsidP="007821FA">
            <w:pPr>
              <w:spacing w:line="240" w:lineRule="atLeast"/>
              <w:jc w:val="right"/>
              <w:rPr>
                <w:rFonts w:ascii="Arial" w:hAnsi="Arial"/>
                <w:u w:val="none"/>
              </w:rPr>
            </w:pPr>
            <w:r>
              <w:rPr>
                <w:rFonts w:ascii="Arial" w:hAnsi="Arial"/>
                <w:u w:val="none"/>
              </w:rPr>
              <w:t>100</w:t>
            </w:r>
          </w:p>
        </w:tc>
      </w:tr>
    </w:tbl>
    <w:p w:rsidR="000D24C9" w:rsidRDefault="000D24C9" w:rsidP="007821FA">
      <w:pPr>
        <w:jc w:val="center"/>
        <w:rPr>
          <w:rFonts w:ascii="Arial" w:hAnsi="Arial" w:cs="Arial"/>
          <w:b/>
          <w:u w:val="none"/>
        </w:rPr>
      </w:pPr>
    </w:p>
    <w:p w:rsidR="0012509E" w:rsidRDefault="0012509E"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12509E">
        <w:rPr>
          <w:rFonts w:ascii="Arial" w:hAnsi="Arial" w:cs="Arial"/>
          <w:b/>
          <w:u w:val="none"/>
        </w:rPr>
        <w:t>30</w:t>
      </w:r>
      <w:r w:rsidRPr="00E23BC4">
        <w:rPr>
          <w:rFonts w:ascii="Arial" w:hAnsi="Arial" w:cs="Arial"/>
          <w:b/>
          <w:u w:val="none"/>
        </w:rPr>
        <w:t xml:space="preserve"> </w:t>
      </w:r>
    </w:p>
    <w:p w:rsidR="00A35084" w:rsidRPr="00A35084" w:rsidRDefault="00A35084" w:rsidP="007821FA">
      <w:pPr>
        <w:jc w:val="center"/>
        <w:rPr>
          <w:rFonts w:ascii="Arial" w:hAnsi="Arial" w:cs="Arial"/>
          <w:b/>
          <w:u w:val="none"/>
        </w:rPr>
      </w:pPr>
      <w:r w:rsidRPr="00A35084">
        <w:rPr>
          <w:rFonts w:ascii="Arial" w:hAnsi="Arial" w:cs="Arial"/>
          <w:b/>
          <w:u w:val="none"/>
        </w:rPr>
        <w:t xml:space="preserve">DIAGNOSTICA MOLECOLARE VIRUS VARI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0D24C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0D24C9" w:rsidRPr="000D24C9" w:rsidRDefault="000D24C9"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rsidTr="0006414E">
        <w:tc>
          <w:tcPr>
            <w:tcW w:w="646" w:type="dxa"/>
            <w:vAlign w:val="center"/>
          </w:tcPr>
          <w:p w:rsidR="007821FA" w:rsidRPr="00E23BC4" w:rsidRDefault="007821FA" w:rsidP="0006414E">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06414E">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1</w:t>
            </w:r>
          </w:p>
        </w:tc>
        <w:tc>
          <w:tcPr>
            <w:tcW w:w="9101" w:type="dxa"/>
          </w:tcPr>
          <w:p w:rsidR="007821FA" w:rsidRPr="00A35084" w:rsidRDefault="00A35084" w:rsidP="001B1646">
            <w:pPr>
              <w:jc w:val="both"/>
              <w:rPr>
                <w:rFonts w:ascii="Arial" w:hAnsi="Arial" w:cs="Arial"/>
                <w:u w:val="none"/>
              </w:rPr>
            </w:pPr>
            <w:r>
              <w:rPr>
                <w:rFonts w:ascii="Arial" w:hAnsi="Arial" w:cs="Arial"/>
                <w:u w:val="none"/>
              </w:rPr>
              <w:t xml:space="preserve">Sistema diagnostico </w:t>
            </w:r>
            <w:r w:rsidRPr="00A35084">
              <w:rPr>
                <w:rFonts w:ascii="Arial" w:hAnsi="Arial" w:cs="Arial"/>
                <w:u w:val="none"/>
              </w:rPr>
              <w:t xml:space="preserve"> in Real Time PCR p</w:t>
            </w:r>
            <w:r w:rsidR="001B1646">
              <w:rPr>
                <w:rFonts w:ascii="Arial" w:hAnsi="Arial" w:cs="Arial"/>
                <w:u w:val="none"/>
              </w:rPr>
              <w:t>er la rilevazione qualitativa degli acidi nucleici dei virus:</w:t>
            </w:r>
            <w:r w:rsidRPr="00A35084">
              <w:rPr>
                <w:rFonts w:ascii="Arial" w:hAnsi="Arial" w:cs="Arial"/>
                <w:u w:val="none"/>
              </w:rPr>
              <w:t xml:space="preserve"> Chikungunia,</w:t>
            </w:r>
            <w:r>
              <w:rPr>
                <w:rFonts w:ascii="Arial" w:hAnsi="Arial" w:cs="Arial"/>
                <w:u w:val="none"/>
              </w:rPr>
              <w:t xml:space="preserve"> </w:t>
            </w:r>
            <w:r w:rsidRPr="00A35084">
              <w:rPr>
                <w:rFonts w:ascii="Arial" w:hAnsi="Arial" w:cs="Arial"/>
                <w:u w:val="none"/>
              </w:rPr>
              <w:t>Dengue</w:t>
            </w:r>
            <w:r w:rsidR="00C97740">
              <w:rPr>
                <w:rFonts w:ascii="Arial" w:hAnsi="Arial" w:cs="Arial"/>
                <w:u w:val="none"/>
              </w:rPr>
              <w:t xml:space="preserve"> e </w:t>
            </w:r>
            <w:r w:rsidRPr="00A35084">
              <w:rPr>
                <w:rFonts w:ascii="Arial" w:hAnsi="Arial" w:cs="Arial"/>
                <w:u w:val="none"/>
              </w:rPr>
              <w:t xml:space="preserve">West Nile </w:t>
            </w:r>
            <w:r w:rsidR="001B1646">
              <w:rPr>
                <w:rFonts w:ascii="Arial" w:hAnsi="Arial" w:cs="Arial"/>
                <w:u w:val="none"/>
              </w:rPr>
              <w:t xml:space="preserve">e Toscana, </w:t>
            </w:r>
            <w:r w:rsidRPr="00A35084">
              <w:rPr>
                <w:rFonts w:ascii="Arial" w:hAnsi="Arial" w:cs="Arial"/>
                <w:color w:val="000000"/>
                <w:u w:val="none"/>
              </w:rPr>
              <w:t>comprensivo di calibratori, controlli, consumabili, soluzioni di lavaggio, eventuali soluzioni accessorie nelle quantità sufficienti all’esecuzione del numero di determinazioni indicato</w:t>
            </w:r>
            <w:r w:rsidRPr="00A35084">
              <w:rPr>
                <w:rFonts w:ascii="Arial" w:hAnsi="Arial" w:cs="Arial"/>
                <w:u w:val="none"/>
              </w:rPr>
              <w:t xml:space="preserve">                                    </w:t>
            </w:r>
          </w:p>
        </w:tc>
      </w:tr>
      <w:tr w:rsidR="007821FA" w:rsidRPr="00E23BC4" w:rsidTr="0006414E">
        <w:trPr>
          <w:trHeight w:val="273"/>
        </w:trPr>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2</w:t>
            </w:r>
          </w:p>
        </w:tc>
        <w:tc>
          <w:tcPr>
            <w:tcW w:w="9101" w:type="dxa"/>
          </w:tcPr>
          <w:p w:rsidR="007821FA" w:rsidRPr="00A35084" w:rsidRDefault="00A35084" w:rsidP="00A35084">
            <w:pPr>
              <w:pStyle w:val="Paragrafoelenco"/>
              <w:ind w:left="0"/>
              <w:contextualSpacing/>
              <w:rPr>
                <w:rFonts w:ascii="Arial" w:hAnsi="Arial" w:cs="Arial"/>
                <w:color w:val="000000"/>
                <w:u w:val="none"/>
              </w:rPr>
            </w:pPr>
            <w:r w:rsidRPr="00A35084">
              <w:rPr>
                <w:rFonts w:ascii="Arial" w:hAnsi="Arial" w:cs="Arial"/>
                <w:u w:val="none"/>
              </w:rPr>
              <w:t xml:space="preserve">Fornitura strumentazione Real Time con adeguato gruppo di continuità </w:t>
            </w:r>
          </w:p>
        </w:tc>
      </w:tr>
      <w:tr w:rsidR="007821FA" w:rsidRPr="00E23BC4" w:rsidTr="0006414E">
        <w:trPr>
          <w:trHeight w:val="273"/>
        </w:trPr>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3</w:t>
            </w:r>
          </w:p>
        </w:tc>
        <w:tc>
          <w:tcPr>
            <w:tcW w:w="9101" w:type="dxa"/>
          </w:tcPr>
          <w:p w:rsidR="007821FA" w:rsidRPr="00A35084" w:rsidRDefault="00A35084" w:rsidP="007821FA">
            <w:pPr>
              <w:jc w:val="both"/>
              <w:rPr>
                <w:rFonts w:ascii="Arial" w:hAnsi="Arial" w:cs="Arial"/>
                <w:u w:val="none"/>
              </w:rPr>
            </w:pPr>
            <w:r w:rsidRPr="00A35084">
              <w:rPr>
                <w:rFonts w:ascii="Arial" w:hAnsi="Arial" w:cs="Arial"/>
                <w:color w:val="000000"/>
                <w:u w:val="none"/>
              </w:rPr>
              <w:t>Reagenti completi per la retrotrascrizione e amplificazione</w:t>
            </w:r>
          </w:p>
        </w:tc>
      </w:tr>
      <w:tr w:rsidR="007821FA" w:rsidRPr="00E23BC4" w:rsidTr="0006414E">
        <w:trPr>
          <w:trHeight w:val="273"/>
        </w:trPr>
        <w:tc>
          <w:tcPr>
            <w:tcW w:w="646" w:type="dxa"/>
            <w:vAlign w:val="center"/>
          </w:tcPr>
          <w:p w:rsidR="007821FA" w:rsidRPr="000D24C9" w:rsidRDefault="00A35084" w:rsidP="0006414E">
            <w:pPr>
              <w:jc w:val="center"/>
              <w:rPr>
                <w:rFonts w:ascii="Arial" w:hAnsi="Arial" w:cs="Arial"/>
                <w:b/>
                <w:u w:val="none"/>
              </w:rPr>
            </w:pPr>
            <w:r>
              <w:rPr>
                <w:rFonts w:ascii="Arial" w:hAnsi="Arial" w:cs="Arial"/>
                <w:b/>
                <w:u w:val="none"/>
              </w:rPr>
              <w:t>4</w:t>
            </w:r>
          </w:p>
        </w:tc>
        <w:tc>
          <w:tcPr>
            <w:tcW w:w="9101" w:type="dxa"/>
          </w:tcPr>
          <w:p w:rsidR="007821FA" w:rsidRPr="00A35084" w:rsidRDefault="00A35084" w:rsidP="00A35084">
            <w:pPr>
              <w:pStyle w:val="Paragrafoelenco"/>
              <w:ind w:left="0"/>
              <w:contextualSpacing/>
              <w:rPr>
                <w:rFonts w:ascii="Arial" w:hAnsi="Arial" w:cs="Arial"/>
                <w:color w:val="000000"/>
                <w:u w:val="none"/>
              </w:rPr>
            </w:pPr>
            <w:r w:rsidRPr="00A35084">
              <w:rPr>
                <w:rFonts w:ascii="Arial" w:hAnsi="Arial" w:cs="Arial"/>
                <w:u w:val="none"/>
              </w:rPr>
              <w:t xml:space="preserve">Fornitura del  materiale di consumo e tutto quanto necessario all’esecuzione dei tests </w:t>
            </w:r>
          </w:p>
        </w:tc>
      </w:tr>
      <w:tr w:rsidR="007821FA" w:rsidRPr="00E23BC4" w:rsidTr="0006414E">
        <w:trPr>
          <w:trHeight w:val="273"/>
        </w:trPr>
        <w:tc>
          <w:tcPr>
            <w:tcW w:w="646" w:type="dxa"/>
            <w:vAlign w:val="center"/>
          </w:tcPr>
          <w:p w:rsidR="007821FA" w:rsidRPr="000D24C9" w:rsidRDefault="00A35084" w:rsidP="0006414E">
            <w:pPr>
              <w:jc w:val="center"/>
              <w:rPr>
                <w:rFonts w:ascii="Arial" w:hAnsi="Arial" w:cs="Arial"/>
                <w:b/>
                <w:u w:val="none"/>
              </w:rPr>
            </w:pPr>
            <w:r>
              <w:rPr>
                <w:rFonts w:ascii="Arial" w:hAnsi="Arial" w:cs="Arial"/>
                <w:b/>
                <w:u w:val="none"/>
              </w:rPr>
              <w:t>5</w:t>
            </w:r>
          </w:p>
        </w:tc>
        <w:tc>
          <w:tcPr>
            <w:tcW w:w="9101" w:type="dxa"/>
          </w:tcPr>
          <w:p w:rsidR="007821FA" w:rsidRPr="00A35084" w:rsidRDefault="00A35084" w:rsidP="00A35084">
            <w:pPr>
              <w:pStyle w:val="Paragrafoelenco"/>
              <w:ind w:left="0"/>
              <w:contextualSpacing/>
              <w:rPr>
                <w:rFonts w:ascii="Arial" w:hAnsi="Arial" w:cs="Arial"/>
                <w:color w:val="000000"/>
                <w:u w:val="none"/>
              </w:rPr>
            </w:pPr>
            <w:r w:rsidRPr="00A35084">
              <w:rPr>
                <w:rFonts w:ascii="Arial" w:hAnsi="Arial" w:cs="Arial"/>
                <w:u w:val="none"/>
              </w:rPr>
              <w:t>Possibilità di acquisto separato, su  richiesta, degli idonei  kit di  estrazione manuali</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tc>
          <w:tcPr>
            <w:tcW w:w="648"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241182" w:rsidRPr="00E23BC4" w:rsidTr="0006414E">
        <w:tc>
          <w:tcPr>
            <w:tcW w:w="648" w:type="dxa"/>
            <w:vAlign w:val="center"/>
          </w:tcPr>
          <w:p w:rsidR="00241182" w:rsidRPr="000D24C9" w:rsidRDefault="00241182" w:rsidP="0006414E">
            <w:pPr>
              <w:jc w:val="center"/>
              <w:rPr>
                <w:rFonts w:ascii="Arial" w:hAnsi="Arial" w:cs="Arial"/>
                <w:b/>
                <w:u w:val="none"/>
              </w:rPr>
            </w:pPr>
            <w:r w:rsidRPr="000D24C9">
              <w:rPr>
                <w:rFonts w:ascii="Arial" w:hAnsi="Arial" w:cs="Arial"/>
                <w:b/>
                <w:u w:val="none"/>
              </w:rPr>
              <w:t>1</w:t>
            </w:r>
          </w:p>
        </w:tc>
        <w:tc>
          <w:tcPr>
            <w:tcW w:w="7380" w:type="dxa"/>
            <w:vAlign w:val="bottom"/>
          </w:tcPr>
          <w:p w:rsidR="00241182" w:rsidRPr="00241182" w:rsidRDefault="00241182" w:rsidP="00241182">
            <w:pPr>
              <w:rPr>
                <w:rFonts w:ascii="Arial" w:hAnsi="Arial" w:cs="Arial"/>
                <w:u w:val="none"/>
              </w:rPr>
            </w:pPr>
            <w:r w:rsidRPr="00241182">
              <w:rPr>
                <w:rFonts w:ascii="Arial" w:hAnsi="Arial" w:cs="Arial"/>
                <w:u w:val="none"/>
              </w:rPr>
              <w:t xml:space="preserve">Controllo Interno di estrazione e amplificazione </w:t>
            </w:r>
          </w:p>
        </w:tc>
        <w:tc>
          <w:tcPr>
            <w:tcW w:w="1750" w:type="dxa"/>
            <w:vAlign w:val="center"/>
          </w:tcPr>
          <w:p w:rsidR="00241182" w:rsidRPr="00241182" w:rsidRDefault="00241182" w:rsidP="00D0543A">
            <w:pPr>
              <w:jc w:val="right"/>
              <w:rPr>
                <w:rFonts w:ascii="Arial" w:hAnsi="Arial" w:cs="Arial"/>
                <w:u w:val="none"/>
              </w:rPr>
            </w:pPr>
            <w:r w:rsidRPr="00241182">
              <w:rPr>
                <w:rFonts w:ascii="Arial" w:hAnsi="Arial" w:cs="Arial"/>
                <w:u w:val="none"/>
              </w:rPr>
              <w:t>15,00</w:t>
            </w:r>
          </w:p>
        </w:tc>
      </w:tr>
      <w:tr w:rsidR="00241182" w:rsidRPr="00E23BC4" w:rsidTr="0006414E">
        <w:tc>
          <w:tcPr>
            <w:tcW w:w="648" w:type="dxa"/>
            <w:vAlign w:val="center"/>
          </w:tcPr>
          <w:p w:rsidR="00241182" w:rsidRPr="000D24C9" w:rsidRDefault="00241182" w:rsidP="0006414E">
            <w:pPr>
              <w:jc w:val="center"/>
              <w:rPr>
                <w:rFonts w:ascii="Arial" w:hAnsi="Arial" w:cs="Arial"/>
                <w:b/>
                <w:u w:val="none"/>
              </w:rPr>
            </w:pPr>
            <w:r w:rsidRPr="000D24C9">
              <w:rPr>
                <w:rFonts w:ascii="Arial" w:hAnsi="Arial" w:cs="Arial"/>
                <w:b/>
                <w:u w:val="none"/>
              </w:rPr>
              <w:t>2</w:t>
            </w:r>
          </w:p>
        </w:tc>
        <w:tc>
          <w:tcPr>
            <w:tcW w:w="7380" w:type="dxa"/>
            <w:vAlign w:val="bottom"/>
          </w:tcPr>
          <w:p w:rsidR="00241182" w:rsidRPr="00241182" w:rsidRDefault="00241182" w:rsidP="00241182">
            <w:pPr>
              <w:rPr>
                <w:rFonts w:ascii="Arial" w:hAnsi="Arial" w:cs="Arial"/>
                <w:color w:val="000000"/>
                <w:u w:val="none"/>
              </w:rPr>
            </w:pPr>
            <w:r w:rsidRPr="00241182">
              <w:rPr>
                <w:rFonts w:ascii="Arial" w:hAnsi="Arial" w:cs="Arial"/>
                <w:u w:val="none"/>
              </w:rPr>
              <w:t xml:space="preserve">Metodica one step </w:t>
            </w:r>
          </w:p>
        </w:tc>
        <w:tc>
          <w:tcPr>
            <w:tcW w:w="1750" w:type="dxa"/>
            <w:vAlign w:val="center"/>
          </w:tcPr>
          <w:p w:rsidR="00241182" w:rsidRPr="00241182" w:rsidRDefault="00241182" w:rsidP="00D0543A">
            <w:pPr>
              <w:jc w:val="right"/>
              <w:rPr>
                <w:rFonts w:ascii="Arial" w:hAnsi="Arial" w:cs="Arial"/>
                <w:u w:val="none"/>
              </w:rPr>
            </w:pPr>
            <w:r w:rsidRPr="00241182">
              <w:rPr>
                <w:rFonts w:ascii="Arial" w:hAnsi="Arial" w:cs="Arial"/>
                <w:u w:val="none"/>
              </w:rPr>
              <w:t>15,00</w:t>
            </w:r>
          </w:p>
        </w:tc>
      </w:tr>
      <w:tr w:rsidR="00241182" w:rsidRPr="00E23BC4" w:rsidTr="0006414E">
        <w:tc>
          <w:tcPr>
            <w:tcW w:w="648" w:type="dxa"/>
            <w:vAlign w:val="center"/>
          </w:tcPr>
          <w:p w:rsidR="00241182" w:rsidRPr="000D24C9" w:rsidRDefault="00241182" w:rsidP="0006414E">
            <w:pPr>
              <w:jc w:val="center"/>
              <w:rPr>
                <w:rFonts w:ascii="Arial" w:hAnsi="Arial" w:cs="Arial"/>
                <w:b/>
                <w:u w:val="none"/>
              </w:rPr>
            </w:pPr>
            <w:r w:rsidRPr="000D24C9">
              <w:rPr>
                <w:rFonts w:ascii="Arial" w:hAnsi="Arial" w:cs="Arial"/>
                <w:b/>
                <w:u w:val="none"/>
              </w:rPr>
              <w:t>3</w:t>
            </w:r>
          </w:p>
        </w:tc>
        <w:tc>
          <w:tcPr>
            <w:tcW w:w="7380" w:type="dxa"/>
            <w:vAlign w:val="bottom"/>
          </w:tcPr>
          <w:p w:rsidR="00775349" w:rsidRDefault="00241182" w:rsidP="00775349">
            <w:pPr>
              <w:jc w:val="both"/>
              <w:rPr>
                <w:rFonts w:ascii="Arial" w:hAnsi="Arial" w:cs="Arial"/>
                <w:color w:val="000000"/>
                <w:u w:val="none"/>
              </w:rPr>
            </w:pPr>
            <w:r w:rsidRPr="00241182">
              <w:rPr>
                <w:rFonts w:ascii="Arial" w:hAnsi="Arial" w:cs="Arial"/>
                <w:color w:val="000000"/>
                <w:u w:val="none"/>
              </w:rPr>
              <w:t xml:space="preserve">Piccolo formato delle  confezioni  </w:t>
            </w:r>
          </w:p>
          <w:p w:rsidR="00241182" w:rsidRPr="00241182" w:rsidRDefault="00BC2611" w:rsidP="00775349">
            <w:pPr>
              <w:jc w:val="both"/>
              <w:rPr>
                <w:rFonts w:ascii="Arial" w:hAnsi="Arial" w:cs="Arial"/>
                <w:color w:val="000000"/>
                <w:u w:val="none"/>
              </w:rPr>
            </w:pPr>
            <w:r w:rsidRPr="00775349">
              <w:rPr>
                <w:rFonts w:ascii="Arial" w:hAnsi="Arial" w:cs="Arial"/>
                <w:i/>
                <w:u w:val="none"/>
              </w:rPr>
              <w:t>Al minor n. di test per confezione saranno assegnati 15,00 punti, agli altri secondo la seguente formula: punteggio = minor n. di test per confezione x 15</w:t>
            </w:r>
            <w:r w:rsidR="00B346AD">
              <w:rPr>
                <w:rFonts w:ascii="Arial" w:hAnsi="Arial" w:cs="Arial"/>
                <w:i/>
                <w:u w:val="none"/>
              </w:rPr>
              <w:t>,00</w:t>
            </w:r>
            <w:r w:rsidRPr="00775349">
              <w:rPr>
                <w:rFonts w:ascii="Arial" w:hAnsi="Arial" w:cs="Arial"/>
                <w:i/>
                <w:u w:val="none"/>
              </w:rPr>
              <w:t>/n. di test per confezione in esame</w:t>
            </w:r>
          </w:p>
        </w:tc>
        <w:tc>
          <w:tcPr>
            <w:tcW w:w="1750" w:type="dxa"/>
            <w:vAlign w:val="center"/>
          </w:tcPr>
          <w:p w:rsidR="00241182" w:rsidRPr="00241182" w:rsidRDefault="00241182" w:rsidP="00D0543A">
            <w:pPr>
              <w:jc w:val="right"/>
              <w:rPr>
                <w:rFonts w:ascii="Arial" w:hAnsi="Arial" w:cs="Arial"/>
                <w:u w:val="none"/>
              </w:rPr>
            </w:pPr>
            <w:r w:rsidRPr="00241182">
              <w:rPr>
                <w:rFonts w:ascii="Arial" w:hAnsi="Arial" w:cs="Arial"/>
                <w:u w:val="none"/>
              </w:rPr>
              <w:t>15,00</w:t>
            </w:r>
          </w:p>
        </w:tc>
      </w:tr>
      <w:tr w:rsidR="00241182" w:rsidRPr="00E23BC4" w:rsidTr="0006414E">
        <w:tc>
          <w:tcPr>
            <w:tcW w:w="648" w:type="dxa"/>
            <w:vAlign w:val="center"/>
          </w:tcPr>
          <w:p w:rsidR="00241182" w:rsidRPr="000D24C9" w:rsidRDefault="00241182" w:rsidP="0006414E">
            <w:pPr>
              <w:jc w:val="center"/>
              <w:rPr>
                <w:rFonts w:ascii="Arial" w:hAnsi="Arial" w:cs="Arial"/>
                <w:b/>
                <w:u w:val="none"/>
              </w:rPr>
            </w:pPr>
            <w:r w:rsidRPr="000D24C9">
              <w:rPr>
                <w:rFonts w:ascii="Arial" w:hAnsi="Arial" w:cs="Arial"/>
                <w:b/>
                <w:u w:val="none"/>
              </w:rPr>
              <w:t>4</w:t>
            </w:r>
          </w:p>
        </w:tc>
        <w:tc>
          <w:tcPr>
            <w:tcW w:w="7380" w:type="dxa"/>
            <w:vAlign w:val="bottom"/>
          </w:tcPr>
          <w:p w:rsidR="00241182" w:rsidRDefault="00241182" w:rsidP="00241182">
            <w:pPr>
              <w:rPr>
                <w:rFonts w:ascii="Arial" w:hAnsi="Arial" w:cs="Arial"/>
                <w:color w:val="000000"/>
                <w:u w:val="none"/>
              </w:rPr>
            </w:pPr>
            <w:r w:rsidRPr="00241182">
              <w:rPr>
                <w:rFonts w:ascii="Arial" w:hAnsi="Arial" w:cs="Arial"/>
                <w:color w:val="000000"/>
                <w:u w:val="none"/>
              </w:rPr>
              <w:t>Max validità dei reagenti</w:t>
            </w:r>
          </w:p>
          <w:p w:rsidR="00241182" w:rsidRPr="00241182" w:rsidRDefault="00BC2611" w:rsidP="00775349">
            <w:pPr>
              <w:jc w:val="both"/>
              <w:rPr>
                <w:rFonts w:ascii="Arial" w:hAnsi="Arial" w:cs="Arial"/>
                <w:color w:val="000000"/>
                <w:u w:val="none"/>
              </w:rPr>
            </w:pPr>
            <w:r w:rsidRPr="00775349">
              <w:rPr>
                <w:rFonts w:ascii="Arial" w:hAnsi="Arial" w:cs="Arial"/>
                <w:i/>
                <w:u w:val="none"/>
              </w:rPr>
              <w:t>Alla maggiore val</w:t>
            </w:r>
            <w:r w:rsidR="00775349" w:rsidRPr="00775349">
              <w:rPr>
                <w:rFonts w:ascii="Arial" w:hAnsi="Arial" w:cs="Arial"/>
                <w:i/>
                <w:u w:val="none"/>
              </w:rPr>
              <w:t>idità dei reagenti come da confezione</w:t>
            </w:r>
            <w:r w:rsidRPr="00775349">
              <w:rPr>
                <w:rFonts w:ascii="Arial" w:hAnsi="Arial" w:cs="Arial"/>
                <w:i/>
                <w:u w:val="none"/>
              </w:rPr>
              <w:t xml:space="preserve"> saranno assegnati 15,00 punti, agli altri secondo la seguente formula: punteggio = validità reagenti in esame x 15</w:t>
            </w:r>
            <w:r w:rsidR="00B346AD">
              <w:rPr>
                <w:rFonts w:ascii="Arial" w:hAnsi="Arial" w:cs="Arial"/>
                <w:i/>
                <w:u w:val="none"/>
              </w:rPr>
              <w:t>,00</w:t>
            </w:r>
            <w:r w:rsidRPr="00775349">
              <w:rPr>
                <w:rFonts w:ascii="Arial" w:hAnsi="Arial" w:cs="Arial"/>
                <w:i/>
                <w:u w:val="none"/>
              </w:rPr>
              <w:t>/validità max</w:t>
            </w:r>
          </w:p>
        </w:tc>
        <w:tc>
          <w:tcPr>
            <w:tcW w:w="1750" w:type="dxa"/>
            <w:vAlign w:val="center"/>
          </w:tcPr>
          <w:p w:rsidR="00241182" w:rsidRPr="00241182" w:rsidRDefault="00241182" w:rsidP="00D0543A">
            <w:pPr>
              <w:jc w:val="right"/>
              <w:rPr>
                <w:rFonts w:ascii="Arial" w:hAnsi="Arial" w:cs="Arial"/>
                <w:u w:val="none"/>
              </w:rPr>
            </w:pPr>
            <w:r w:rsidRPr="00241182">
              <w:rPr>
                <w:rFonts w:ascii="Arial" w:hAnsi="Arial" w:cs="Arial"/>
                <w:u w:val="none"/>
              </w:rPr>
              <w:t>15,00</w:t>
            </w:r>
          </w:p>
        </w:tc>
      </w:tr>
      <w:tr w:rsidR="00241182" w:rsidRPr="00E23BC4">
        <w:tc>
          <w:tcPr>
            <w:tcW w:w="648" w:type="dxa"/>
          </w:tcPr>
          <w:p w:rsidR="00241182" w:rsidRPr="00E23BC4" w:rsidRDefault="00241182" w:rsidP="007821FA">
            <w:pPr>
              <w:jc w:val="center"/>
              <w:rPr>
                <w:rFonts w:ascii="Arial" w:hAnsi="Arial" w:cs="Arial"/>
                <w:u w:val="none"/>
              </w:rPr>
            </w:pPr>
          </w:p>
        </w:tc>
        <w:tc>
          <w:tcPr>
            <w:tcW w:w="7380" w:type="dxa"/>
          </w:tcPr>
          <w:p w:rsidR="00241182" w:rsidRPr="00E23BC4" w:rsidRDefault="00241182" w:rsidP="007821FA">
            <w:pPr>
              <w:jc w:val="right"/>
              <w:rPr>
                <w:rFonts w:ascii="Arial" w:hAnsi="Arial" w:cs="Arial"/>
                <w:b/>
                <w:u w:val="none"/>
              </w:rPr>
            </w:pPr>
            <w:r w:rsidRPr="00E23BC4">
              <w:rPr>
                <w:rFonts w:ascii="Arial" w:hAnsi="Arial" w:cs="Arial"/>
                <w:b/>
                <w:u w:val="none"/>
              </w:rPr>
              <w:t>tot.</w:t>
            </w:r>
          </w:p>
        </w:tc>
        <w:tc>
          <w:tcPr>
            <w:tcW w:w="1750" w:type="dxa"/>
          </w:tcPr>
          <w:p w:rsidR="00241182" w:rsidRPr="00E23BC4" w:rsidRDefault="00CF5752" w:rsidP="007821FA">
            <w:pPr>
              <w:jc w:val="right"/>
              <w:rPr>
                <w:rFonts w:ascii="Arial" w:hAnsi="Arial" w:cs="Arial"/>
                <w:b/>
                <w:u w:val="none"/>
              </w:rPr>
            </w:pPr>
            <w:r w:rsidRPr="00E23BC4">
              <w:rPr>
                <w:rFonts w:ascii="Arial" w:hAnsi="Arial" w:cs="Arial"/>
                <w:b/>
                <w:u w:val="none"/>
              </w:rPr>
              <w:fldChar w:fldCharType="begin"/>
            </w:r>
            <w:r w:rsidR="00241182" w:rsidRPr="00E23BC4">
              <w:rPr>
                <w:rFonts w:ascii="Arial" w:hAnsi="Arial" w:cs="Arial"/>
                <w:b/>
                <w:u w:val="none"/>
              </w:rPr>
              <w:instrText xml:space="preserve"> =SUM(ABOVE) </w:instrText>
            </w:r>
            <w:r w:rsidRPr="00E23BC4">
              <w:rPr>
                <w:rFonts w:ascii="Arial" w:hAnsi="Arial" w:cs="Arial"/>
                <w:b/>
                <w:u w:val="none"/>
              </w:rPr>
              <w:fldChar w:fldCharType="separate"/>
            </w:r>
            <w:r w:rsidR="00241182" w:rsidRPr="00E23BC4">
              <w:rPr>
                <w:rFonts w:ascii="Arial" w:hAnsi="Arial" w:cs="Arial"/>
                <w:b/>
                <w:noProof/>
                <w:u w:val="none"/>
              </w:rPr>
              <w:t>60</w:t>
            </w:r>
            <w:r w:rsidRPr="00E23BC4">
              <w:rPr>
                <w:rFonts w:ascii="Arial" w:hAnsi="Arial" w:cs="Arial"/>
                <w:b/>
                <w:u w:val="none"/>
              </w:rPr>
              <w:fldChar w:fldCharType="end"/>
            </w:r>
            <w:r w:rsidR="00241182" w:rsidRPr="00E23BC4">
              <w:rPr>
                <w:rFonts w:ascii="Arial" w:hAnsi="Arial" w:cs="Arial"/>
                <w:b/>
                <w:u w:val="none"/>
              </w:rPr>
              <w:t>,00</w:t>
            </w:r>
          </w:p>
        </w:tc>
      </w:tr>
    </w:tbl>
    <w:p w:rsidR="007821FA" w:rsidRDefault="007821FA" w:rsidP="007821FA">
      <w:pPr>
        <w:rPr>
          <w:rFonts w:ascii="Arial" w:hAnsi="Arial" w:cs="Arial"/>
          <w:b/>
          <w:u w:val="none"/>
        </w:rPr>
      </w:pPr>
    </w:p>
    <w:p w:rsidR="004C2469" w:rsidRDefault="004C2469" w:rsidP="007821FA">
      <w:pPr>
        <w:rPr>
          <w:rFonts w:ascii="Arial" w:hAnsi="Arial" w:cs="Arial"/>
          <w:b/>
          <w:u w:val="none"/>
        </w:rPr>
      </w:pPr>
    </w:p>
    <w:p w:rsidR="004C2469" w:rsidRPr="00E23BC4" w:rsidRDefault="004C2469"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lastRenderedPageBreak/>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2818D6" w:rsidP="007821FA">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9E2AA3">
            <w:pPr>
              <w:ind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C97740" w:rsidRDefault="00C97740" w:rsidP="007821FA">
            <w:pPr>
              <w:jc w:val="center"/>
              <w:rPr>
                <w:rFonts w:ascii="Arial" w:hAnsi="Arial" w:cs="Arial"/>
                <w:b/>
                <w:u w:val="none"/>
              </w:rPr>
            </w:pPr>
            <w:r>
              <w:rPr>
                <w:rFonts w:ascii="Arial" w:hAnsi="Arial" w:cs="Arial"/>
                <w:b/>
                <w:u w:val="none"/>
              </w:rPr>
              <w:t>1</w:t>
            </w:r>
          </w:p>
        </w:tc>
        <w:tc>
          <w:tcPr>
            <w:tcW w:w="5989" w:type="dxa"/>
          </w:tcPr>
          <w:p w:rsidR="007821FA" w:rsidRPr="00E23BC4" w:rsidRDefault="00C97740" w:rsidP="007821FA">
            <w:pPr>
              <w:spacing w:line="240" w:lineRule="atLeast"/>
              <w:jc w:val="both"/>
              <w:rPr>
                <w:rFonts w:ascii="Arial" w:hAnsi="Arial"/>
                <w:u w:val="none"/>
              </w:rPr>
            </w:pPr>
            <w:r w:rsidRPr="00A35084">
              <w:rPr>
                <w:rFonts w:ascii="Arial" w:hAnsi="Arial" w:cs="Arial"/>
                <w:u w:val="none"/>
              </w:rPr>
              <w:t>Chikungunia-RNA</w:t>
            </w:r>
          </w:p>
        </w:tc>
        <w:tc>
          <w:tcPr>
            <w:tcW w:w="1134" w:type="dxa"/>
          </w:tcPr>
          <w:p w:rsidR="007821FA" w:rsidRPr="00C97740" w:rsidRDefault="00C97740" w:rsidP="007821FA">
            <w:pPr>
              <w:spacing w:line="240" w:lineRule="atLeast"/>
              <w:jc w:val="center"/>
              <w:rPr>
                <w:rFonts w:ascii="Arial" w:hAnsi="Arial" w:cs="Arial"/>
                <w:u w:val="none"/>
              </w:rPr>
            </w:pPr>
            <w:r w:rsidRPr="00C97740">
              <w:rPr>
                <w:rFonts w:ascii="Arial" w:hAnsi="Arial" w:cs="Arial"/>
                <w:u w:val="none"/>
              </w:rPr>
              <w:t>1/mese</w:t>
            </w:r>
          </w:p>
        </w:tc>
        <w:tc>
          <w:tcPr>
            <w:tcW w:w="851" w:type="dxa"/>
          </w:tcPr>
          <w:p w:rsidR="007821FA" w:rsidRPr="00E23BC4" w:rsidRDefault="007821FA" w:rsidP="007821FA">
            <w:pPr>
              <w:jc w:val="right"/>
              <w:rPr>
                <w:rFonts w:ascii="Arial" w:hAnsi="Arial" w:cs="Arial"/>
                <w:u w:val="none"/>
              </w:rPr>
            </w:pPr>
            <w:r w:rsidRPr="00E23BC4">
              <w:rPr>
                <w:rFonts w:ascii="Arial" w:hAnsi="Arial" w:cs="Arial"/>
                <w:u w:val="none"/>
              </w:rPr>
              <w:t>det.</w:t>
            </w:r>
          </w:p>
        </w:tc>
        <w:tc>
          <w:tcPr>
            <w:tcW w:w="1134" w:type="dxa"/>
          </w:tcPr>
          <w:p w:rsidR="007821FA" w:rsidRPr="00E23BC4" w:rsidRDefault="00C97740" w:rsidP="007821FA">
            <w:pPr>
              <w:spacing w:line="240" w:lineRule="atLeast"/>
              <w:jc w:val="right"/>
              <w:rPr>
                <w:rFonts w:ascii="Arial" w:hAnsi="Arial"/>
                <w:u w:val="none"/>
              </w:rPr>
            </w:pPr>
            <w:r>
              <w:rPr>
                <w:rFonts w:ascii="Arial" w:hAnsi="Arial"/>
                <w:u w:val="none"/>
              </w:rPr>
              <w:t>100</w:t>
            </w:r>
          </w:p>
        </w:tc>
      </w:tr>
      <w:tr w:rsidR="007821FA" w:rsidRPr="00E23BC4">
        <w:tc>
          <w:tcPr>
            <w:tcW w:w="640" w:type="dxa"/>
          </w:tcPr>
          <w:p w:rsidR="007821FA" w:rsidRPr="00C97740" w:rsidRDefault="00C97740" w:rsidP="007821FA">
            <w:pPr>
              <w:jc w:val="center"/>
              <w:rPr>
                <w:rFonts w:ascii="Arial" w:hAnsi="Arial" w:cs="Arial"/>
                <w:b/>
                <w:u w:val="none"/>
              </w:rPr>
            </w:pPr>
            <w:r>
              <w:rPr>
                <w:rFonts w:ascii="Arial" w:hAnsi="Arial" w:cs="Arial"/>
                <w:b/>
                <w:u w:val="none"/>
              </w:rPr>
              <w:t>2</w:t>
            </w:r>
          </w:p>
        </w:tc>
        <w:tc>
          <w:tcPr>
            <w:tcW w:w="5989" w:type="dxa"/>
          </w:tcPr>
          <w:p w:rsidR="007821FA" w:rsidRPr="00E23BC4" w:rsidRDefault="00C97740" w:rsidP="007821FA">
            <w:pPr>
              <w:spacing w:line="240" w:lineRule="atLeast"/>
              <w:jc w:val="both"/>
              <w:rPr>
                <w:rFonts w:ascii="Arial" w:hAnsi="Arial"/>
                <w:u w:val="none"/>
              </w:rPr>
            </w:pPr>
            <w:r w:rsidRPr="00A35084">
              <w:rPr>
                <w:rFonts w:ascii="Arial" w:hAnsi="Arial" w:cs="Arial"/>
                <w:u w:val="none"/>
              </w:rPr>
              <w:t>Dengue –</w:t>
            </w:r>
            <w:r>
              <w:rPr>
                <w:rFonts w:ascii="Arial" w:hAnsi="Arial" w:cs="Arial"/>
                <w:u w:val="none"/>
              </w:rPr>
              <w:t xml:space="preserve"> RNA</w:t>
            </w:r>
          </w:p>
        </w:tc>
        <w:tc>
          <w:tcPr>
            <w:tcW w:w="1134" w:type="dxa"/>
          </w:tcPr>
          <w:p w:rsidR="007821FA" w:rsidRPr="00C97740" w:rsidRDefault="00C97740" w:rsidP="007821FA">
            <w:pPr>
              <w:spacing w:line="240" w:lineRule="atLeast"/>
              <w:jc w:val="center"/>
              <w:rPr>
                <w:rFonts w:ascii="Arial" w:hAnsi="Arial" w:cs="Arial"/>
                <w:u w:val="none"/>
              </w:rPr>
            </w:pPr>
            <w:r w:rsidRPr="00C97740">
              <w:rPr>
                <w:rFonts w:ascii="Arial" w:hAnsi="Arial" w:cs="Arial"/>
                <w:u w:val="none"/>
              </w:rPr>
              <w:t>1/mese</w:t>
            </w:r>
          </w:p>
        </w:tc>
        <w:tc>
          <w:tcPr>
            <w:tcW w:w="851" w:type="dxa"/>
          </w:tcPr>
          <w:p w:rsidR="007821FA" w:rsidRPr="00E23BC4" w:rsidRDefault="007821FA" w:rsidP="007821FA">
            <w:pPr>
              <w:jc w:val="right"/>
            </w:pPr>
            <w:r w:rsidRPr="00E23BC4">
              <w:rPr>
                <w:rFonts w:ascii="Arial" w:hAnsi="Arial" w:cs="Arial"/>
                <w:u w:val="none"/>
              </w:rPr>
              <w:t>det.</w:t>
            </w:r>
          </w:p>
        </w:tc>
        <w:tc>
          <w:tcPr>
            <w:tcW w:w="1134" w:type="dxa"/>
          </w:tcPr>
          <w:p w:rsidR="007821FA" w:rsidRPr="00E23BC4" w:rsidRDefault="00C97740" w:rsidP="007821FA">
            <w:pPr>
              <w:spacing w:line="240" w:lineRule="atLeast"/>
              <w:jc w:val="right"/>
              <w:rPr>
                <w:rFonts w:ascii="Arial" w:hAnsi="Arial"/>
                <w:u w:val="none"/>
              </w:rPr>
            </w:pPr>
            <w:r>
              <w:rPr>
                <w:rFonts w:ascii="Arial" w:hAnsi="Arial"/>
                <w:u w:val="none"/>
              </w:rPr>
              <w:t>100</w:t>
            </w:r>
          </w:p>
        </w:tc>
      </w:tr>
      <w:tr w:rsidR="007821FA" w:rsidRPr="00E23BC4">
        <w:tc>
          <w:tcPr>
            <w:tcW w:w="640" w:type="dxa"/>
          </w:tcPr>
          <w:p w:rsidR="007821FA" w:rsidRPr="00C97740" w:rsidRDefault="00C97740" w:rsidP="007821FA">
            <w:pPr>
              <w:jc w:val="center"/>
              <w:rPr>
                <w:rFonts w:ascii="Arial" w:hAnsi="Arial" w:cs="Arial"/>
                <w:b/>
                <w:u w:val="none"/>
              </w:rPr>
            </w:pPr>
            <w:r>
              <w:rPr>
                <w:rFonts w:ascii="Arial" w:hAnsi="Arial" w:cs="Arial"/>
                <w:b/>
                <w:u w:val="none"/>
              </w:rPr>
              <w:t>3</w:t>
            </w:r>
          </w:p>
        </w:tc>
        <w:tc>
          <w:tcPr>
            <w:tcW w:w="5989" w:type="dxa"/>
          </w:tcPr>
          <w:p w:rsidR="007821FA" w:rsidRPr="00E23BC4" w:rsidRDefault="00C97740" w:rsidP="007821FA">
            <w:pPr>
              <w:spacing w:line="240" w:lineRule="atLeast"/>
              <w:jc w:val="both"/>
              <w:rPr>
                <w:rFonts w:ascii="Arial" w:hAnsi="Arial"/>
                <w:u w:val="none"/>
              </w:rPr>
            </w:pPr>
            <w:r w:rsidRPr="00A35084">
              <w:rPr>
                <w:rFonts w:ascii="Arial" w:hAnsi="Arial" w:cs="Arial"/>
                <w:u w:val="none"/>
              </w:rPr>
              <w:t>West Nile – RNA</w:t>
            </w:r>
          </w:p>
        </w:tc>
        <w:tc>
          <w:tcPr>
            <w:tcW w:w="1134" w:type="dxa"/>
          </w:tcPr>
          <w:p w:rsidR="007821FA" w:rsidRPr="00C97740" w:rsidRDefault="00C97740" w:rsidP="007821FA">
            <w:pPr>
              <w:jc w:val="center"/>
              <w:rPr>
                <w:rFonts w:ascii="Arial" w:hAnsi="Arial" w:cs="Arial"/>
                <w:u w:val="none"/>
              </w:rPr>
            </w:pPr>
            <w:r w:rsidRPr="00C97740">
              <w:rPr>
                <w:rFonts w:ascii="Arial" w:hAnsi="Arial" w:cs="Arial"/>
                <w:u w:val="none"/>
              </w:rPr>
              <w:t>1/mese</w:t>
            </w:r>
          </w:p>
        </w:tc>
        <w:tc>
          <w:tcPr>
            <w:tcW w:w="851" w:type="dxa"/>
          </w:tcPr>
          <w:p w:rsidR="007821FA" w:rsidRPr="00E23BC4" w:rsidRDefault="007821FA" w:rsidP="007821FA">
            <w:pPr>
              <w:jc w:val="right"/>
            </w:pPr>
            <w:r w:rsidRPr="00E23BC4">
              <w:rPr>
                <w:rFonts w:ascii="Arial" w:hAnsi="Arial" w:cs="Arial"/>
                <w:u w:val="none"/>
              </w:rPr>
              <w:t>det.</w:t>
            </w:r>
          </w:p>
        </w:tc>
        <w:tc>
          <w:tcPr>
            <w:tcW w:w="1134" w:type="dxa"/>
          </w:tcPr>
          <w:p w:rsidR="007821FA" w:rsidRPr="00E23BC4" w:rsidRDefault="00C97740" w:rsidP="007821FA">
            <w:pPr>
              <w:spacing w:line="240" w:lineRule="atLeast"/>
              <w:jc w:val="right"/>
              <w:rPr>
                <w:rFonts w:ascii="Arial" w:hAnsi="Arial"/>
                <w:u w:val="none"/>
              </w:rPr>
            </w:pPr>
            <w:r>
              <w:rPr>
                <w:rFonts w:ascii="Arial" w:hAnsi="Arial"/>
                <w:u w:val="none"/>
              </w:rPr>
              <w:t>100</w:t>
            </w:r>
          </w:p>
        </w:tc>
      </w:tr>
      <w:tr w:rsidR="00A732D9" w:rsidRPr="00E23BC4">
        <w:tc>
          <w:tcPr>
            <w:tcW w:w="640" w:type="dxa"/>
          </w:tcPr>
          <w:p w:rsidR="00A732D9" w:rsidRDefault="00A732D9" w:rsidP="007821FA">
            <w:pPr>
              <w:jc w:val="center"/>
              <w:rPr>
                <w:rFonts w:ascii="Arial" w:hAnsi="Arial" w:cs="Arial"/>
                <w:b/>
                <w:u w:val="none"/>
              </w:rPr>
            </w:pPr>
            <w:r>
              <w:rPr>
                <w:rFonts w:ascii="Arial" w:hAnsi="Arial" w:cs="Arial"/>
                <w:b/>
                <w:u w:val="none"/>
              </w:rPr>
              <w:t>4</w:t>
            </w:r>
          </w:p>
        </w:tc>
        <w:tc>
          <w:tcPr>
            <w:tcW w:w="5989" w:type="dxa"/>
          </w:tcPr>
          <w:p w:rsidR="00A732D9" w:rsidRPr="00A35084" w:rsidRDefault="00A732D9" w:rsidP="007821FA">
            <w:pPr>
              <w:spacing w:line="240" w:lineRule="atLeast"/>
              <w:jc w:val="both"/>
              <w:rPr>
                <w:rFonts w:ascii="Arial" w:hAnsi="Arial" w:cs="Arial"/>
                <w:u w:val="none"/>
              </w:rPr>
            </w:pPr>
            <w:r>
              <w:rPr>
                <w:rFonts w:ascii="Arial" w:hAnsi="Arial" w:cs="Arial"/>
                <w:u w:val="none"/>
              </w:rPr>
              <w:t>Toscana virus - RNA</w:t>
            </w:r>
          </w:p>
        </w:tc>
        <w:tc>
          <w:tcPr>
            <w:tcW w:w="1134" w:type="dxa"/>
          </w:tcPr>
          <w:p w:rsidR="00A732D9" w:rsidRPr="00C97740" w:rsidRDefault="00A732D9" w:rsidP="007821FA">
            <w:pPr>
              <w:jc w:val="center"/>
              <w:rPr>
                <w:rFonts w:ascii="Arial" w:hAnsi="Arial" w:cs="Arial"/>
                <w:u w:val="none"/>
              </w:rPr>
            </w:pPr>
            <w:r>
              <w:rPr>
                <w:rFonts w:ascii="Arial" w:hAnsi="Arial" w:cs="Arial"/>
                <w:u w:val="none"/>
              </w:rPr>
              <w:t>1/mese</w:t>
            </w:r>
          </w:p>
        </w:tc>
        <w:tc>
          <w:tcPr>
            <w:tcW w:w="851" w:type="dxa"/>
          </w:tcPr>
          <w:p w:rsidR="00A732D9" w:rsidRPr="00E23BC4" w:rsidRDefault="00A732D9" w:rsidP="007821FA">
            <w:pPr>
              <w:jc w:val="right"/>
              <w:rPr>
                <w:rFonts w:ascii="Arial" w:hAnsi="Arial" w:cs="Arial"/>
                <w:u w:val="none"/>
              </w:rPr>
            </w:pPr>
            <w:r>
              <w:rPr>
                <w:rFonts w:ascii="Arial" w:hAnsi="Arial" w:cs="Arial"/>
                <w:u w:val="none"/>
              </w:rPr>
              <w:t>det.</w:t>
            </w:r>
          </w:p>
        </w:tc>
        <w:tc>
          <w:tcPr>
            <w:tcW w:w="1134" w:type="dxa"/>
          </w:tcPr>
          <w:p w:rsidR="00A732D9" w:rsidRDefault="00A732D9" w:rsidP="007821FA">
            <w:pPr>
              <w:spacing w:line="240" w:lineRule="atLeast"/>
              <w:jc w:val="right"/>
              <w:rPr>
                <w:rFonts w:ascii="Arial" w:hAnsi="Arial"/>
                <w:u w:val="none"/>
              </w:rPr>
            </w:pPr>
            <w:r>
              <w:rPr>
                <w:rFonts w:ascii="Arial" w:hAnsi="Arial"/>
                <w:u w:val="none"/>
              </w:rPr>
              <w:t>100</w:t>
            </w:r>
          </w:p>
        </w:tc>
      </w:tr>
    </w:tbl>
    <w:p w:rsidR="000D24C9" w:rsidRDefault="000D24C9" w:rsidP="003B0E7D">
      <w:pPr>
        <w:rPr>
          <w:rFonts w:ascii="Arial" w:hAnsi="Arial" w:cs="Arial"/>
          <w:b/>
          <w:u w:val="none"/>
        </w:rPr>
      </w:pPr>
    </w:p>
    <w:p w:rsidR="00C97740" w:rsidRDefault="00C97740" w:rsidP="007821FA">
      <w:pPr>
        <w:jc w:val="center"/>
        <w:rPr>
          <w:rFonts w:ascii="Arial" w:hAnsi="Arial" w:cs="Arial"/>
          <w:b/>
          <w:u w:val="none"/>
        </w:rPr>
      </w:pPr>
    </w:p>
    <w:p w:rsidR="007821FA" w:rsidRPr="00E23BC4" w:rsidRDefault="007821FA" w:rsidP="007821FA">
      <w:pPr>
        <w:jc w:val="center"/>
        <w:rPr>
          <w:rFonts w:ascii="Arial" w:hAnsi="Arial" w:cs="Arial"/>
          <w:b/>
          <w:u w:val="none"/>
        </w:rPr>
      </w:pPr>
      <w:r w:rsidRPr="00E23BC4">
        <w:rPr>
          <w:rFonts w:ascii="Arial" w:hAnsi="Arial" w:cs="Arial"/>
          <w:b/>
          <w:u w:val="none"/>
        </w:rPr>
        <w:t xml:space="preserve">lotto </w:t>
      </w:r>
      <w:r w:rsidR="00CC321F">
        <w:rPr>
          <w:rFonts w:ascii="Arial" w:hAnsi="Arial" w:cs="Arial"/>
          <w:b/>
          <w:u w:val="none"/>
        </w:rPr>
        <w:t>31</w:t>
      </w:r>
      <w:r w:rsidRPr="00E23BC4">
        <w:rPr>
          <w:rFonts w:ascii="Arial" w:hAnsi="Arial" w:cs="Arial"/>
          <w:b/>
          <w:u w:val="none"/>
        </w:rPr>
        <w:t xml:space="preserve"> </w:t>
      </w:r>
    </w:p>
    <w:p w:rsidR="0010217E" w:rsidRPr="0010217E" w:rsidRDefault="0010217E" w:rsidP="007821FA">
      <w:pPr>
        <w:jc w:val="center"/>
        <w:rPr>
          <w:rFonts w:ascii="Arial" w:hAnsi="Arial" w:cs="Arial"/>
          <w:b/>
          <w:u w:val="none"/>
        </w:rPr>
      </w:pPr>
      <w:r w:rsidRPr="0010217E">
        <w:rPr>
          <w:rFonts w:ascii="Arial" w:hAnsi="Arial" w:cs="Arial"/>
          <w:b/>
          <w:u w:val="none"/>
        </w:rPr>
        <w:t xml:space="preserve">DIAGNOSTICA MOLECOLARE DI HPV, CT, NG </w:t>
      </w:r>
    </w:p>
    <w:p w:rsidR="007821FA" w:rsidRPr="00E23BC4" w:rsidRDefault="007821FA" w:rsidP="007821FA">
      <w:pPr>
        <w:jc w:val="center"/>
        <w:rPr>
          <w:rFonts w:ascii="Arial" w:hAnsi="Arial" w:cs="Arial"/>
          <w:b/>
          <w:u w:val="none"/>
        </w:rPr>
      </w:pPr>
      <w:r w:rsidRPr="00E23BC4">
        <w:rPr>
          <w:rFonts w:ascii="Arial" w:hAnsi="Arial" w:cs="Arial"/>
          <w:b/>
          <w:u w:val="none"/>
        </w:rPr>
        <w:t>sistema nuovo e di ultima generazione</w:t>
      </w:r>
    </w:p>
    <w:p w:rsidR="007821FA" w:rsidRPr="00E23BC4" w:rsidRDefault="007821FA" w:rsidP="007821FA">
      <w:pPr>
        <w:rPr>
          <w:rFonts w:ascii="Arial" w:hAnsi="Arial" w:cs="Arial"/>
          <w:u w:val="none"/>
        </w:rPr>
      </w:pPr>
    </w:p>
    <w:p w:rsidR="007821FA" w:rsidRDefault="000D24C9" w:rsidP="007821FA">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0D24C9" w:rsidRPr="000D24C9" w:rsidRDefault="000D24C9" w:rsidP="007821FA">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7821FA" w:rsidRPr="00E23BC4">
        <w:tc>
          <w:tcPr>
            <w:tcW w:w="646"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9101" w:type="dxa"/>
          </w:tcPr>
          <w:p w:rsidR="007821FA" w:rsidRPr="00E23BC4" w:rsidRDefault="007821FA" w:rsidP="007821FA">
            <w:pPr>
              <w:rPr>
                <w:rFonts w:ascii="Arial" w:hAnsi="Arial" w:cs="Arial"/>
                <w:b/>
                <w:u w:val="none"/>
              </w:rPr>
            </w:pPr>
            <w:r w:rsidRPr="00E23BC4">
              <w:rPr>
                <w:rFonts w:ascii="Arial" w:hAnsi="Arial" w:cs="Arial"/>
                <w:b/>
                <w:u w:val="none"/>
              </w:rPr>
              <w:t>Descrizione</w:t>
            </w:r>
          </w:p>
        </w:tc>
      </w:tr>
      <w:tr w:rsidR="007821FA" w:rsidRPr="00E23BC4" w:rsidTr="0006414E">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1</w:t>
            </w:r>
          </w:p>
        </w:tc>
        <w:tc>
          <w:tcPr>
            <w:tcW w:w="9101" w:type="dxa"/>
          </w:tcPr>
          <w:p w:rsidR="007821FA" w:rsidRPr="00E23BC4" w:rsidRDefault="00AF764A" w:rsidP="00991335">
            <w:pPr>
              <w:jc w:val="both"/>
              <w:rPr>
                <w:rFonts w:ascii="Arial" w:hAnsi="Arial" w:cs="Arial"/>
                <w:u w:val="none"/>
              </w:rPr>
            </w:pPr>
            <w:r w:rsidRPr="00AF764A">
              <w:rPr>
                <w:rFonts w:ascii="Arial" w:hAnsi="Arial" w:cs="Arial"/>
                <w:u w:val="none"/>
              </w:rPr>
              <w:t>Sistema in Real Time PCR per la rilevazione del DNA di: HPV ad alto rischio  con identificazione almeno del  type 16 e 18, Chlamydia trachomatis e(CT) Neisseria  gonorrhoeae (NG)</w:t>
            </w:r>
            <w:r w:rsidR="00991335">
              <w:rPr>
                <w:rFonts w:ascii="Arial" w:hAnsi="Arial" w:cs="Arial"/>
                <w:u w:val="none"/>
              </w:rPr>
              <w:t xml:space="preserve"> </w:t>
            </w:r>
            <w:r w:rsidRPr="00AF764A">
              <w:rPr>
                <w:rFonts w:ascii="Arial" w:hAnsi="Arial" w:cs="Arial"/>
                <w:u w:val="none"/>
              </w:rPr>
              <w:t>in tamponi endocervicali</w:t>
            </w:r>
            <w:r w:rsidR="00991335">
              <w:rPr>
                <w:rFonts w:ascii="Arial" w:hAnsi="Arial" w:cs="Arial"/>
                <w:u w:val="none"/>
              </w:rPr>
              <w:t xml:space="preserve">, </w:t>
            </w:r>
            <w:r w:rsidRPr="00AF764A">
              <w:rPr>
                <w:rFonts w:ascii="Arial" w:hAnsi="Arial" w:cs="Arial"/>
                <w:color w:val="000000"/>
                <w:u w:val="none"/>
              </w:rPr>
              <w:t>comprensivo di calibratori, controlli, consumabili, soluzioni di lavaggio, eventuali soluzioni accessorie nelle quantità sufficienti all’esecuzione del numero di determinazioni indicato.</w:t>
            </w:r>
            <w:r w:rsidRPr="00AF764A">
              <w:rPr>
                <w:rFonts w:ascii="Arial" w:hAnsi="Arial" w:cs="Arial"/>
                <w:u w:val="none"/>
              </w:rPr>
              <w:t xml:space="preserve"> </w:t>
            </w:r>
          </w:p>
        </w:tc>
      </w:tr>
      <w:tr w:rsidR="007821FA" w:rsidRPr="00E23BC4" w:rsidTr="0006414E">
        <w:trPr>
          <w:trHeight w:val="273"/>
        </w:trPr>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2</w:t>
            </w:r>
          </w:p>
        </w:tc>
        <w:tc>
          <w:tcPr>
            <w:tcW w:w="9101" w:type="dxa"/>
          </w:tcPr>
          <w:p w:rsidR="007821FA" w:rsidRPr="00F63037" w:rsidRDefault="00AF764A" w:rsidP="00AF764A">
            <w:pPr>
              <w:pStyle w:val="Paragrafoelenco"/>
              <w:ind w:left="0"/>
              <w:contextualSpacing/>
              <w:rPr>
                <w:rFonts w:ascii="Arial" w:hAnsi="Arial" w:cs="Arial"/>
                <w:color w:val="000000"/>
                <w:u w:val="none"/>
              </w:rPr>
            </w:pPr>
            <w:r w:rsidRPr="00F63037">
              <w:rPr>
                <w:rFonts w:ascii="Arial" w:hAnsi="Arial" w:cs="Arial"/>
                <w:u w:val="none"/>
              </w:rPr>
              <w:t xml:space="preserve">Fornitura strumentazione per l’estrazione automatica e amplificazione Real Time </w:t>
            </w:r>
          </w:p>
        </w:tc>
      </w:tr>
      <w:tr w:rsidR="007821FA" w:rsidRPr="00E23BC4" w:rsidTr="0006414E">
        <w:trPr>
          <w:trHeight w:val="273"/>
        </w:trPr>
        <w:tc>
          <w:tcPr>
            <w:tcW w:w="646" w:type="dxa"/>
            <w:vAlign w:val="center"/>
          </w:tcPr>
          <w:p w:rsidR="007821FA" w:rsidRPr="000D24C9" w:rsidRDefault="007821FA" w:rsidP="0006414E">
            <w:pPr>
              <w:jc w:val="center"/>
              <w:rPr>
                <w:rFonts w:ascii="Arial" w:hAnsi="Arial" w:cs="Arial"/>
                <w:b/>
                <w:u w:val="none"/>
              </w:rPr>
            </w:pPr>
            <w:r w:rsidRPr="000D24C9">
              <w:rPr>
                <w:rFonts w:ascii="Arial" w:hAnsi="Arial" w:cs="Arial"/>
                <w:b/>
                <w:u w:val="none"/>
              </w:rPr>
              <w:t>3</w:t>
            </w:r>
          </w:p>
        </w:tc>
        <w:tc>
          <w:tcPr>
            <w:tcW w:w="9101" w:type="dxa"/>
          </w:tcPr>
          <w:p w:rsidR="007821FA" w:rsidRPr="00F63037" w:rsidRDefault="00AF764A" w:rsidP="007821FA">
            <w:pPr>
              <w:jc w:val="both"/>
              <w:rPr>
                <w:rFonts w:ascii="Arial" w:hAnsi="Arial" w:cs="Arial"/>
                <w:u w:val="none"/>
              </w:rPr>
            </w:pPr>
            <w:r w:rsidRPr="00F63037">
              <w:rPr>
                <w:rFonts w:ascii="Arial" w:hAnsi="Arial" w:cs="Arial"/>
                <w:color w:val="000000"/>
                <w:u w:val="none"/>
              </w:rPr>
              <w:t>Reagenti CE-IVD completi compresi i gruppi di continuità adeguati</w:t>
            </w:r>
          </w:p>
        </w:tc>
      </w:tr>
      <w:tr w:rsidR="007821FA" w:rsidRPr="00E23BC4" w:rsidTr="0006414E">
        <w:trPr>
          <w:trHeight w:val="273"/>
        </w:trPr>
        <w:tc>
          <w:tcPr>
            <w:tcW w:w="646" w:type="dxa"/>
            <w:vAlign w:val="center"/>
          </w:tcPr>
          <w:p w:rsidR="007821FA" w:rsidRPr="000D24C9" w:rsidRDefault="00AF764A" w:rsidP="0006414E">
            <w:pPr>
              <w:jc w:val="center"/>
              <w:rPr>
                <w:rFonts w:ascii="Arial" w:hAnsi="Arial" w:cs="Arial"/>
                <w:b/>
                <w:u w:val="none"/>
              </w:rPr>
            </w:pPr>
            <w:r>
              <w:rPr>
                <w:rFonts w:ascii="Arial" w:hAnsi="Arial" w:cs="Arial"/>
                <w:b/>
                <w:u w:val="none"/>
              </w:rPr>
              <w:t>4</w:t>
            </w:r>
          </w:p>
        </w:tc>
        <w:tc>
          <w:tcPr>
            <w:tcW w:w="9101" w:type="dxa"/>
          </w:tcPr>
          <w:p w:rsidR="007821FA" w:rsidRPr="00F63037" w:rsidRDefault="00AF764A" w:rsidP="00AF764A">
            <w:pPr>
              <w:pStyle w:val="Paragrafoelenco"/>
              <w:ind w:left="0"/>
              <w:contextualSpacing/>
              <w:rPr>
                <w:rFonts w:ascii="Arial" w:hAnsi="Arial" w:cs="Arial"/>
                <w:color w:val="000000"/>
                <w:u w:val="none"/>
              </w:rPr>
            </w:pPr>
            <w:r w:rsidRPr="00F63037">
              <w:rPr>
                <w:rFonts w:ascii="Arial" w:hAnsi="Arial" w:cs="Arial"/>
                <w:u w:val="none"/>
              </w:rPr>
              <w:t>Fornitura dei necessari mezzi di raccolta e trasporto dei campioni</w:t>
            </w:r>
          </w:p>
        </w:tc>
      </w:tr>
    </w:tbl>
    <w:p w:rsidR="007821FA" w:rsidRPr="00E23BC4" w:rsidRDefault="007821FA" w:rsidP="007821FA">
      <w:pPr>
        <w:rPr>
          <w:rFonts w:ascii="Arial" w:hAnsi="Arial" w:cs="Arial"/>
          <w:u w:val="none"/>
        </w:rPr>
      </w:pPr>
      <w:r w:rsidRPr="00E23BC4">
        <w:rPr>
          <w:rFonts w:ascii="Arial" w:hAnsi="Arial" w:cs="Arial"/>
          <w:u w:val="none"/>
        </w:rPr>
        <w:t xml:space="preserve">   </w:t>
      </w:r>
    </w:p>
    <w:p w:rsidR="007821FA" w:rsidRPr="00E23BC4" w:rsidRDefault="007821FA" w:rsidP="007821FA">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7821FA" w:rsidRPr="00E23BC4">
        <w:tc>
          <w:tcPr>
            <w:tcW w:w="648"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7380"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750" w:type="dxa"/>
          </w:tcPr>
          <w:p w:rsidR="007821FA" w:rsidRPr="00E23BC4" w:rsidRDefault="007821FA" w:rsidP="007821FA">
            <w:pPr>
              <w:jc w:val="center"/>
              <w:rPr>
                <w:rFonts w:ascii="Arial" w:hAnsi="Arial" w:cs="Arial"/>
                <w:b/>
                <w:u w:val="none"/>
              </w:rPr>
            </w:pPr>
            <w:r w:rsidRPr="00E23BC4">
              <w:rPr>
                <w:rFonts w:ascii="Arial" w:hAnsi="Arial" w:cs="Arial"/>
                <w:b/>
                <w:i/>
                <w:u w:val="none"/>
              </w:rPr>
              <w:t>punti MAX</w:t>
            </w:r>
          </w:p>
        </w:tc>
      </w:tr>
      <w:tr w:rsidR="001164DA" w:rsidRPr="00E23BC4">
        <w:tc>
          <w:tcPr>
            <w:tcW w:w="648" w:type="dxa"/>
          </w:tcPr>
          <w:p w:rsidR="001164DA" w:rsidRPr="000D24C9" w:rsidRDefault="001164DA" w:rsidP="007821FA">
            <w:pPr>
              <w:jc w:val="center"/>
              <w:rPr>
                <w:rFonts w:ascii="Arial" w:hAnsi="Arial" w:cs="Arial"/>
                <w:b/>
                <w:u w:val="none"/>
              </w:rPr>
            </w:pPr>
            <w:r w:rsidRPr="000D24C9">
              <w:rPr>
                <w:rFonts w:ascii="Arial" w:hAnsi="Arial" w:cs="Arial"/>
                <w:b/>
                <w:u w:val="none"/>
              </w:rPr>
              <w:t>1</w:t>
            </w:r>
          </w:p>
        </w:tc>
        <w:tc>
          <w:tcPr>
            <w:tcW w:w="7380" w:type="dxa"/>
            <w:vAlign w:val="bottom"/>
          </w:tcPr>
          <w:p w:rsidR="001164DA" w:rsidRPr="001164DA" w:rsidRDefault="001164DA" w:rsidP="00614519">
            <w:pPr>
              <w:rPr>
                <w:rFonts w:ascii="Arial" w:hAnsi="Arial" w:cs="Arial"/>
                <w:u w:val="none"/>
              </w:rPr>
            </w:pPr>
            <w:r w:rsidRPr="001164DA">
              <w:rPr>
                <w:rFonts w:ascii="Arial" w:hAnsi="Arial" w:cs="Arial"/>
                <w:u w:val="none"/>
              </w:rPr>
              <w:t xml:space="preserve">Controllo Interno utilizzabile sia in fase di estrazione che di amplificazione </w:t>
            </w:r>
          </w:p>
        </w:tc>
        <w:tc>
          <w:tcPr>
            <w:tcW w:w="1750" w:type="dxa"/>
          </w:tcPr>
          <w:p w:rsidR="001164DA" w:rsidRPr="00E23BC4" w:rsidRDefault="001164DA" w:rsidP="007821FA">
            <w:pPr>
              <w:jc w:val="right"/>
              <w:rPr>
                <w:rFonts w:ascii="Arial" w:hAnsi="Arial" w:cs="Arial"/>
                <w:u w:val="none"/>
              </w:rPr>
            </w:pPr>
            <w:r>
              <w:rPr>
                <w:rFonts w:ascii="Arial" w:hAnsi="Arial" w:cs="Arial"/>
                <w:u w:val="none"/>
              </w:rPr>
              <w:t>15,00</w:t>
            </w:r>
          </w:p>
        </w:tc>
      </w:tr>
      <w:tr w:rsidR="001164DA" w:rsidRPr="00E23BC4">
        <w:tc>
          <w:tcPr>
            <w:tcW w:w="648" w:type="dxa"/>
          </w:tcPr>
          <w:p w:rsidR="001164DA" w:rsidRPr="000D24C9" w:rsidRDefault="001164DA" w:rsidP="007821FA">
            <w:pPr>
              <w:jc w:val="center"/>
              <w:rPr>
                <w:rFonts w:ascii="Arial" w:hAnsi="Arial" w:cs="Arial"/>
                <w:b/>
                <w:u w:val="none"/>
              </w:rPr>
            </w:pPr>
            <w:r w:rsidRPr="000D24C9">
              <w:rPr>
                <w:rFonts w:ascii="Arial" w:hAnsi="Arial" w:cs="Arial"/>
                <w:b/>
                <w:u w:val="none"/>
              </w:rPr>
              <w:t>2</w:t>
            </w:r>
          </w:p>
        </w:tc>
        <w:tc>
          <w:tcPr>
            <w:tcW w:w="7380" w:type="dxa"/>
            <w:vAlign w:val="bottom"/>
          </w:tcPr>
          <w:p w:rsidR="001164DA" w:rsidRPr="001164DA" w:rsidRDefault="001164DA" w:rsidP="00614519">
            <w:pPr>
              <w:rPr>
                <w:rFonts w:ascii="Arial" w:hAnsi="Arial" w:cs="Arial"/>
                <w:color w:val="000000"/>
                <w:u w:val="none"/>
              </w:rPr>
            </w:pPr>
            <w:r w:rsidRPr="001164DA">
              <w:rPr>
                <w:rFonts w:ascii="Arial" w:hAnsi="Arial" w:cs="Arial"/>
                <w:u w:val="none"/>
              </w:rPr>
              <w:t xml:space="preserve">Sistema di controllo da carry over di tipo enzimatico  </w:t>
            </w:r>
          </w:p>
        </w:tc>
        <w:tc>
          <w:tcPr>
            <w:tcW w:w="1750" w:type="dxa"/>
          </w:tcPr>
          <w:p w:rsidR="001164DA" w:rsidRPr="00E23BC4" w:rsidRDefault="001164DA" w:rsidP="007821FA">
            <w:pPr>
              <w:jc w:val="right"/>
              <w:rPr>
                <w:rFonts w:ascii="Arial" w:hAnsi="Arial" w:cs="Arial"/>
                <w:u w:val="none"/>
              </w:rPr>
            </w:pPr>
            <w:r>
              <w:rPr>
                <w:rFonts w:ascii="Arial" w:hAnsi="Arial" w:cs="Arial"/>
                <w:u w:val="none"/>
              </w:rPr>
              <w:t>15,00</w:t>
            </w:r>
          </w:p>
        </w:tc>
      </w:tr>
      <w:tr w:rsidR="001164DA" w:rsidRPr="00E23BC4">
        <w:tc>
          <w:tcPr>
            <w:tcW w:w="648" w:type="dxa"/>
          </w:tcPr>
          <w:p w:rsidR="001164DA" w:rsidRPr="000D24C9" w:rsidRDefault="001164DA" w:rsidP="007821FA">
            <w:pPr>
              <w:jc w:val="center"/>
              <w:rPr>
                <w:rFonts w:ascii="Arial" w:hAnsi="Arial" w:cs="Arial"/>
                <w:b/>
                <w:u w:val="none"/>
              </w:rPr>
            </w:pPr>
            <w:r w:rsidRPr="000D24C9">
              <w:rPr>
                <w:rFonts w:ascii="Arial" w:hAnsi="Arial" w:cs="Arial"/>
                <w:b/>
                <w:u w:val="none"/>
              </w:rPr>
              <w:t>3</w:t>
            </w:r>
          </w:p>
        </w:tc>
        <w:tc>
          <w:tcPr>
            <w:tcW w:w="7380" w:type="dxa"/>
            <w:vAlign w:val="bottom"/>
          </w:tcPr>
          <w:p w:rsidR="001164DA" w:rsidRPr="001164DA" w:rsidRDefault="001164DA" w:rsidP="00614519">
            <w:pPr>
              <w:rPr>
                <w:rFonts w:ascii="Arial" w:hAnsi="Arial" w:cs="Arial"/>
                <w:color w:val="000000"/>
                <w:u w:val="none"/>
              </w:rPr>
            </w:pPr>
            <w:r w:rsidRPr="001164DA">
              <w:rPr>
                <w:rFonts w:ascii="Arial" w:hAnsi="Arial" w:cs="Arial"/>
                <w:color w:val="000000"/>
                <w:u w:val="none"/>
              </w:rPr>
              <w:t>Tecnica di estrazione con particelle magnetiche</w:t>
            </w:r>
          </w:p>
        </w:tc>
        <w:tc>
          <w:tcPr>
            <w:tcW w:w="1750" w:type="dxa"/>
          </w:tcPr>
          <w:p w:rsidR="001164DA" w:rsidRPr="00E23BC4" w:rsidRDefault="001164DA" w:rsidP="007821FA">
            <w:pPr>
              <w:jc w:val="right"/>
              <w:rPr>
                <w:rFonts w:ascii="Arial" w:hAnsi="Arial" w:cs="Arial"/>
                <w:u w:val="none"/>
              </w:rPr>
            </w:pPr>
            <w:r>
              <w:rPr>
                <w:rFonts w:ascii="Arial" w:hAnsi="Arial" w:cs="Arial"/>
                <w:u w:val="none"/>
              </w:rPr>
              <w:t>15,00</w:t>
            </w:r>
          </w:p>
        </w:tc>
      </w:tr>
      <w:tr w:rsidR="001164DA" w:rsidRPr="00E23BC4">
        <w:tc>
          <w:tcPr>
            <w:tcW w:w="648" w:type="dxa"/>
          </w:tcPr>
          <w:p w:rsidR="001164DA" w:rsidRPr="000D24C9" w:rsidRDefault="001164DA" w:rsidP="007821FA">
            <w:pPr>
              <w:jc w:val="center"/>
              <w:rPr>
                <w:rFonts w:ascii="Arial" w:hAnsi="Arial" w:cs="Arial"/>
                <w:b/>
                <w:u w:val="none"/>
              </w:rPr>
            </w:pPr>
            <w:r w:rsidRPr="000D24C9">
              <w:rPr>
                <w:rFonts w:ascii="Arial" w:hAnsi="Arial" w:cs="Arial"/>
                <w:b/>
                <w:u w:val="none"/>
              </w:rPr>
              <w:t>4</w:t>
            </w:r>
          </w:p>
        </w:tc>
        <w:tc>
          <w:tcPr>
            <w:tcW w:w="7380" w:type="dxa"/>
            <w:vAlign w:val="bottom"/>
          </w:tcPr>
          <w:p w:rsidR="001164DA" w:rsidRPr="001164DA" w:rsidRDefault="001164DA" w:rsidP="00614519">
            <w:pPr>
              <w:rPr>
                <w:rFonts w:ascii="Arial" w:hAnsi="Arial" w:cs="Arial"/>
                <w:color w:val="000000"/>
                <w:u w:val="none"/>
              </w:rPr>
            </w:pPr>
            <w:r w:rsidRPr="001164DA">
              <w:rPr>
                <w:rFonts w:ascii="Arial" w:hAnsi="Arial" w:cs="Arial"/>
                <w:color w:val="000000"/>
                <w:u w:val="none"/>
              </w:rPr>
              <w:t>Software per l’analisi  e la validità dei risultati</w:t>
            </w:r>
          </w:p>
        </w:tc>
        <w:tc>
          <w:tcPr>
            <w:tcW w:w="1750" w:type="dxa"/>
          </w:tcPr>
          <w:p w:rsidR="001164DA" w:rsidRPr="00E23BC4" w:rsidRDefault="001164DA" w:rsidP="007821FA">
            <w:pPr>
              <w:jc w:val="right"/>
              <w:rPr>
                <w:rFonts w:ascii="Arial" w:hAnsi="Arial" w:cs="Arial"/>
                <w:u w:val="none"/>
              </w:rPr>
            </w:pPr>
            <w:r>
              <w:rPr>
                <w:rFonts w:ascii="Arial" w:hAnsi="Arial" w:cs="Arial"/>
                <w:u w:val="none"/>
              </w:rPr>
              <w:t>15,00</w:t>
            </w:r>
          </w:p>
        </w:tc>
      </w:tr>
      <w:tr w:rsidR="001164DA" w:rsidRPr="00E23BC4">
        <w:tc>
          <w:tcPr>
            <w:tcW w:w="648" w:type="dxa"/>
          </w:tcPr>
          <w:p w:rsidR="001164DA" w:rsidRPr="00E23BC4" w:rsidRDefault="001164DA" w:rsidP="007821FA">
            <w:pPr>
              <w:jc w:val="center"/>
              <w:rPr>
                <w:rFonts w:ascii="Arial" w:hAnsi="Arial" w:cs="Arial"/>
                <w:u w:val="none"/>
              </w:rPr>
            </w:pPr>
          </w:p>
        </w:tc>
        <w:tc>
          <w:tcPr>
            <w:tcW w:w="7380" w:type="dxa"/>
          </w:tcPr>
          <w:p w:rsidR="001164DA" w:rsidRPr="00E23BC4" w:rsidRDefault="001164DA" w:rsidP="007821FA">
            <w:pPr>
              <w:jc w:val="right"/>
              <w:rPr>
                <w:rFonts w:ascii="Arial" w:hAnsi="Arial" w:cs="Arial"/>
                <w:b/>
                <w:u w:val="none"/>
              </w:rPr>
            </w:pPr>
            <w:r w:rsidRPr="00E23BC4">
              <w:rPr>
                <w:rFonts w:ascii="Arial" w:hAnsi="Arial" w:cs="Arial"/>
                <w:b/>
                <w:u w:val="none"/>
              </w:rPr>
              <w:t>tot.</w:t>
            </w:r>
          </w:p>
        </w:tc>
        <w:tc>
          <w:tcPr>
            <w:tcW w:w="1750" w:type="dxa"/>
          </w:tcPr>
          <w:p w:rsidR="001164DA" w:rsidRPr="00E23BC4" w:rsidRDefault="00CF5752" w:rsidP="007821FA">
            <w:pPr>
              <w:jc w:val="right"/>
              <w:rPr>
                <w:rFonts w:ascii="Arial" w:hAnsi="Arial" w:cs="Arial"/>
                <w:b/>
                <w:u w:val="none"/>
              </w:rPr>
            </w:pPr>
            <w:r w:rsidRPr="00E23BC4">
              <w:rPr>
                <w:rFonts w:ascii="Arial" w:hAnsi="Arial" w:cs="Arial"/>
                <w:b/>
                <w:u w:val="none"/>
              </w:rPr>
              <w:fldChar w:fldCharType="begin"/>
            </w:r>
            <w:r w:rsidR="001164DA" w:rsidRPr="00E23BC4">
              <w:rPr>
                <w:rFonts w:ascii="Arial" w:hAnsi="Arial" w:cs="Arial"/>
                <w:b/>
                <w:u w:val="none"/>
              </w:rPr>
              <w:instrText xml:space="preserve"> =SUM(ABOVE) </w:instrText>
            </w:r>
            <w:r w:rsidRPr="00E23BC4">
              <w:rPr>
                <w:rFonts w:ascii="Arial" w:hAnsi="Arial" w:cs="Arial"/>
                <w:b/>
                <w:u w:val="none"/>
              </w:rPr>
              <w:fldChar w:fldCharType="separate"/>
            </w:r>
            <w:r w:rsidR="001164DA" w:rsidRPr="00E23BC4">
              <w:rPr>
                <w:rFonts w:ascii="Arial" w:hAnsi="Arial" w:cs="Arial"/>
                <w:b/>
                <w:noProof/>
                <w:u w:val="none"/>
              </w:rPr>
              <w:t>60</w:t>
            </w:r>
            <w:r w:rsidRPr="00E23BC4">
              <w:rPr>
                <w:rFonts w:ascii="Arial" w:hAnsi="Arial" w:cs="Arial"/>
                <w:b/>
                <w:u w:val="none"/>
              </w:rPr>
              <w:fldChar w:fldCharType="end"/>
            </w:r>
            <w:r w:rsidR="001164DA" w:rsidRPr="00E23BC4">
              <w:rPr>
                <w:rFonts w:ascii="Arial" w:hAnsi="Arial" w:cs="Arial"/>
                <w:b/>
                <w:u w:val="none"/>
              </w:rPr>
              <w:t>,00</w:t>
            </w:r>
          </w:p>
        </w:tc>
      </w:tr>
    </w:tbl>
    <w:p w:rsidR="007821FA" w:rsidRPr="00E23BC4" w:rsidRDefault="007821FA" w:rsidP="007821FA">
      <w:pPr>
        <w:rPr>
          <w:rFonts w:ascii="Arial" w:hAnsi="Arial" w:cs="Arial"/>
          <w:b/>
          <w:u w:val="none"/>
        </w:rPr>
      </w:pPr>
    </w:p>
    <w:p w:rsidR="00307587" w:rsidRPr="00E23BC4" w:rsidRDefault="00307587" w:rsidP="00307587">
      <w:pPr>
        <w:rPr>
          <w:rFonts w:ascii="Arial" w:hAnsi="Arial" w:cs="Arial"/>
          <w:b/>
          <w:u w:val="none"/>
        </w:rPr>
      </w:pPr>
      <w:r w:rsidRPr="00E23BC4">
        <w:rPr>
          <w:rFonts w:ascii="Arial" w:hAnsi="Arial" w:cs="Arial"/>
          <w:b/>
          <w:u w:val="none"/>
        </w:rPr>
        <w:t>Tipologia di test richiesti</w:t>
      </w:r>
    </w:p>
    <w:p w:rsidR="007821FA" w:rsidRPr="00E23BC4" w:rsidRDefault="007821FA" w:rsidP="007821FA">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821FA" w:rsidRPr="00E23BC4">
        <w:tc>
          <w:tcPr>
            <w:tcW w:w="640" w:type="dxa"/>
          </w:tcPr>
          <w:p w:rsidR="007821FA" w:rsidRPr="00E23BC4" w:rsidRDefault="007821FA" w:rsidP="007821FA">
            <w:pPr>
              <w:jc w:val="center"/>
              <w:rPr>
                <w:rFonts w:ascii="Arial" w:hAnsi="Arial" w:cs="Arial"/>
                <w:b/>
                <w:u w:val="none"/>
              </w:rPr>
            </w:pPr>
            <w:r w:rsidRPr="00E23BC4">
              <w:rPr>
                <w:rFonts w:ascii="Arial" w:hAnsi="Arial" w:cs="Arial"/>
                <w:b/>
                <w:u w:val="none"/>
              </w:rPr>
              <w:t>Rif.</w:t>
            </w:r>
          </w:p>
        </w:tc>
        <w:tc>
          <w:tcPr>
            <w:tcW w:w="5989" w:type="dxa"/>
          </w:tcPr>
          <w:p w:rsidR="007821FA" w:rsidRPr="00E23BC4" w:rsidRDefault="007821FA" w:rsidP="007821FA">
            <w:pPr>
              <w:rPr>
                <w:rFonts w:ascii="Arial" w:hAnsi="Arial" w:cs="Arial"/>
                <w:b/>
                <w:u w:val="none"/>
              </w:rPr>
            </w:pPr>
            <w:r w:rsidRPr="00E23BC4">
              <w:rPr>
                <w:rFonts w:ascii="Arial" w:hAnsi="Arial" w:cs="Arial"/>
                <w:b/>
                <w:u w:val="none"/>
              </w:rPr>
              <w:t>Descrizione</w:t>
            </w:r>
          </w:p>
        </w:tc>
        <w:tc>
          <w:tcPr>
            <w:tcW w:w="1134" w:type="dxa"/>
          </w:tcPr>
          <w:p w:rsidR="007821FA" w:rsidRPr="00E23BC4" w:rsidRDefault="007821FA" w:rsidP="007821FA">
            <w:pPr>
              <w:jc w:val="center"/>
              <w:rPr>
                <w:rFonts w:ascii="Arial" w:hAnsi="Arial" w:cs="Arial"/>
                <w:b/>
                <w:u w:val="none"/>
              </w:rPr>
            </w:pPr>
            <w:r w:rsidRPr="00E23BC4">
              <w:rPr>
                <w:rFonts w:ascii="Arial" w:hAnsi="Arial" w:cs="Arial"/>
                <w:b/>
                <w:u w:val="none"/>
              </w:rPr>
              <w:t>n. sedute sett.li</w:t>
            </w:r>
          </w:p>
        </w:tc>
        <w:tc>
          <w:tcPr>
            <w:tcW w:w="851" w:type="dxa"/>
          </w:tcPr>
          <w:p w:rsidR="007821FA" w:rsidRPr="00E23BC4" w:rsidRDefault="007821FA" w:rsidP="007821FA">
            <w:pPr>
              <w:jc w:val="center"/>
              <w:rPr>
                <w:rFonts w:ascii="Arial" w:hAnsi="Arial" w:cs="Arial"/>
                <w:b/>
                <w:u w:val="none"/>
              </w:rPr>
            </w:pPr>
            <w:r w:rsidRPr="00E23BC4">
              <w:rPr>
                <w:rFonts w:ascii="Arial" w:hAnsi="Arial" w:cs="Arial"/>
                <w:b/>
                <w:u w:val="none"/>
              </w:rPr>
              <w:t>u.m.</w:t>
            </w:r>
          </w:p>
          <w:p w:rsidR="007821FA" w:rsidRPr="00E23BC4" w:rsidRDefault="007821FA" w:rsidP="007821FA">
            <w:pPr>
              <w:jc w:val="center"/>
              <w:rPr>
                <w:rFonts w:ascii="Arial" w:hAnsi="Arial" w:cs="Arial"/>
                <w:b/>
                <w:u w:val="none"/>
              </w:rPr>
            </w:pPr>
          </w:p>
        </w:tc>
        <w:tc>
          <w:tcPr>
            <w:tcW w:w="1134" w:type="dxa"/>
          </w:tcPr>
          <w:p w:rsidR="007821FA" w:rsidRPr="00E23BC4" w:rsidRDefault="007821FA" w:rsidP="00F20858">
            <w:pPr>
              <w:ind w:hanging="154"/>
              <w:jc w:val="center"/>
              <w:rPr>
                <w:rFonts w:ascii="Arial" w:hAnsi="Arial" w:cs="Arial"/>
                <w:b/>
                <w:u w:val="none"/>
              </w:rPr>
            </w:pPr>
            <w:r w:rsidRPr="00E23BC4">
              <w:rPr>
                <w:rFonts w:ascii="Arial" w:hAnsi="Arial" w:cs="Arial"/>
                <w:b/>
                <w:u w:val="none"/>
              </w:rPr>
              <w:t>fabb./anno</w:t>
            </w:r>
          </w:p>
        </w:tc>
      </w:tr>
      <w:tr w:rsidR="007821FA" w:rsidRPr="00E23BC4">
        <w:tc>
          <w:tcPr>
            <w:tcW w:w="640" w:type="dxa"/>
          </w:tcPr>
          <w:p w:rsidR="007821FA" w:rsidRPr="00A94844" w:rsidRDefault="00F20858" w:rsidP="007821FA">
            <w:pPr>
              <w:jc w:val="center"/>
              <w:rPr>
                <w:rFonts w:ascii="Arial" w:hAnsi="Arial" w:cs="Arial"/>
                <w:b/>
                <w:u w:val="none"/>
              </w:rPr>
            </w:pPr>
            <w:r w:rsidRPr="00A94844">
              <w:rPr>
                <w:rFonts w:ascii="Arial" w:hAnsi="Arial" w:cs="Arial"/>
                <w:b/>
                <w:u w:val="none"/>
              </w:rPr>
              <w:t>1</w:t>
            </w:r>
          </w:p>
        </w:tc>
        <w:tc>
          <w:tcPr>
            <w:tcW w:w="5989" w:type="dxa"/>
          </w:tcPr>
          <w:p w:rsidR="007821FA" w:rsidRPr="00925BB9" w:rsidRDefault="00F20858" w:rsidP="007821FA">
            <w:pPr>
              <w:spacing w:line="240" w:lineRule="atLeast"/>
              <w:jc w:val="both"/>
              <w:rPr>
                <w:rFonts w:ascii="Arial" w:hAnsi="Arial" w:cs="Arial"/>
                <w:u w:val="none"/>
              </w:rPr>
            </w:pPr>
            <w:r w:rsidRPr="00925BB9">
              <w:rPr>
                <w:rFonts w:ascii="Arial" w:hAnsi="Arial" w:cs="Arial"/>
                <w:color w:val="000000"/>
                <w:u w:val="none"/>
              </w:rPr>
              <w:t>Ricerca HPV</w:t>
            </w:r>
          </w:p>
        </w:tc>
        <w:tc>
          <w:tcPr>
            <w:tcW w:w="1134" w:type="dxa"/>
          </w:tcPr>
          <w:p w:rsidR="007821FA" w:rsidRPr="00CC321F" w:rsidRDefault="00F20858" w:rsidP="007821FA">
            <w:pPr>
              <w:spacing w:line="240" w:lineRule="atLeast"/>
              <w:jc w:val="center"/>
              <w:rPr>
                <w:rFonts w:ascii="Arial" w:hAnsi="Arial" w:cs="Arial"/>
                <w:u w:val="none"/>
              </w:rPr>
            </w:pPr>
            <w:r w:rsidRPr="00CC321F">
              <w:rPr>
                <w:rFonts w:ascii="Arial" w:hAnsi="Arial" w:cs="Arial"/>
                <w:u w:val="none"/>
              </w:rPr>
              <w:t>1</w:t>
            </w:r>
          </w:p>
        </w:tc>
        <w:tc>
          <w:tcPr>
            <w:tcW w:w="851" w:type="dxa"/>
          </w:tcPr>
          <w:p w:rsidR="007821FA" w:rsidRPr="00925BB9" w:rsidRDefault="007821FA" w:rsidP="007821FA">
            <w:pPr>
              <w:jc w:val="right"/>
              <w:rPr>
                <w:rFonts w:ascii="Arial" w:hAnsi="Arial" w:cs="Arial"/>
                <w:u w:val="none"/>
              </w:rPr>
            </w:pPr>
            <w:r w:rsidRPr="00925BB9">
              <w:rPr>
                <w:rFonts w:ascii="Arial" w:hAnsi="Arial" w:cs="Arial"/>
                <w:u w:val="none"/>
              </w:rPr>
              <w:t>det.</w:t>
            </w:r>
          </w:p>
        </w:tc>
        <w:tc>
          <w:tcPr>
            <w:tcW w:w="1134" w:type="dxa"/>
          </w:tcPr>
          <w:p w:rsidR="007821FA" w:rsidRPr="00925BB9" w:rsidRDefault="00925BB9" w:rsidP="007821FA">
            <w:pPr>
              <w:spacing w:line="240" w:lineRule="atLeast"/>
              <w:jc w:val="right"/>
              <w:rPr>
                <w:rFonts w:ascii="Arial" w:hAnsi="Arial" w:cs="Arial"/>
                <w:u w:val="none"/>
              </w:rPr>
            </w:pPr>
            <w:r w:rsidRPr="00925BB9">
              <w:rPr>
                <w:rFonts w:ascii="Arial" w:hAnsi="Arial" w:cs="Arial"/>
                <w:u w:val="none"/>
              </w:rPr>
              <w:t>500</w:t>
            </w:r>
          </w:p>
        </w:tc>
      </w:tr>
      <w:tr w:rsidR="007821FA" w:rsidRPr="00E23BC4">
        <w:tc>
          <w:tcPr>
            <w:tcW w:w="640" w:type="dxa"/>
          </w:tcPr>
          <w:p w:rsidR="007821FA" w:rsidRPr="00A94844" w:rsidRDefault="00F20858" w:rsidP="007821FA">
            <w:pPr>
              <w:jc w:val="center"/>
              <w:rPr>
                <w:rFonts w:ascii="Arial" w:hAnsi="Arial" w:cs="Arial"/>
                <w:b/>
                <w:u w:val="none"/>
              </w:rPr>
            </w:pPr>
            <w:r w:rsidRPr="00A94844">
              <w:rPr>
                <w:rFonts w:ascii="Arial" w:hAnsi="Arial" w:cs="Arial"/>
                <w:b/>
                <w:u w:val="none"/>
              </w:rPr>
              <w:t>2</w:t>
            </w:r>
          </w:p>
        </w:tc>
        <w:tc>
          <w:tcPr>
            <w:tcW w:w="5989" w:type="dxa"/>
          </w:tcPr>
          <w:p w:rsidR="007821FA" w:rsidRPr="00925BB9" w:rsidRDefault="00F20858" w:rsidP="007821FA">
            <w:pPr>
              <w:spacing w:line="240" w:lineRule="atLeast"/>
              <w:jc w:val="both"/>
              <w:rPr>
                <w:rFonts w:ascii="Arial" w:hAnsi="Arial" w:cs="Arial"/>
                <w:u w:val="none"/>
              </w:rPr>
            </w:pPr>
            <w:r w:rsidRPr="00925BB9">
              <w:rPr>
                <w:rFonts w:ascii="Arial" w:hAnsi="Arial" w:cs="Arial"/>
                <w:color w:val="000000"/>
                <w:u w:val="none"/>
              </w:rPr>
              <w:t>Ricerca CT</w:t>
            </w:r>
          </w:p>
        </w:tc>
        <w:tc>
          <w:tcPr>
            <w:tcW w:w="1134" w:type="dxa"/>
          </w:tcPr>
          <w:p w:rsidR="007821FA" w:rsidRPr="00CC321F" w:rsidRDefault="00F20858" w:rsidP="007821FA">
            <w:pPr>
              <w:spacing w:line="240" w:lineRule="atLeast"/>
              <w:jc w:val="center"/>
              <w:rPr>
                <w:rFonts w:ascii="Arial" w:hAnsi="Arial" w:cs="Arial"/>
                <w:u w:val="none"/>
              </w:rPr>
            </w:pPr>
            <w:r w:rsidRPr="00CC321F">
              <w:rPr>
                <w:rFonts w:ascii="Arial" w:hAnsi="Arial" w:cs="Arial"/>
                <w:u w:val="none"/>
              </w:rPr>
              <w:t>1</w:t>
            </w:r>
          </w:p>
        </w:tc>
        <w:tc>
          <w:tcPr>
            <w:tcW w:w="851" w:type="dxa"/>
          </w:tcPr>
          <w:p w:rsidR="007821FA" w:rsidRPr="00925BB9" w:rsidRDefault="007821FA" w:rsidP="007821FA">
            <w:pPr>
              <w:jc w:val="right"/>
              <w:rPr>
                <w:rFonts w:ascii="Arial" w:hAnsi="Arial" w:cs="Arial"/>
                <w:u w:val="none"/>
              </w:rPr>
            </w:pPr>
            <w:r w:rsidRPr="00925BB9">
              <w:rPr>
                <w:rFonts w:ascii="Arial" w:hAnsi="Arial" w:cs="Arial"/>
                <w:u w:val="none"/>
              </w:rPr>
              <w:t>det.</w:t>
            </w:r>
          </w:p>
        </w:tc>
        <w:tc>
          <w:tcPr>
            <w:tcW w:w="1134" w:type="dxa"/>
          </w:tcPr>
          <w:p w:rsidR="007821FA" w:rsidRPr="00925BB9" w:rsidRDefault="00925BB9" w:rsidP="007821FA">
            <w:pPr>
              <w:spacing w:line="240" w:lineRule="atLeast"/>
              <w:jc w:val="right"/>
              <w:rPr>
                <w:rFonts w:ascii="Arial" w:hAnsi="Arial" w:cs="Arial"/>
                <w:u w:val="none"/>
              </w:rPr>
            </w:pPr>
            <w:r w:rsidRPr="00925BB9">
              <w:rPr>
                <w:rFonts w:ascii="Arial" w:hAnsi="Arial" w:cs="Arial"/>
                <w:u w:val="none"/>
              </w:rPr>
              <w:t>500</w:t>
            </w:r>
          </w:p>
        </w:tc>
      </w:tr>
      <w:tr w:rsidR="007821FA" w:rsidRPr="00E23BC4">
        <w:tc>
          <w:tcPr>
            <w:tcW w:w="640" w:type="dxa"/>
          </w:tcPr>
          <w:p w:rsidR="007821FA" w:rsidRPr="00A94844" w:rsidRDefault="00F20858" w:rsidP="007821FA">
            <w:pPr>
              <w:jc w:val="center"/>
              <w:rPr>
                <w:rFonts w:ascii="Arial" w:hAnsi="Arial" w:cs="Arial"/>
                <w:b/>
                <w:u w:val="none"/>
              </w:rPr>
            </w:pPr>
            <w:r w:rsidRPr="00A94844">
              <w:rPr>
                <w:rFonts w:ascii="Arial" w:hAnsi="Arial" w:cs="Arial"/>
                <w:b/>
                <w:u w:val="none"/>
              </w:rPr>
              <w:t>3</w:t>
            </w:r>
          </w:p>
        </w:tc>
        <w:tc>
          <w:tcPr>
            <w:tcW w:w="5989" w:type="dxa"/>
          </w:tcPr>
          <w:p w:rsidR="007821FA" w:rsidRPr="00925BB9" w:rsidRDefault="00F20858" w:rsidP="007821FA">
            <w:pPr>
              <w:spacing w:line="240" w:lineRule="atLeast"/>
              <w:jc w:val="both"/>
              <w:rPr>
                <w:rFonts w:ascii="Arial" w:hAnsi="Arial" w:cs="Arial"/>
                <w:u w:val="none"/>
              </w:rPr>
            </w:pPr>
            <w:r w:rsidRPr="00925BB9">
              <w:rPr>
                <w:rFonts w:ascii="Arial" w:hAnsi="Arial" w:cs="Arial"/>
                <w:color w:val="000000"/>
                <w:u w:val="none"/>
              </w:rPr>
              <w:t>Ricerca NG</w:t>
            </w:r>
          </w:p>
        </w:tc>
        <w:tc>
          <w:tcPr>
            <w:tcW w:w="1134" w:type="dxa"/>
          </w:tcPr>
          <w:p w:rsidR="007821FA" w:rsidRPr="00CC321F" w:rsidRDefault="00F20858" w:rsidP="007821FA">
            <w:pPr>
              <w:jc w:val="center"/>
              <w:rPr>
                <w:rFonts w:ascii="Arial" w:hAnsi="Arial" w:cs="Arial"/>
                <w:u w:val="none"/>
              </w:rPr>
            </w:pPr>
            <w:r w:rsidRPr="00CC321F">
              <w:rPr>
                <w:rFonts w:ascii="Arial" w:hAnsi="Arial" w:cs="Arial"/>
                <w:u w:val="none"/>
              </w:rPr>
              <w:t>1</w:t>
            </w:r>
          </w:p>
        </w:tc>
        <w:tc>
          <w:tcPr>
            <w:tcW w:w="851" w:type="dxa"/>
          </w:tcPr>
          <w:p w:rsidR="007821FA" w:rsidRPr="00925BB9" w:rsidRDefault="007821FA" w:rsidP="007821FA">
            <w:pPr>
              <w:jc w:val="right"/>
              <w:rPr>
                <w:rFonts w:ascii="Arial" w:hAnsi="Arial" w:cs="Arial"/>
                <w:u w:val="none"/>
              </w:rPr>
            </w:pPr>
            <w:r w:rsidRPr="00925BB9">
              <w:rPr>
                <w:rFonts w:ascii="Arial" w:hAnsi="Arial" w:cs="Arial"/>
                <w:u w:val="none"/>
              </w:rPr>
              <w:t>det.</w:t>
            </w:r>
          </w:p>
        </w:tc>
        <w:tc>
          <w:tcPr>
            <w:tcW w:w="1134" w:type="dxa"/>
          </w:tcPr>
          <w:p w:rsidR="007821FA" w:rsidRPr="00925BB9" w:rsidRDefault="00925BB9" w:rsidP="007821FA">
            <w:pPr>
              <w:spacing w:line="240" w:lineRule="atLeast"/>
              <w:jc w:val="right"/>
              <w:rPr>
                <w:rFonts w:ascii="Arial" w:hAnsi="Arial" w:cs="Arial"/>
                <w:u w:val="none"/>
              </w:rPr>
            </w:pPr>
            <w:r w:rsidRPr="00925BB9">
              <w:rPr>
                <w:rFonts w:ascii="Arial" w:hAnsi="Arial" w:cs="Arial"/>
                <w:u w:val="none"/>
              </w:rPr>
              <w:t>500</w:t>
            </w:r>
          </w:p>
        </w:tc>
      </w:tr>
    </w:tbl>
    <w:p w:rsidR="007821FA" w:rsidRDefault="007821FA" w:rsidP="0014421F">
      <w:pPr>
        <w:ind w:left="360"/>
        <w:jc w:val="center"/>
        <w:rPr>
          <w:rFonts w:ascii="Arial" w:hAnsi="Arial" w:cs="Arial"/>
          <w:b/>
          <w:u w:val="none"/>
        </w:rPr>
      </w:pPr>
    </w:p>
    <w:p w:rsidR="00D0543A" w:rsidRDefault="00D0543A"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CC321F">
        <w:rPr>
          <w:rFonts w:ascii="Arial" w:hAnsi="Arial" w:cs="Arial"/>
          <w:b/>
          <w:u w:val="none"/>
        </w:rPr>
        <w:t>32</w:t>
      </w:r>
      <w:r w:rsidRPr="00E23BC4">
        <w:rPr>
          <w:rFonts w:ascii="Arial" w:hAnsi="Arial" w:cs="Arial"/>
          <w:b/>
          <w:u w:val="none"/>
        </w:rPr>
        <w:t xml:space="preserve"> </w:t>
      </w:r>
    </w:p>
    <w:p w:rsidR="00E657BC" w:rsidRPr="00E657BC" w:rsidRDefault="00E657BC" w:rsidP="0060489B">
      <w:pPr>
        <w:jc w:val="center"/>
        <w:rPr>
          <w:rFonts w:ascii="Arial" w:hAnsi="Arial" w:cs="Arial"/>
          <w:b/>
          <w:u w:val="none"/>
        </w:rPr>
      </w:pPr>
      <w:r w:rsidRPr="00E657BC">
        <w:rPr>
          <w:rFonts w:ascii="Arial" w:hAnsi="Arial" w:cs="Arial"/>
          <w:b/>
          <w:u w:val="none"/>
        </w:rPr>
        <w:t xml:space="preserve">REAL TIME PCR PER </w:t>
      </w:r>
      <w:smartTag w:uri="urn:schemas-microsoft-com:office:smarttags" w:element="PersonName">
        <w:smartTagPr>
          <w:attr w:name="ProductID" w:val="LA RICERCA QUALITATIVA"/>
        </w:smartTagPr>
        <w:r w:rsidRPr="00E657BC">
          <w:rPr>
            <w:rFonts w:ascii="Arial" w:hAnsi="Arial" w:cs="Arial"/>
            <w:b/>
            <w:u w:val="none"/>
          </w:rPr>
          <w:t>LA RICERCA QUALITATIVA</w:t>
        </w:r>
      </w:smartTag>
      <w:r w:rsidRPr="00E657BC">
        <w:rPr>
          <w:rFonts w:ascii="Arial" w:hAnsi="Arial" w:cs="Arial"/>
          <w:b/>
          <w:u w:val="none"/>
        </w:rPr>
        <w:t xml:space="preserve"> SPECIFICA DI ENTAMOEBA HISTOLYTICA </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06414E">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1</w:t>
            </w:r>
          </w:p>
        </w:tc>
        <w:tc>
          <w:tcPr>
            <w:tcW w:w="9101" w:type="dxa"/>
          </w:tcPr>
          <w:p w:rsidR="0060489B" w:rsidRPr="00E657BC" w:rsidRDefault="00E657BC" w:rsidP="00031B33">
            <w:pPr>
              <w:jc w:val="both"/>
              <w:rPr>
                <w:rFonts w:ascii="Arial" w:hAnsi="Arial" w:cs="Arial"/>
                <w:u w:val="none"/>
              </w:rPr>
            </w:pPr>
            <w:r w:rsidRPr="00E657BC">
              <w:rPr>
                <w:rFonts w:ascii="Arial" w:hAnsi="Arial" w:cs="Arial"/>
                <w:u w:val="none"/>
              </w:rPr>
              <w:t xml:space="preserve">Sistema diagnostico per la ricerca qualitativa specifica di </w:t>
            </w:r>
            <w:r w:rsidR="00031B33">
              <w:rPr>
                <w:rFonts w:ascii="Arial" w:hAnsi="Arial" w:cs="Arial"/>
                <w:u w:val="none"/>
              </w:rPr>
              <w:t>E</w:t>
            </w:r>
            <w:r w:rsidRPr="00E657BC">
              <w:rPr>
                <w:rFonts w:ascii="Arial" w:hAnsi="Arial" w:cs="Arial"/>
                <w:u w:val="none"/>
              </w:rPr>
              <w:t>ntamoeba histolytica (gene fragments 18s-ITS ) da campioni di feci</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2</w:t>
            </w:r>
          </w:p>
        </w:tc>
        <w:tc>
          <w:tcPr>
            <w:tcW w:w="9101" w:type="dxa"/>
          </w:tcPr>
          <w:p w:rsidR="0060489B" w:rsidRPr="00E657BC" w:rsidRDefault="00E657BC" w:rsidP="00E657BC">
            <w:pPr>
              <w:pStyle w:val="Paragrafoelenco"/>
              <w:ind w:left="0"/>
              <w:contextualSpacing/>
              <w:rPr>
                <w:rFonts w:ascii="Arial" w:hAnsi="Arial" w:cs="Arial"/>
                <w:color w:val="000000"/>
                <w:u w:val="none"/>
              </w:rPr>
            </w:pPr>
            <w:r w:rsidRPr="00E657BC">
              <w:rPr>
                <w:rFonts w:ascii="Arial" w:hAnsi="Arial" w:cs="Arial"/>
                <w:u w:val="none"/>
              </w:rPr>
              <w:t xml:space="preserve">Reagenti CE-IVD completi </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3</w:t>
            </w:r>
          </w:p>
        </w:tc>
        <w:tc>
          <w:tcPr>
            <w:tcW w:w="9101" w:type="dxa"/>
          </w:tcPr>
          <w:p w:rsidR="0060489B" w:rsidRPr="00E657BC" w:rsidRDefault="00E657BC" w:rsidP="00E657BC">
            <w:pPr>
              <w:jc w:val="both"/>
              <w:rPr>
                <w:rFonts w:ascii="Arial" w:hAnsi="Arial" w:cs="Arial"/>
                <w:u w:val="none"/>
              </w:rPr>
            </w:pPr>
            <w:r w:rsidRPr="00E657BC">
              <w:rPr>
                <w:rFonts w:ascii="Arial" w:hAnsi="Arial" w:cs="Arial"/>
                <w:color w:val="000000"/>
                <w:u w:val="none"/>
              </w:rPr>
              <w:t>Fornitura strumentazione Real Time</w:t>
            </w:r>
          </w:p>
        </w:tc>
      </w:tr>
      <w:tr w:rsidR="0060489B" w:rsidRPr="00E23BC4" w:rsidTr="0006414E">
        <w:trPr>
          <w:trHeight w:val="273"/>
        </w:trPr>
        <w:tc>
          <w:tcPr>
            <w:tcW w:w="646" w:type="dxa"/>
            <w:vAlign w:val="center"/>
          </w:tcPr>
          <w:p w:rsidR="0060489B" w:rsidRPr="000D24C9" w:rsidRDefault="00A94844" w:rsidP="0006414E">
            <w:pPr>
              <w:jc w:val="center"/>
              <w:rPr>
                <w:rFonts w:ascii="Arial" w:hAnsi="Arial" w:cs="Arial"/>
                <w:b/>
                <w:u w:val="none"/>
              </w:rPr>
            </w:pPr>
            <w:r>
              <w:rPr>
                <w:rFonts w:ascii="Arial" w:hAnsi="Arial" w:cs="Arial"/>
                <w:b/>
                <w:u w:val="none"/>
              </w:rPr>
              <w:lastRenderedPageBreak/>
              <w:t>4</w:t>
            </w:r>
          </w:p>
        </w:tc>
        <w:tc>
          <w:tcPr>
            <w:tcW w:w="9101" w:type="dxa"/>
          </w:tcPr>
          <w:p w:rsidR="0060489B" w:rsidRPr="00E657BC" w:rsidRDefault="00E657BC" w:rsidP="00E657BC">
            <w:pPr>
              <w:jc w:val="both"/>
              <w:rPr>
                <w:rFonts w:ascii="Arial" w:hAnsi="Arial" w:cs="Arial"/>
                <w:u w:val="none"/>
              </w:rPr>
            </w:pPr>
            <w:r w:rsidRPr="00E657BC">
              <w:rPr>
                <w:rFonts w:ascii="Arial" w:hAnsi="Arial" w:cs="Arial"/>
                <w:color w:val="000000"/>
                <w:u w:val="none"/>
              </w:rPr>
              <w:t>Fornitura del  materiale di consumo e tutto quanto necessario all’esecuzione dei test</w:t>
            </w:r>
          </w:p>
        </w:tc>
      </w:tr>
      <w:tr w:rsidR="0060489B" w:rsidRPr="00E23BC4" w:rsidTr="0006414E">
        <w:trPr>
          <w:trHeight w:val="273"/>
        </w:trPr>
        <w:tc>
          <w:tcPr>
            <w:tcW w:w="646" w:type="dxa"/>
            <w:vAlign w:val="center"/>
          </w:tcPr>
          <w:p w:rsidR="0060489B" w:rsidRPr="000D24C9" w:rsidRDefault="00A94844" w:rsidP="0006414E">
            <w:pPr>
              <w:jc w:val="center"/>
              <w:rPr>
                <w:rFonts w:ascii="Arial" w:hAnsi="Arial" w:cs="Arial"/>
                <w:b/>
                <w:u w:val="none"/>
              </w:rPr>
            </w:pPr>
            <w:r>
              <w:rPr>
                <w:rFonts w:ascii="Arial" w:hAnsi="Arial" w:cs="Arial"/>
                <w:b/>
                <w:u w:val="none"/>
              </w:rPr>
              <w:t>5</w:t>
            </w:r>
          </w:p>
        </w:tc>
        <w:tc>
          <w:tcPr>
            <w:tcW w:w="9101" w:type="dxa"/>
          </w:tcPr>
          <w:p w:rsidR="0060489B" w:rsidRPr="00E657BC" w:rsidRDefault="00E657BC" w:rsidP="00E657BC">
            <w:pPr>
              <w:pStyle w:val="Paragrafoelenco"/>
              <w:ind w:left="0"/>
              <w:contextualSpacing/>
              <w:rPr>
                <w:rFonts w:ascii="Arial" w:hAnsi="Arial" w:cs="Arial"/>
                <w:color w:val="000000"/>
                <w:u w:val="none"/>
              </w:rPr>
            </w:pPr>
            <w:r w:rsidRPr="00E657BC">
              <w:rPr>
                <w:rFonts w:ascii="Arial" w:hAnsi="Arial" w:cs="Arial"/>
                <w:u w:val="none"/>
              </w:rPr>
              <w:t>Possibilità di acquisto separato, su  richiesta, degli idonei  kit di  estrazione manuali</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0C1FEE" w:rsidRPr="00E23BC4" w:rsidTr="0006414E">
        <w:tc>
          <w:tcPr>
            <w:tcW w:w="648" w:type="dxa"/>
            <w:vAlign w:val="center"/>
          </w:tcPr>
          <w:p w:rsidR="000C1FEE" w:rsidRPr="000D24C9" w:rsidRDefault="000C1FEE" w:rsidP="0006414E">
            <w:pPr>
              <w:jc w:val="center"/>
              <w:rPr>
                <w:rFonts w:ascii="Arial" w:hAnsi="Arial" w:cs="Arial"/>
                <w:b/>
                <w:u w:val="none"/>
              </w:rPr>
            </w:pPr>
            <w:r w:rsidRPr="000D24C9">
              <w:rPr>
                <w:rFonts w:ascii="Arial" w:hAnsi="Arial" w:cs="Arial"/>
                <w:b/>
                <w:u w:val="none"/>
              </w:rPr>
              <w:t>1</w:t>
            </w:r>
          </w:p>
        </w:tc>
        <w:tc>
          <w:tcPr>
            <w:tcW w:w="7380" w:type="dxa"/>
            <w:vAlign w:val="bottom"/>
          </w:tcPr>
          <w:p w:rsidR="000C1FEE" w:rsidRPr="000C1FEE" w:rsidRDefault="000C1FEE" w:rsidP="006B053C">
            <w:pPr>
              <w:rPr>
                <w:rFonts w:ascii="Arial" w:hAnsi="Arial" w:cs="Arial"/>
                <w:u w:val="none"/>
              </w:rPr>
            </w:pPr>
            <w:r w:rsidRPr="000C1FEE">
              <w:rPr>
                <w:rFonts w:ascii="Arial" w:hAnsi="Arial" w:cs="Arial"/>
                <w:u w:val="none"/>
              </w:rPr>
              <w:t xml:space="preserve">Controllo Interno utilizzabile sia in fase di estrazione che di amplificazione </w:t>
            </w:r>
          </w:p>
        </w:tc>
        <w:tc>
          <w:tcPr>
            <w:tcW w:w="1750" w:type="dxa"/>
            <w:vAlign w:val="center"/>
          </w:tcPr>
          <w:p w:rsidR="000C1FEE" w:rsidRPr="00E23BC4" w:rsidRDefault="00012FDF" w:rsidP="00D0543A">
            <w:pPr>
              <w:jc w:val="right"/>
              <w:rPr>
                <w:rFonts w:ascii="Arial" w:hAnsi="Arial" w:cs="Arial"/>
                <w:u w:val="none"/>
              </w:rPr>
            </w:pPr>
            <w:r>
              <w:rPr>
                <w:rFonts w:ascii="Arial" w:hAnsi="Arial" w:cs="Arial"/>
                <w:u w:val="none"/>
              </w:rPr>
              <w:t>15</w:t>
            </w:r>
            <w:r w:rsidR="000C1FEE">
              <w:rPr>
                <w:rFonts w:ascii="Arial" w:hAnsi="Arial" w:cs="Arial"/>
                <w:u w:val="none"/>
              </w:rPr>
              <w:t>,00</w:t>
            </w:r>
          </w:p>
        </w:tc>
      </w:tr>
      <w:tr w:rsidR="000C1FEE" w:rsidRPr="00E23BC4" w:rsidTr="0006414E">
        <w:tc>
          <w:tcPr>
            <w:tcW w:w="648" w:type="dxa"/>
            <w:vAlign w:val="center"/>
          </w:tcPr>
          <w:p w:rsidR="000C1FEE" w:rsidRPr="000D24C9" w:rsidRDefault="000C1FEE" w:rsidP="0006414E">
            <w:pPr>
              <w:jc w:val="center"/>
              <w:rPr>
                <w:rFonts w:ascii="Arial" w:hAnsi="Arial" w:cs="Arial"/>
                <w:b/>
                <w:u w:val="none"/>
              </w:rPr>
            </w:pPr>
            <w:r w:rsidRPr="000D24C9">
              <w:rPr>
                <w:rFonts w:ascii="Arial" w:hAnsi="Arial" w:cs="Arial"/>
                <w:b/>
                <w:u w:val="none"/>
              </w:rPr>
              <w:t>2</w:t>
            </w:r>
          </w:p>
        </w:tc>
        <w:tc>
          <w:tcPr>
            <w:tcW w:w="7380" w:type="dxa"/>
            <w:vAlign w:val="bottom"/>
          </w:tcPr>
          <w:p w:rsidR="000C1FEE" w:rsidRPr="000C1FEE" w:rsidRDefault="000C1FEE" w:rsidP="006B053C">
            <w:pPr>
              <w:rPr>
                <w:rFonts w:ascii="Arial" w:hAnsi="Arial" w:cs="Arial"/>
                <w:color w:val="000000"/>
                <w:u w:val="none"/>
              </w:rPr>
            </w:pPr>
            <w:r w:rsidRPr="000C1FEE">
              <w:rPr>
                <w:rFonts w:ascii="Arial" w:hAnsi="Arial" w:cs="Arial"/>
                <w:u w:val="none"/>
              </w:rPr>
              <w:t>Validazione del processo sulle principali piattaforme Real Time</w:t>
            </w:r>
          </w:p>
        </w:tc>
        <w:tc>
          <w:tcPr>
            <w:tcW w:w="1750" w:type="dxa"/>
            <w:vAlign w:val="center"/>
          </w:tcPr>
          <w:p w:rsidR="000C1FEE" w:rsidRPr="00E23BC4" w:rsidRDefault="00012FDF" w:rsidP="00D0543A">
            <w:pPr>
              <w:jc w:val="right"/>
              <w:rPr>
                <w:rFonts w:ascii="Arial" w:hAnsi="Arial" w:cs="Arial"/>
                <w:u w:val="none"/>
              </w:rPr>
            </w:pPr>
            <w:r>
              <w:rPr>
                <w:rFonts w:ascii="Arial" w:hAnsi="Arial" w:cs="Arial"/>
                <w:u w:val="none"/>
              </w:rPr>
              <w:t>15</w:t>
            </w:r>
            <w:r w:rsidR="000C1FEE">
              <w:rPr>
                <w:rFonts w:ascii="Arial" w:hAnsi="Arial" w:cs="Arial"/>
                <w:u w:val="none"/>
              </w:rPr>
              <w:t>,00</w:t>
            </w:r>
          </w:p>
        </w:tc>
      </w:tr>
      <w:tr w:rsidR="000C1FEE" w:rsidRPr="00E23BC4" w:rsidTr="0006414E">
        <w:tc>
          <w:tcPr>
            <w:tcW w:w="648" w:type="dxa"/>
            <w:vAlign w:val="center"/>
          </w:tcPr>
          <w:p w:rsidR="000C1FEE" w:rsidRPr="000D24C9" w:rsidRDefault="000C1FEE" w:rsidP="0006414E">
            <w:pPr>
              <w:jc w:val="center"/>
              <w:rPr>
                <w:rFonts w:ascii="Arial" w:hAnsi="Arial" w:cs="Arial"/>
                <w:b/>
                <w:u w:val="none"/>
              </w:rPr>
            </w:pPr>
            <w:r w:rsidRPr="000D24C9">
              <w:rPr>
                <w:rFonts w:ascii="Arial" w:hAnsi="Arial" w:cs="Arial"/>
                <w:b/>
                <w:u w:val="none"/>
              </w:rPr>
              <w:t>3</w:t>
            </w:r>
          </w:p>
        </w:tc>
        <w:tc>
          <w:tcPr>
            <w:tcW w:w="7380" w:type="dxa"/>
            <w:vAlign w:val="bottom"/>
          </w:tcPr>
          <w:p w:rsidR="000C1FEE" w:rsidRPr="000C1FEE" w:rsidRDefault="000C1FEE" w:rsidP="006B053C">
            <w:pPr>
              <w:rPr>
                <w:rFonts w:ascii="Arial" w:hAnsi="Arial" w:cs="Arial"/>
                <w:color w:val="000000"/>
                <w:u w:val="none"/>
              </w:rPr>
            </w:pPr>
            <w:r w:rsidRPr="000C1FEE">
              <w:rPr>
                <w:rFonts w:ascii="Arial" w:hAnsi="Arial" w:cs="Arial"/>
                <w:color w:val="000000"/>
                <w:u w:val="none"/>
              </w:rPr>
              <w:t>Validazione del processo sulle principali piattaforme di estrazione automatiche</w:t>
            </w:r>
          </w:p>
        </w:tc>
        <w:tc>
          <w:tcPr>
            <w:tcW w:w="1750" w:type="dxa"/>
            <w:vAlign w:val="center"/>
          </w:tcPr>
          <w:p w:rsidR="000C1FEE" w:rsidRPr="00E23BC4" w:rsidRDefault="00012FDF" w:rsidP="00D0543A">
            <w:pPr>
              <w:jc w:val="right"/>
              <w:rPr>
                <w:rFonts w:ascii="Arial" w:hAnsi="Arial" w:cs="Arial"/>
                <w:u w:val="none"/>
              </w:rPr>
            </w:pPr>
            <w:r>
              <w:rPr>
                <w:rFonts w:ascii="Arial" w:hAnsi="Arial" w:cs="Arial"/>
                <w:u w:val="none"/>
              </w:rPr>
              <w:t>15</w:t>
            </w:r>
            <w:r w:rsidR="000C1FEE">
              <w:rPr>
                <w:rFonts w:ascii="Arial" w:hAnsi="Arial" w:cs="Arial"/>
                <w:u w:val="none"/>
              </w:rPr>
              <w:t>,00</w:t>
            </w:r>
          </w:p>
        </w:tc>
      </w:tr>
      <w:tr w:rsidR="00012FDF" w:rsidRPr="00E23BC4" w:rsidTr="0006414E">
        <w:tc>
          <w:tcPr>
            <w:tcW w:w="648" w:type="dxa"/>
            <w:vAlign w:val="center"/>
          </w:tcPr>
          <w:p w:rsidR="00012FDF" w:rsidRPr="000D24C9" w:rsidRDefault="00012FDF" w:rsidP="0006414E">
            <w:pPr>
              <w:jc w:val="center"/>
              <w:rPr>
                <w:rFonts w:ascii="Arial" w:hAnsi="Arial" w:cs="Arial"/>
                <w:b/>
                <w:u w:val="none"/>
              </w:rPr>
            </w:pPr>
            <w:r>
              <w:rPr>
                <w:rFonts w:ascii="Arial" w:hAnsi="Arial" w:cs="Arial"/>
                <w:b/>
                <w:u w:val="none"/>
              </w:rPr>
              <w:t>4</w:t>
            </w:r>
          </w:p>
        </w:tc>
        <w:tc>
          <w:tcPr>
            <w:tcW w:w="7380" w:type="dxa"/>
            <w:vAlign w:val="bottom"/>
          </w:tcPr>
          <w:p w:rsidR="004F4D16" w:rsidRDefault="004F4D16" w:rsidP="004F4D16">
            <w:pPr>
              <w:jc w:val="both"/>
              <w:rPr>
                <w:rFonts w:ascii="Arial" w:hAnsi="Arial" w:cs="Arial"/>
                <w:color w:val="000000"/>
                <w:u w:val="none"/>
              </w:rPr>
            </w:pPr>
            <w:r w:rsidRPr="00241182">
              <w:rPr>
                <w:rFonts w:ascii="Arial" w:hAnsi="Arial" w:cs="Arial"/>
                <w:color w:val="000000"/>
                <w:u w:val="none"/>
              </w:rPr>
              <w:t xml:space="preserve">Piccolo formato delle  confezioni  </w:t>
            </w:r>
          </w:p>
          <w:p w:rsidR="00012FDF" w:rsidRPr="000C1FEE" w:rsidRDefault="004F4D16" w:rsidP="004F4D16">
            <w:pPr>
              <w:rPr>
                <w:rFonts w:ascii="Arial" w:hAnsi="Arial" w:cs="Arial"/>
                <w:color w:val="000000"/>
                <w:u w:val="none"/>
              </w:rPr>
            </w:pPr>
            <w:r w:rsidRPr="00775349">
              <w:rPr>
                <w:rFonts w:ascii="Arial" w:hAnsi="Arial" w:cs="Arial"/>
                <w:i/>
                <w:u w:val="none"/>
              </w:rPr>
              <w:t>Al minor n. di test per confezione saranno assegnati 15,00 punti, agli altri secondo la seguente formula: punteggio = minor n. di test per confezione x 15</w:t>
            </w:r>
            <w:r w:rsidR="00B346AD">
              <w:rPr>
                <w:rFonts w:ascii="Arial" w:hAnsi="Arial" w:cs="Arial"/>
                <w:i/>
                <w:u w:val="none"/>
              </w:rPr>
              <w:t>,00</w:t>
            </w:r>
            <w:r w:rsidRPr="00775349">
              <w:rPr>
                <w:rFonts w:ascii="Arial" w:hAnsi="Arial" w:cs="Arial"/>
                <w:i/>
                <w:u w:val="none"/>
              </w:rPr>
              <w:t>/n. di test per confezione in esame</w:t>
            </w:r>
          </w:p>
        </w:tc>
        <w:tc>
          <w:tcPr>
            <w:tcW w:w="1750" w:type="dxa"/>
            <w:vAlign w:val="center"/>
          </w:tcPr>
          <w:p w:rsidR="00012FDF" w:rsidRDefault="00012FDF" w:rsidP="00D0543A">
            <w:pPr>
              <w:jc w:val="right"/>
              <w:rPr>
                <w:rFonts w:ascii="Arial" w:hAnsi="Arial" w:cs="Arial"/>
                <w:u w:val="none"/>
              </w:rPr>
            </w:pPr>
            <w:r>
              <w:rPr>
                <w:rFonts w:ascii="Arial" w:hAnsi="Arial" w:cs="Arial"/>
                <w:u w:val="none"/>
              </w:rPr>
              <w:t>15,00</w:t>
            </w:r>
          </w:p>
        </w:tc>
      </w:tr>
      <w:tr w:rsidR="000C1FEE" w:rsidRPr="00E23BC4">
        <w:tc>
          <w:tcPr>
            <w:tcW w:w="648" w:type="dxa"/>
          </w:tcPr>
          <w:p w:rsidR="000C1FEE" w:rsidRPr="00E23BC4" w:rsidRDefault="000C1FEE" w:rsidP="00614519">
            <w:pPr>
              <w:jc w:val="center"/>
              <w:rPr>
                <w:rFonts w:ascii="Arial" w:hAnsi="Arial" w:cs="Arial"/>
                <w:u w:val="none"/>
              </w:rPr>
            </w:pPr>
          </w:p>
        </w:tc>
        <w:tc>
          <w:tcPr>
            <w:tcW w:w="7380" w:type="dxa"/>
          </w:tcPr>
          <w:p w:rsidR="000C1FEE" w:rsidRPr="00E23BC4" w:rsidRDefault="000C1FEE" w:rsidP="00614519">
            <w:pPr>
              <w:jc w:val="right"/>
              <w:rPr>
                <w:rFonts w:ascii="Arial" w:hAnsi="Arial" w:cs="Arial"/>
                <w:b/>
                <w:u w:val="none"/>
              </w:rPr>
            </w:pPr>
            <w:r w:rsidRPr="00E23BC4">
              <w:rPr>
                <w:rFonts w:ascii="Arial" w:hAnsi="Arial" w:cs="Arial"/>
                <w:b/>
                <w:u w:val="none"/>
              </w:rPr>
              <w:t>tot.</w:t>
            </w:r>
          </w:p>
        </w:tc>
        <w:tc>
          <w:tcPr>
            <w:tcW w:w="1750" w:type="dxa"/>
          </w:tcPr>
          <w:p w:rsidR="000C1FEE" w:rsidRPr="00E23BC4" w:rsidRDefault="00CF5752" w:rsidP="00614519">
            <w:pPr>
              <w:jc w:val="right"/>
              <w:rPr>
                <w:rFonts w:ascii="Arial" w:hAnsi="Arial" w:cs="Arial"/>
                <w:b/>
                <w:u w:val="none"/>
              </w:rPr>
            </w:pPr>
            <w:r w:rsidRPr="00E23BC4">
              <w:rPr>
                <w:rFonts w:ascii="Arial" w:hAnsi="Arial" w:cs="Arial"/>
                <w:b/>
                <w:u w:val="none"/>
              </w:rPr>
              <w:fldChar w:fldCharType="begin"/>
            </w:r>
            <w:r w:rsidR="000C1FEE" w:rsidRPr="00E23BC4">
              <w:rPr>
                <w:rFonts w:ascii="Arial" w:hAnsi="Arial" w:cs="Arial"/>
                <w:b/>
                <w:u w:val="none"/>
              </w:rPr>
              <w:instrText xml:space="preserve"> =SUM(ABOVE) </w:instrText>
            </w:r>
            <w:r w:rsidRPr="00E23BC4">
              <w:rPr>
                <w:rFonts w:ascii="Arial" w:hAnsi="Arial" w:cs="Arial"/>
                <w:b/>
                <w:u w:val="none"/>
              </w:rPr>
              <w:fldChar w:fldCharType="separate"/>
            </w:r>
            <w:r w:rsidR="000C1FEE" w:rsidRPr="00E23BC4">
              <w:rPr>
                <w:rFonts w:ascii="Arial" w:hAnsi="Arial" w:cs="Arial"/>
                <w:b/>
                <w:noProof/>
                <w:u w:val="none"/>
              </w:rPr>
              <w:t>60</w:t>
            </w:r>
            <w:r w:rsidRPr="00E23BC4">
              <w:rPr>
                <w:rFonts w:ascii="Arial" w:hAnsi="Arial" w:cs="Arial"/>
                <w:b/>
                <w:u w:val="none"/>
              </w:rPr>
              <w:fldChar w:fldCharType="end"/>
            </w:r>
            <w:r w:rsidR="000C1FEE"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r w:rsidR="00116DAD">
              <w:rPr>
                <w:rFonts w:ascii="Arial" w:hAnsi="Arial" w:cs="Arial"/>
                <w:b/>
                <w:u w:val="none"/>
              </w:rPr>
              <w:t xml:space="preserve"> o altra freq. </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0C1FEE" w:rsidRDefault="000C1FEE" w:rsidP="00614519">
            <w:pPr>
              <w:jc w:val="center"/>
              <w:rPr>
                <w:rFonts w:ascii="Arial" w:hAnsi="Arial" w:cs="Arial"/>
                <w:b/>
                <w:u w:val="none"/>
              </w:rPr>
            </w:pPr>
            <w:r w:rsidRPr="000C1FEE">
              <w:rPr>
                <w:rFonts w:ascii="Arial" w:hAnsi="Arial" w:cs="Arial"/>
                <w:b/>
                <w:u w:val="none"/>
              </w:rPr>
              <w:t>1</w:t>
            </w:r>
          </w:p>
        </w:tc>
        <w:tc>
          <w:tcPr>
            <w:tcW w:w="5989" w:type="dxa"/>
          </w:tcPr>
          <w:p w:rsidR="0060489B" w:rsidRPr="000C1FEE" w:rsidRDefault="000C1FEE" w:rsidP="00614519">
            <w:pPr>
              <w:spacing w:line="240" w:lineRule="atLeast"/>
              <w:jc w:val="both"/>
              <w:rPr>
                <w:rFonts w:ascii="Arial" w:hAnsi="Arial" w:cs="Arial"/>
                <w:u w:val="none"/>
              </w:rPr>
            </w:pPr>
            <w:r w:rsidRPr="000C1FEE">
              <w:rPr>
                <w:rFonts w:ascii="Arial" w:hAnsi="Arial" w:cs="Arial"/>
                <w:u w:val="none"/>
              </w:rPr>
              <w:t xml:space="preserve">Entamoeba  histolytica  - DNA                    </w:t>
            </w:r>
          </w:p>
        </w:tc>
        <w:tc>
          <w:tcPr>
            <w:tcW w:w="1134" w:type="dxa"/>
          </w:tcPr>
          <w:p w:rsidR="0060489B" w:rsidRPr="000C1FEE" w:rsidRDefault="000C1FEE" w:rsidP="00614519">
            <w:pPr>
              <w:spacing w:line="240" w:lineRule="atLeast"/>
              <w:jc w:val="center"/>
              <w:rPr>
                <w:rFonts w:ascii="Arial" w:hAnsi="Arial" w:cs="Arial"/>
                <w:u w:val="none"/>
              </w:rPr>
            </w:pPr>
            <w:r w:rsidRPr="000C1FEE">
              <w:rPr>
                <w:rFonts w:ascii="Arial" w:hAnsi="Arial" w:cs="Arial"/>
                <w:u w:val="none"/>
              </w:rPr>
              <w:t>2/mese</w:t>
            </w:r>
          </w:p>
        </w:tc>
        <w:tc>
          <w:tcPr>
            <w:tcW w:w="851" w:type="dxa"/>
          </w:tcPr>
          <w:p w:rsidR="0060489B" w:rsidRPr="000C1FEE" w:rsidRDefault="0060489B" w:rsidP="00614519">
            <w:pPr>
              <w:jc w:val="right"/>
              <w:rPr>
                <w:rFonts w:ascii="Arial" w:hAnsi="Arial" w:cs="Arial"/>
                <w:u w:val="none"/>
              </w:rPr>
            </w:pPr>
            <w:r w:rsidRPr="000C1FEE">
              <w:rPr>
                <w:rFonts w:ascii="Arial" w:hAnsi="Arial" w:cs="Arial"/>
                <w:u w:val="none"/>
              </w:rPr>
              <w:t>det.</w:t>
            </w:r>
          </w:p>
        </w:tc>
        <w:tc>
          <w:tcPr>
            <w:tcW w:w="1134" w:type="dxa"/>
          </w:tcPr>
          <w:p w:rsidR="0060489B" w:rsidRPr="000C1FEE" w:rsidRDefault="000C1FEE" w:rsidP="00614519">
            <w:pPr>
              <w:spacing w:line="240" w:lineRule="atLeast"/>
              <w:jc w:val="right"/>
              <w:rPr>
                <w:rFonts w:ascii="Arial" w:hAnsi="Arial" w:cs="Arial"/>
                <w:u w:val="none"/>
              </w:rPr>
            </w:pPr>
            <w:r w:rsidRPr="000C1FEE">
              <w:rPr>
                <w:rFonts w:ascii="Arial" w:hAnsi="Arial" w:cs="Arial"/>
                <w:u w:val="none"/>
              </w:rPr>
              <w:t>200</w:t>
            </w:r>
          </w:p>
        </w:tc>
      </w:tr>
    </w:tbl>
    <w:p w:rsidR="0060489B" w:rsidRDefault="0060489B" w:rsidP="0014421F">
      <w:pPr>
        <w:ind w:left="360"/>
        <w:jc w:val="center"/>
        <w:rPr>
          <w:rFonts w:ascii="Arial" w:hAnsi="Arial" w:cs="Arial"/>
          <w:b/>
          <w:u w:val="none"/>
        </w:rPr>
      </w:pPr>
    </w:p>
    <w:p w:rsidR="0060489B" w:rsidRDefault="0060489B"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40702A">
        <w:rPr>
          <w:rFonts w:ascii="Arial" w:hAnsi="Arial" w:cs="Arial"/>
          <w:b/>
          <w:u w:val="none"/>
        </w:rPr>
        <w:t>33</w:t>
      </w:r>
      <w:r w:rsidRPr="00E23BC4">
        <w:rPr>
          <w:rFonts w:ascii="Arial" w:hAnsi="Arial" w:cs="Arial"/>
          <w:b/>
          <w:u w:val="none"/>
        </w:rPr>
        <w:t xml:space="preserve"> </w:t>
      </w:r>
    </w:p>
    <w:p w:rsidR="002131CF" w:rsidRPr="002131CF" w:rsidRDefault="002131CF" w:rsidP="0060489B">
      <w:pPr>
        <w:jc w:val="center"/>
        <w:rPr>
          <w:rFonts w:ascii="Arial" w:hAnsi="Arial" w:cs="Arial"/>
          <w:b/>
          <w:u w:val="none"/>
        </w:rPr>
      </w:pPr>
      <w:r w:rsidRPr="002131CF">
        <w:rPr>
          <w:rFonts w:ascii="Arial" w:hAnsi="Arial" w:cs="Arial"/>
          <w:b/>
          <w:u w:val="none"/>
        </w:rPr>
        <w:t xml:space="preserve">RICERCA E QUANTIZZAZIONE DELTA- RNA </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tc>
          <w:tcPr>
            <w:tcW w:w="646" w:type="dxa"/>
          </w:tcPr>
          <w:p w:rsidR="0060489B" w:rsidRPr="000D24C9" w:rsidRDefault="0060489B" w:rsidP="00614519">
            <w:pPr>
              <w:jc w:val="center"/>
              <w:rPr>
                <w:rFonts w:ascii="Arial" w:hAnsi="Arial" w:cs="Arial"/>
                <w:b/>
                <w:u w:val="none"/>
              </w:rPr>
            </w:pPr>
            <w:r w:rsidRPr="000D24C9">
              <w:rPr>
                <w:rFonts w:ascii="Arial" w:hAnsi="Arial" w:cs="Arial"/>
                <w:b/>
                <w:u w:val="none"/>
              </w:rPr>
              <w:t>1</w:t>
            </w:r>
          </w:p>
        </w:tc>
        <w:tc>
          <w:tcPr>
            <w:tcW w:w="9101" w:type="dxa"/>
          </w:tcPr>
          <w:p w:rsidR="0060489B" w:rsidRPr="001D61A5" w:rsidRDefault="001D61A5" w:rsidP="00614519">
            <w:pPr>
              <w:jc w:val="both"/>
              <w:rPr>
                <w:rFonts w:ascii="Arial" w:hAnsi="Arial" w:cs="Arial"/>
                <w:u w:val="none"/>
              </w:rPr>
            </w:pPr>
            <w:r w:rsidRPr="001D61A5">
              <w:rPr>
                <w:rFonts w:ascii="Arial" w:hAnsi="Arial" w:cs="Arial"/>
                <w:u w:val="none"/>
              </w:rPr>
              <w:t xml:space="preserve">Sistema per l’esecuzione di </w:t>
            </w:r>
            <w:r>
              <w:rPr>
                <w:rFonts w:ascii="Arial" w:hAnsi="Arial" w:cs="Arial"/>
                <w:u w:val="none"/>
              </w:rPr>
              <w:t>t</w:t>
            </w:r>
            <w:r w:rsidRPr="001D61A5">
              <w:rPr>
                <w:rFonts w:ascii="Arial" w:hAnsi="Arial" w:cs="Arial"/>
                <w:u w:val="none"/>
              </w:rPr>
              <w:t>est in Real Time PCR per la rilevazione quantitativa dell’RNA del virus dell’Epatite Delta in campioni di siero/plasma</w:t>
            </w:r>
          </w:p>
        </w:tc>
      </w:tr>
      <w:tr w:rsidR="0060489B" w:rsidRPr="00E23BC4">
        <w:trPr>
          <w:trHeight w:val="273"/>
        </w:trPr>
        <w:tc>
          <w:tcPr>
            <w:tcW w:w="646" w:type="dxa"/>
          </w:tcPr>
          <w:p w:rsidR="0060489B" w:rsidRPr="000D24C9" w:rsidRDefault="0060489B" w:rsidP="00614519">
            <w:pPr>
              <w:jc w:val="center"/>
              <w:rPr>
                <w:rFonts w:ascii="Arial" w:hAnsi="Arial" w:cs="Arial"/>
                <w:b/>
                <w:u w:val="none"/>
              </w:rPr>
            </w:pPr>
            <w:r w:rsidRPr="000D24C9">
              <w:rPr>
                <w:rFonts w:ascii="Arial" w:hAnsi="Arial" w:cs="Arial"/>
                <w:b/>
                <w:u w:val="none"/>
              </w:rPr>
              <w:t>2</w:t>
            </w:r>
          </w:p>
        </w:tc>
        <w:tc>
          <w:tcPr>
            <w:tcW w:w="9101" w:type="dxa"/>
          </w:tcPr>
          <w:p w:rsidR="0060489B" w:rsidRPr="001D61A5" w:rsidRDefault="001D61A5" w:rsidP="001D61A5">
            <w:pPr>
              <w:pStyle w:val="Paragrafoelenco"/>
              <w:ind w:left="0"/>
              <w:contextualSpacing/>
              <w:rPr>
                <w:rFonts w:ascii="Arial" w:hAnsi="Arial" w:cs="Arial"/>
                <w:color w:val="000000"/>
                <w:u w:val="none"/>
              </w:rPr>
            </w:pPr>
            <w:r w:rsidRPr="001D61A5">
              <w:rPr>
                <w:rFonts w:ascii="Arial" w:hAnsi="Arial" w:cs="Arial"/>
                <w:u w:val="none"/>
              </w:rPr>
              <w:t>Fornitura strumentazione Real Time</w:t>
            </w:r>
          </w:p>
        </w:tc>
      </w:tr>
      <w:tr w:rsidR="0060489B" w:rsidRPr="00E23BC4">
        <w:trPr>
          <w:trHeight w:val="273"/>
        </w:trPr>
        <w:tc>
          <w:tcPr>
            <w:tcW w:w="646" w:type="dxa"/>
          </w:tcPr>
          <w:p w:rsidR="0060489B" w:rsidRPr="000D24C9" w:rsidRDefault="0060489B" w:rsidP="00614519">
            <w:pPr>
              <w:jc w:val="center"/>
              <w:rPr>
                <w:rFonts w:ascii="Arial" w:hAnsi="Arial" w:cs="Arial"/>
                <w:b/>
                <w:u w:val="none"/>
              </w:rPr>
            </w:pPr>
            <w:r w:rsidRPr="000D24C9">
              <w:rPr>
                <w:rFonts w:ascii="Arial" w:hAnsi="Arial" w:cs="Arial"/>
                <w:b/>
                <w:u w:val="none"/>
              </w:rPr>
              <w:t>3</w:t>
            </w:r>
          </w:p>
        </w:tc>
        <w:tc>
          <w:tcPr>
            <w:tcW w:w="9101" w:type="dxa"/>
          </w:tcPr>
          <w:p w:rsidR="0060489B" w:rsidRPr="001D61A5" w:rsidRDefault="001D61A5" w:rsidP="00614519">
            <w:pPr>
              <w:jc w:val="both"/>
              <w:rPr>
                <w:rFonts w:ascii="Arial" w:hAnsi="Arial" w:cs="Arial"/>
                <w:u w:val="none"/>
              </w:rPr>
            </w:pPr>
            <w:r w:rsidRPr="001D61A5">
              <w:rPr>
                <w:rFonts w:ascii="Arial" w:hAnsi="Arial" w:cs="Arial"/>
                <w:color w:val="000000"/>
                <w:u w:val="none"/>
              </w:rPr>
              <w:t>Reagenti CE-IVD completi per la retrotrascrizione e amplificazione</w:t>
            </w:r>
          </w:p>
        </w:tc>
      </w:tr>
      <w:tr w:rsidR="0060489B" w:rsidRPr="00E23BC4">
        <w:trPr>
          <w:trHeight w:val="273"/>
        </w:trPr>
        <w:tc>
          <w:tcPr>
            <w:tcW w:w="646" w:type="dxa"/>
          </w:tcPr>
          <w:p w:rsidR="0060489B" w:rsidRPr="000D24C9" w:rsidRDefault="0060489B" w:rsidP="00614519">
            <w:pPr>
              <w:jc w:val="center"/>
              <w:rPr>
                <w:rFonts w:ascii="Arial" w:hAnsi="Arial" w:cs="Arial"/>
                <w:b/>
                <w:u w:val="none"/>
              </w:rPr>
            </w:pPr>
            <w:r w:rsidRPr="000D24C9">
              <w:rPr>
                <w:rFonts w:ascii="Arial" w:hAnsi="Arial" w:cs="Arial"/>
                <w:b/>
                <w:u w:val="none"/>
              </w:rPr>
              <w:t>4</w:t>
            </w:r>
          </w:p>
        </w:tc>
        <w:tc>
          <w:tcPr>
            <w:tcW w:w="9101" w:type="dxa"/>
          </w:tcPr>
          <w:p w:rsidR="0060489B" w:rsidRPr="001D61A5" w:rsidRDefault="001D61A5" w:rsidP="001D61A5">
            <w:pPr>
              <w:pStyle w:val="Paragrafoelenco"/>
              <w:ind w:left="0"/>
              <w:contextualSpacing/>
              <w:rPr>
                <w:rFonts w:ascii="Arial" w:hAnsi="Arial" w:cs="Arial"/>
                <w:color w:val="000000"/>
                <w:u w:val="none"/>
              </w:rPr>
            </w:pPr>
            <w:r w:rsidRPr="001D61A5">
              <w:rPr>
                <w:rFonts w:ascii="Arial" w:hAnsi="Arial" w:cs="Arial"/>
                <w:u w:val="none"/>
              </w:rPr>
              <w:t xml:space="preserve">Fornitura del  materiale di consumo e tutto quanto necessario all’esecuzione dei test </w:t>
            </w:r>
          </w:p>
        </w:tc>
      </w:tr>
      <w:tr w:rsidR="0060489B" w:rsidRPr="00E23BC4">
        <w:trPr>
          <w:trHeight w:val="273"/>
        </w:trPr>
        <w:tc>
          <w:tcPr>
            <w:tcW w:w="646" w:type="dxa"/>
          </w:tcPr>
          <w:p w:rsidR="0060489B" w:rsidRPr="000D24C9" w:rsidRDefault="00644016" w:rsidP="00614519">
            <w:pPr>
              <w:jc w:val="center"/>
              <w:rPr>
                <w:rFonts w:ascii="Arial" w:hAnsi="Arial" w:cs="Arial"/>
                <w:b/>
                <w:u w:val="none"/>
              </w:rPr>
            </w:pPr>
            <w:r>
              <w:rPr>
                <w:rFonts w:ascii="Arial" w:hAnsi="Arial" w:cs="Arial"/>
                <w:b/>
                <w:u w:val="none"/>
              </w:rPr>
              <w:t>5</w:t>
            </w:r>
          </w:p>
        </w:tc>
        <w:tc>
          <w:tcPr>
            <w:tcW w:w="9101" w:type="dxa"/>
          </w:tcPr>
          <w:p w:rsidR="0060489B" w:rsidRPr="001D61A5" w:rsidRDefault="001D61A5" w:rsidP="001D61A5">
            <w:pPr>
              <w:pStyle w:val="Paragrafoelenco"/>
              <w:ind w:left="0"/>
              <w:contextualSpacing/>
              <w:rPr>
                <w:rFonts w:ascii="Arial" w:hAnsi="Arial" w:cs="Arial"/>
                <w:color w:val="000000"/>
                <w:u w:val="none"/>
              </w:rPr>
            </w:pPr>
            <w:r w:rsidRPr="001D61A5">
              <w:rPr>
                <w:rFonts w:ascii="Arial" w:hAnsi="Arial" w:cs="Arial"/>
                <w:u w:val="none"/>
              </w:rPr>
              <w:t>Possibilità di acquisto separato, su  richiesta, degli idonei  kit di  estrazione manuali</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785944" w:rsidRPr="00E23BC4" w:rsidTr="0006414E">
        <w:tc>
          <w:tcPr>
            <w:tcW w:w="648" w:type="dxa"/>
            <w:vAlign w:val="center"/>
          </w:tcPr>
          <w:p w:rsidR="00785944" w:rsidRPr="000D24C9" w:rsidRDefault="00785944" w:rsidP="0006414E">
            <w:pPr>
              <w:jc w:val="center"/>
              <w:rPr>
                <w:rFonts w:ascii="Arial" w:hAnsi="Arial" w:cs="Arial"/>
                <w:b/>
                <w:u w:val="none"/>
              </w:rPr>
            </w:pPr>
            <w:r w:rsidRPr="000D24C9">
              <w:rPr>
                <w:rFonts w:ascii="Arial" w:hAnsi="Arial" w:cs="Arial"/>
                <w:b/>
                <w:u w:val="none"/>
              </w:rPr>
              <w:t>1</w:t>
            </w:r>
          </w:p>
        </w:tc>
        <w:tc>
          <w:tcPr>
            <w:tcW w:w="7380" w:type="dxa"/>
            <w:vAlign w:val="bottom"/>
          </w:tcPr>
          <w:p w:rsidR="00785944" w:rsidRPr="00785944" w:rsidRDefault="00785944" w:rsidP="006B053C">
            <w:pPr>
              <w:rPr>
                <w:rFonts w:ascii="Arial" w:hAnsi="Arial" w:cs="Arial"/>
                <w:u w:val="none"/>
              </w:rPr>
            </w:pPr>
            <w:r w:rsidRPr="00785944">
              <w:rPr>
                <w:rFonts w:ascii="Arial" w:hAnsi="Arial" w:cs="Arial"/>
                <w:u w:val="none"/>
              </w:rPr>
              <w:t xml:space="preserve">Controllo Interno utilizzabile sia in fase di estrazione che di amplificazione </w:t>
            </w:r>
          </w:p>
        </w:tc>
        <w:tc>
          <w:tcPr>
            <w:tcW w:w="1750" w:type="dxa"/>
            <w:vAlign w:val="bottom"/>
          </w:tcPr>
          <w:p w:rsidR="00785944" w:rsidRPr="00785944" w:rsidRDefault="00785944" w:rsidP="006B053C">
            <w:pPr>
              <w:jc w:val="right"/>
              <w:rPr>
                <w:rFonts w:ascii="Arial" w:hAnsi="Arial" w:cs="Arial"/>
                <w:color w:val="000000"/>
                <w:u w:val="none"/>
              </w:rPr>
            </w:pPr>
            <w:r w:rsidRPr="00785944">
              <w:rPr>
                <w:rFonts w:ascii="Arial" w:hAnsi="Arial" w:cs="Arial"/>
                <w:color w:val="000000"/>
                <w:u w:val="none"/>
              </w:rPr>
              <w:t>15</w:t>
            </w:r>
            <w:r>
              <w:rPr>
                <w:rFonts w:ascii="Arial" w:hAnsi="Arial" w:cs="Arial"/>
                <w:color w:val="000000"/>
                <w:u w:val="none"/>
              </w:rPr>
              <w:t>,00</w:t>
            </w:r>
          </w:p>
        </w:tc>
      </w:tr>
      <w:tr w:rsidR="00785944" w:rsidRPr="00E23BC4" w:rsidTr="0006414E">
        <w:tc>
          <w:tcPr>
            <w:tcW w:w="648" w:type="dxa"/>
            <w:vAlign w:val="center"/>
          </w:tcPr>
          <w:p w:rsidR="00785944" w:rsidRPr="000D24C9" w:rsidRDefault="00785944" w:rsidP="0006414E">
            <w:pPr>
              <w:jc w:val="center"/>
              <w:rPr>
                <w:rFonts w:ascii="Arial" w:hAnsi="Arial" w:cs="Arial"/>
                <w:b/>
                <w:u w:val="none"/>
              </w:rPr>
            </w:pPr>
            <w:r w:rsidRPr="000D24C9">
              <w:rPr>
                <w:rFonts w:ascii="Arial" w:hAnsi="Arial" w:cs="Arial"/>
                <w:b/>
                <w:u w:val="none"/>
              </w:rPr>
              <w:t>2</w:t>
            </w:r>
          </w:p>
        </w:tc>
        <w:tc>
          <w:tcPr>
            <w:tcW w:w="7380" w:type="dxa"/>
            <w:vAlign w:val="bottom"/>
          </w:tcPr>
          <w:p w:rsidR="00785944" w:rsidRPr="00785944" w:rsidRDefault="00785944" w:rsidP="006B053C">
            <w:pPr>
              <w:rPr>
                <w:rFonts w:ascii="Arial" w:hAnsi="Arial" w:cs="Arial"/>
                <w:color w:val="000000"/>
                <w:u w:val="none"/>
              </w:rPr>
            </w:pPr>
            <w:r w:rsidRPr="00785944">
              <w:rPr>
                <w:rFonts w:ascii="Arial" w:hAnsi="Arial" w:cs="Arial"/>
                <w:u w:val="none"/>
              </w:rPr>
              <w:t xml:space="preserve"> Test quantitativo con curva standard con almeno 4 punti</w:t>
            </w:r>
          </w:p>
        </w:tc>
        <w:tc>
          <w:tcPr>
            <w:tcW w:w="1750" w:type="dxa"/>
            <w:vAlign w:val="bottom"/>
          </w:tcPr>
          <w:p w:rsidR="00785944" w:rsidRPr="00785944" w:rsidRDefault="00785944" w:rsidP="006B053C">
            <w:pPr>
              <w:jc w:val="right"/>
              <w:rPr>
                <w:rFonts w:ascii="Arial" w:hAnsi="Arial" w:cs="Arial"/>
                <w:color w:val="000000"/>
                <w:u w:val="none"/>
              </w:rPr>
            </w:pPr>
            <w:r w:rsidRPr="00785944">
              <w:rPr>
                <w:rFonts w:ascii="Arial" w:hAnsi="Arial" w:cs="Arial"/>
                <w:color w:val="000000"/>
                <w:u w:val="none"/>
              </w:rPr>
              <w:t>15</w:t>
            </w:r>
            <w:r>
              <w:rPr>
                <w:rFonts w:ascii="Arial" w:hAnsi="Arial" w:cs="Arial"/>
                <w:color w:val="000000"/>
                <w:u w:val="none"/>
              </w:rPr>
              <w:t>,00</w:t>
            </w:r>
          </w:p>
        </w:tc>
      </w:tr>
      <w:tr w:rsidR="00785944" w:rsidRPr="00E23BC4" w:rsidTr="0006414E">
        <w:tc>
          <w:tcPr>
            <w:tcW w:w="648" w:type="dxa"/>
            <w:vAlign w:val="center"/>
          </w:tcPr>
          <w:p w:rsidR="00785944" w:rsidRPr="000D24C9" w:rsidRDefault="00785944" w:rsidP="0006414E">
            <w:pPr>
              <w:jc w:val="center"/>
              <w:rPr>
                <w:rFonts w:ascii="Arial" w:hAnsi="Arial" w:cs="Arial"/>
                <w:b/>
                <w:u w:val="none"/>
              </w:rPr>
            </w:pPr>
            <w:r w:rsidRPr="000D24C9">
              <w:rPr>
                <w:rFonts w:ascii="Arial" w:hAnsi="Arial" w:cs="Arial"/>
                <w:b/>
                <w:u w:val="none"/>
              </w:rPr>
              <w:t>3</w:t>
            </w:r>
          </w:p>
        </w:tc>
        <w:tc>
          <w:tcPr>
            <w:tcW w:w="7380" w:type="dxa"/>
            <w:vAlign w:val="bottom"/>
          </w:tcPr>
          <w:p w:rsidR="0040702A" w:rsidRDefault="00785944" w:rsidP="0040702A">
            <w:pPr>
              <w:jc w:val="both"/>
              <w:rPr>
                <w:rFonts w:ascii="Arial" w:hAnsi="Arial" w:cs="Arial"/>
                <w:color w:val="000000"/>
                <w:u w:val="none"/>
              </w:rPr>
            </w:pPr>
            <w:r w:rsidRPr="00785944">
              <w:rPr>
                <w:rFonts w:ascii="Arial" w:hAnsi="Arial" w:cs="Arial"/>
                <w:color w:val="000000"/>
                <w:u w:val="none"/>
              </w:rPr>
              <w:t xml:space="preserve"> </w:t>
            </w:r>
            <w:r w:rsidR="0040702A" w:rsidRPr="00241182">
              <w:rPr>
                <w:rFonts w:ascii="Arial" w:hAnsi="Arial" w:cs="Arial"/>
                <w:color w:val="000000"/>
                <w:u w:val="none"/>
              </w:rPr>
              <w:t xml:space="preserve">Piccolo formato delle  confezioni  </w:t>
            </w:r>
          </w:p>
          <w:p w:rsidR="009702FA" w:rsidRPr="00785944" w:rsidRDefault="0040702A" w:rsidP="0040702A">
            <w:pPr>
              <w:rPr>
                <w:rFonts w:ascii="Arial" w:hAnsi="Arial" w:cs="Arial"/>
                <w:color w:val="000000"/>
                <w:u w:val="none"/>
              </w:rPr>
            </w:pPr>
            <w:r w:rsidRPr="00775349">
              <w:rPr>
                <w:rFonts w:ascii="Arial" w:hAnsi="Arial" w:cs="Arial"/>
                <w:i/>
                <w:u w:val="none"/>
              </w:rPr>
              <w:t>Al minor n. di test per confezione saranno assegnati 15,00 punti, agli altri secondo la seguente formula: punteggio = minor n. di test per confezione x 15</w:t>
            </w:r>
            <w:r w:rsidR="00B346AD">
              <w:rPr>
                <w:rFonts w:ascii="Arial" w:hAnsi="Arial" w:cs="Arial"/>
                <w:i/>
                <w:u w:val="none"/>
              </w:rPr>
              <w:t>,00</w:t>
            </w:r>
            <w:r w:rsidRPr="00775349">
              <w:rPr>
                <w:rFonts w:ascii="Arial" w:hAnsi="Arial" w:cs="Arial"/>
                <w:i/>
                <w:u w:val="none"/>
              </w:rPr>
              <w:t>/n. di test per confezione in esame</w:t>
            </w:r>
          </w:p>
        </w:tc>
        <w:tc>
          <w:tcPr>
            <w:tcW w:w="1750" w:type="dxa"/>
            <w:vAlign w:val="bottom"/>
          </w:tcPr>
          <w:p w:rsidR="00785944" w:rsidRPr="00785944" w:rsidRDefault="00785944" w:rsidP="006B053C">
            <w:pPr>
              <w:jc w:val="right"/>
              <w:rPr>
                <w:rFonts w:ascii="Arial" w:hAnsi="Arial" w:cs="Arial"/>
                <w:color w:val="000000"/>
                <w:u w:val="none"/>
              </w:rPr>
            </w:pPr>
            <w:r w:rsidRPr="00785944">
              <w:rPr>
                <w:rFonts w:ascii="Arial" w:hAnsi="Arial" w:cs="Arial"/>
                <w:color w:val="000000"/>
                <w:u w:val="none"/>
              </w:rPr>
              <w:t>15</w:t>
            </w:r>
            <w:r>
              <w:rPr>
                <w:rFonts w:ascii="Arial" w:hAnsi="Arial" w:cs="Arial"/>
                <w:color w:val="000000"/>
                <w:u w:val="none"/>
              </w:rPr>
              <w:t>,00</w:t>
            </w:r>
          </w:p>
        </w:tc>
      </w:tr>
      <w:tr w:rsidR="00785944" w:rsidRPr="00E23BC4" w:rsidTr="0006414E">
        <w:tc>
          <w:tcPr>
            <w:tcW w:w="648" w:type="dxa"/>
            <w:vAlign w:val="center"/>
          </w:tcPr>
          <w:p w:rsidR="00785944" w:rsidRPr="000D24C9" w:rsidRDefault="00785944" w:rsidP="0006414E">
            <w:pPr>
              <w:jc w:val="center"/>
              <w:rPr>
                <w:rFonts w:ascii="Arial" w:hAnsi="Arial" w:cs="Arial"/>
                <w:b/>
                <w:u w:val="none"/>
              </w:rPr>
            </w:pPr>
            <w:r w:rsidRPr="000D24C9">
              <w:rPr>
                <w:rFonts w:ascii="Arial" w:hAnsi="Arial" w:cs="Arial"/>
                <w:b/>
                <w:u w:val="none"/>
              </w:rPr>
              <w:t>4</w:t>
            </w:r>
          </w:p>
        </w:tc>
        <w:tc>
          <w:tcPr>
            <w:tcW w:w="7380" w:type="dxa"/>
            <w:vAlign w:val="bottom"/>
          </w:tcPr>
          <w:p w:rsidR="00785944" w:rsidRPr="00785944" w:rsidRDefault="00785944" w:rsidP="006B053C">
            <w:pPr>
              <w:rPr>
                <w:rFonts w:ascii="Arial" w:hAnsi="Arial" w:cs="Arial"/>
                <w:color w:val="000000"/>
                <w:u w:val="none"/>
              </w:rPr>
            </w:pPr>
            <w:r w:rsidRPr="00785944">
              <w:rPr>
                <w:rFonts w:ascii="Arial" w:hAnsi="Arial" w:cs="Arial"/>
                <w:u w:val="none"/>
              </w:rPr>
              <w:t>Conservazione a 2-</w:t>
            </w:r>
            <w:smartTag w:uri="urn:schemas-microsoft-com:office:smarttags" w:element="metricconverter">
              <w:smartTagPr>
                <w:attr w:name="ProductID" w:val="8ﾰC"/>
              </w:smartTagPr>
              <w:r w:rsidRPr="00785944">
                <w:rPr>
                  <w:rFonts w:ascii="Arial" w:hAnsi="Arial" w:cs="Arial"/>
                  <w:u w:val="none"/>
                </w:rPr>
                <w:t>8°C</w:t>
              </w:r>
            </w:smartTag>
            <w:r w:rsidRPr="00785944">
              <w:rPr>
                <w:rFonts w:ascii="Arial" w:hAnsi="Arial" w:cs="Arial"/>
                <w:u w:val="none"/>
              </w:rPr>
              <w:t xml:space="preserve">   dei  reagenti</w:t>
            </w:r>
          </w:p>
        </w:tc>
        <w:tc>
          <w:tcPr>
            <w:tcW w:w="1750" w:type="dxa"/>
            <w:vAlign w:val="bottom"/>
          </w:tcPr>
          <w:p w:rsidR="00785944" w:rsidRPr="00785944" w:rsidRDefault="00785944" w:rsidP="006B053C">
            <w:pPr>
              <w:jc w:val="right"/>
              <w:rPr>
                <w:rFonts w:ascii="Arial" w:hAnsi="Arial" w:cs="Arial"/>
                <w:color w:val="000000"/>
                <w:u w:val="none"/>
              </w:rPr>
            </w:pPr>
            <w:r w:rsidRPr="00785944">
              <w:rPr>
                <w:rFonts w:ascii="Arial" w:hAnsi="Arial" w:cs="Arial"/>
                <w:color w:val="000000"/>
                <w:u w:val="none"/>
              </w:rPr>
              <w:t>15</w:t>
            </w:r>
            <w:r>
              <w:rPr>
                <w:rFonts w:ascii="Arial" w:hAnsi="Arial" w:cs="Arial"/>
                <w:color w:val="000000"/>
                <w:u w:val="none"/>
              </w:rPr>
              <w:t>,00</w:t>
            </w:r>
          </w:p>
        </w:tc>
      </w:tr>
      <w:tr w:rsidR="00785944" w:rsidRPr="00E23BC4">
        <w:tc>
          <w:tcPr>
            <w:tcW w:w="648" w:type="dxa"/>
          </w:tcPr>
          <w:p w:rsidR="00785944" w:rsidRPr="00E23BC4" w:rsidRDefault="00785944" w:rsidP="00614519">
            <w:pPr>
              <w:jc w:val="center"/>
              <w:rPr>
                <w:rFonts w:ascii="Arial" w:hAnsi="Arial" w:cs="Arial"/>
                <w:u w:val="none"/>
              </w:rPr>
            </w:pPr>
          </w:p>
        </w:tc>
        <w:tc>
          <w:tcPr>
            <w:tcW w:w="7380" w:type="dxa"/>
          </w:tcPr>
          <w:p w:rsidR="00785944" w:rsidRPr="00E23BC4" w:rsidRDefault="00785944" w:rsidP="00614519">
            <w:pPr>
              <w:jc w:val="right"/>
              <w:rPr>
                <w:rFonts w:ascii="Arial" w:hAnsi="Arial" w:cs="Arial"/>
                <w:b/>
                <w:u w:val="none"/>
              </w:rPr>
            </w:pPr>
            <w:r w:rsidRPr="00E23BC4">
              <w:rPr>
                <w:rFonts w:ascii="Arial" w:hAnsi="Arial" w:cs="Arial"/>
                <w:b/>
                <w:u w:val="none"/>
              </w:rPr>
              <w:t>tot.</w:t>
            </w:r>
          </w:p>
        </w:tc>
        <w:tc>
          <w:tcPr>
            <w:tcW w:w="1750" w:type="dxa"/>
          </w:tcPr>
          <w:p w:rsidR="00785944" w:rsidRPr="00E23BC4" w:rsidRDefault="00CF5752" w:rsidP="00614519">
            <w:pPr>
              <w:jc w:val="right"/>
              <w:rPr>
                <w:rFonts w:ascii="Arial" w:hAnsi="Arial" w:cs="Arial"/>
                <w:b/>
                <w:u w:val="none"/>
              </w:rPr>
            </w:pPr>
            <w:r w:rsidRPr="00E23BC4">
              <w:rPr>
                <w:rFonts w:ascii="Arial" w:hAnsi="Arial" w:cs="Arial"/>
                <w:b/>
                <w:u w:val="none"/>
              </w:rPr>
              <w:fldChar w:fldCharType="begin"/>
            </w:r>
            <w:r w:rsidR="00785944" w:rsidRPr="00E23BC4">
              <w:rPr>
                <w:rFonts w:ascii="Arial" w:hAnsi="Arial" w:cs="Arial"/>
                <w:b/>
                <w:u w:val="none"/>
              </w:rPr>
              <w:instrText xml:space="preserve"> =SUM(ABOVE) </w:instrText>
            </w:r>
            <w:r w:rsidRPr="00E23BC4">
              <w:rPr>
                <w:rFonts w:ascii="Arial" w:hAnsi="Arial" w:cs="Arial"/>
                <w:b/>
                <w:u w:val="none"/>
              </w:rPr>
              <w:fldChar w:fldCharType="separate"/>
            </w:r>
            <w:r w:rsidR="00785944" w:rsidRPr="00E23BC4">
              <w:rPr>
                <w:rFonts w:ascii="Arial" w:hAnsi="Arial" w:cs="Arial"/>
                <w:b/>
                <w:noProof/>
                <w:u w:val="none"/>
              </w:rPr>
              <w:t>60</w:t>
            </w:r>
            <w:r w:rsidRPr="00E23BC4">
              <w:rPr>
                <w:rFonts w:ascii="Arial" w:hAnsi="Arial" w:cs="Arial"/>
                <w:b/>
                <w:u w:val="none"/>
              </w:rPr>
              <w:fldChar w:fldCharType="end"/>
            </w:r>
            <w:r w:rsidR="00785944"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116DAD" w:rsidP="00614519">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385BBE" w:rsidRDefault="00385BBE" w:rsidP="00614519">
            <w:pPr>
              <w:jc w:val="center"/>
              <w:rPr>
                <w:rFonts w:ascii="Arial" w:hAnsi="Arial" w:cs="Arial"/>
                <w:b/>
                <w:u w:val="none"/>
              </w:rPr>
            </w:pPr>
            <w:r w:rsidRPr="00385BBE">
              <w:rPr>
                <w:rFonts w:ascii="Arial" w:hAnsi="Arial" w:cs="Arial"/>
                <w:b/>
                <w:u w:val="none"/>
              </w:rPr>
              <w:t>1</w:t>
            </w:r>
          </w:p>
        </w:tc>
        <w:tc>
          <w:tcPr>
            <w:tcW w:w="5989" w:type="dxa"/>
          </w:tcPr>
          <w:p w:rsidR="0060489B" w:rsidRPr="00385BBE" w:rsidRDefault="00385BBE" w:rsidP="00614519">
            <w:pPr>
              <w:spacing w:line="240" w:lineRule="atLeast"/>
              <w:jc w:val="both"/>
              <w:rPr>
                <w:rFonts w:ascii="Arial" w:hAnsi="Arial" w:cs="Arial"/>
                <w:u w:val="none"/>
              </w:rPr>
            </w:pPr>
            <w:r w:rsidRPr="00385BBE">
              <w:rPr>
                <w:rFonts w:ascii="Arial" w:hAnsi="Arial" w:cs="Arial"/>
                <w:color w:val="000000"/>
                <w:u w:val="none"/>
              </w:rPr>
              <w:t>Delta RNA</w:t>
            </w:r>
          </w:p>
        </w:tc>
        <w:tc>
          <w:tcPr>
            <w:tcW w:w="1134" w:type="dxa"/>
          </w:tcPr>
          <w:p w:rsidR="0060489B" w:rsidRPr="00385BBE" w:rsidRDefault="00385BBE" w:rsidP="00614519">
            <w:pPr>
              <w:spacing w:line="240" w:lineRule="atLeast"/>
              <w:jc w:val="center"/>
              <w:rPr>
                <w:rFonts w:ascii="Arial" w:hAnsi="Arial" w:cs="Arial"/>
                <w:u w:val="none"/>
              </w:rPr>
            </w:pPr>
            <w:r w:rsidRPr="00385BBE">
              <w:rPr>
                <w:rFonts w:ascii="Arial" w:hAnsi="Arial" w:cs="Arial"/>
                <w:u w:val="none"/>
              </w:rPr>
              <w:t>3/mese</w:t>
            </w:r>
          </w:p>
        </w:tc>
        <w:tc>
          <w:tcPr>
            <w:tcW w:w="851" w:type="dxa"/>
          </w:tcPr>
          <w:p w:rsidR="0060489B" w:rsidRPr="00385BBE" w:rsidRDefault="0060489B" w:rsidP="00614519">
            <w:pPr>
              <w:jc w:val="right"/>
              <w:rPr>
                <w:rFonts w:ascii="Arial" w:hAnsi="Arial" w:cs="Arial"/>
                <w:u w:val="none"/>
              </w:rPr>
            </w:pPr>
            <w:r w:rsidRPr="00385BBE">
              <w:rPr>
                <w:rFonts w:ascii="Arial" w:hAnsi="Arial" w:cs="Arial"/>
                <w:u w:val="none"/>
              </w:rPr>
              <w:t>det.</w:t>
            </w:r>
          </w:p>
        </w:tc>
        <w:tc>
          <w:tcPr>
            <w:tcW w:w="1134" w:type="dxa"/>
          </w:tcPr>
          <w:p w:rsidR="0060489B" w:rsidRPr="00385BBE" w:rsidRDefault="00385BBE" w:rsidP="00614519">
            <w:pPr>
              <w:spacing w:line="240" w:lineRule="atLeast"/>
              <w:jc w:val="right"/>
              <w:rPr>
                <w:rFonts w:ascii="Arial" w:hAnsi="Arial" w:cs="Arial"/>
                <w:u w:val="none"/>
              </w:rPr>
            </w:pPr>
            <w:r w:rsidRPr="00385BBE">
              <w:rPr>
                <w:rFonts w:ascii="Arial" w:hAnsi="Arial" w:cs="Arial"/>
                <w:u w:val="none"/>
              </w:rPr>
              <w:t>150</w:t>
            </w:r>
          </w:p>
        </w:tc>
      </w:tr>
    </w:tbl>
    <w:p w:rsidR="0060489B" w:rsidRPr="00E23BC4" w:rsidRDefault="0060489B" w:rsidP="0060489B">
      <w:pPr>
        <w:jc w:val="center"/>
        <w:rPr>
          <w:rFonts w:ascii="Arial" w:hAnsi="Arial" w:cs="Arial"/>
          <w:b/>
          <w:u w:val="none"/>
        </w:rPr>
      </w:pPr>
      <w:r w:rsidRPr="00E23BC4">
        <w:rPr>
          <w:rFonts w:ascii="Arial" w:hAnsi="Arial" w:cs="Arial"/>
          <w:b/>
          <w:u w:val="none"/>
        </w:rPr>
        <w:lastRenderedPageBreak/>
        <w:t xml:space="preserve">lotto </w:t>
      </w:r>
      <w:r w:rsidR="00D00764">
        <w:rPr>
          <w:rFonts w:ascii="Arial" w:hAnsi="Arial" w:cs="Arial"/>
          <w:b/>
          <w:u w:val="none"/>
        </w:rPr>
        <w:t>34</w:t>
      </w:r>
      <w:r w:rsidRPr="00E23BC4">
        <w:rPr>
          <w:rFonts w:ascii="Arial" w:hAnsi="Arial" w:cs="Arial"/>
          <w:b/>
          <w:u w:val="none"/>
        </w:rPr>
        <w:t xml:space="preserve"> </w:t>
      </w:r>
    </w:p>
    <w:p w:rsidR="001C031C" w:rsidRPr="001C031C" w:rsidRDefault="001C031C" w:rsidP="0060489B">
      <w:pPr>
        <w:jc w:val="center"/>
        <w:rPr>
          <w:rFonts w:ascii="Arial" w:hAnsi="Arial" w:cs="Arial"/>
          <w:b/>
          <w:u w:val="none"/>
        </w:rPr>
      </w:pPr>
      <w:r w:rsidRPr="001C031C">
        <w:rPr>
          <w:rFonts w:ascii="Arial" w:hAnsi="Arial" w:cs="Arial"/>
          <w:b/>
          <w:u w:val="none"/>
        </w:rPr>
        <w:t xml:space="preserve">REAL TIME PCR PER </w:t>
      </w:r>
      <w:smartTag w:uri="urn:schemas-microsoft-com:office:smarttags" w:element="PersonName">
        <w:smartTagPr>
          <w:attr w:name="ProductID" w:val="LA RICERCA QUALITATIVA"/>
        </w:smartTagPr>
        <w:r w:rsidRPr="001C031C">
          <w:rPr>
            <w:rFonts w:ascii="Arial" w:hAnsi="Arial" w:cs="Arial"/>
            <w:b/>
            <w:u w:val="none"/>
          </w:rPr>
          <w:t>LA RICERCA QUALITATIVA</w:t>
        </w:r>
      </w:smartTag>
      <w:r w:rsidRPr="001C031C">
        <w:rPr>
          <w:rFonts w:ascii="Arial" w:hAnsi="Arial" w:cs="Arial"/>
          <w:b/>
          <w:u w:val="none"/>
        </w:rPr>
        <w:t xml:space="preserve"> SPECIFICA DI BORDETELLA PERTUSSIS E PARAPERTUSSIS </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06414E">
        <w:tc>
          <w:tcPr>
            <w:tcW w:w="646" w:type="dxa"/>
            <w:vAlign w:val="center"/>
          </w:tcPr>
          <w:p w:rsidR="0060489B" w:rsidRPr="00E23BC4" w:rsidRDefault="0060489B" w:rsidP="0006414E">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06414E">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1</w:t>
            </w:r>
          </w:p>
        </w:tc>
        <w:tc>
          <w:tcPr>
            <w:tcW w:w="9101" w:type="dxa"/>
          </w:tcPr>
          <w:p w:rsidR="0060489B" w:rsidRPr="00922A38" w:rsidRDefault="003F7048" w:rsidP="00922A38">
            <w:pPr>
              <w:jc w:val="both"/>
              <w:rPr>
                <w:rFonts w:ascii="Arial" w:hAnsi="Arial" w:cs="Arial"/>
                <w:u w:val="none"/>
              </w:rPr>
            </w:pPr>
            <w:r w:rsidRPr="00922A38">
              <w:rPr>
                <w:rFonts w:ascii="Arial" w:hAnsi="Arial" w:cs="Arial"/>
                <w:u w:val="none"/>
              </w:rPr>
              <w:t>Sistema diagnostico Real Time PCR per la ricerca qualitativa specifica di Bordetella pertussis e parapertussis</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2</w:t>
            </w:r>
          </w:p>
        </w:tc>
        <w:tc>
          <w:tcPr>
            <w:tcW w:w="9101" w:type="dxa"/>
          </w:tcPr>
          <w:p w:rsidR="0060489B" w:rsidRPr="00922A38" w:rsidRDefault="00922A38" w:rsidP="00922A38">
            <w:pPr>
              <w:pStyle w:val="Paragrafoelenco"/>
              <w:ind w:left="0"/>
              <w:contextualSpacing/>
              <w:jc w:val="both"/>
              <w:rPr>
                <w:rFonts w:ascii="Arial" w:hAnsi="Arial" w:cs="Arial"/>
                <w:color w:val="000000"/>
                <w:u w:val="none"/>
              </w:rPr>
            </w:pPr>
            <w:r w:rsidRPr="00922A38">
              <w:rPr>
                <w:rFonts w:ascii="Arial" w:hAnsi="Arial" w:cs="Arial"/>
                <w:u w:val="none"/>
              </w:rPr>
              <w:t xml:space="preserve">Reagenti CE-IVD completi </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3</w:t>
            </w:r>
          </w:p>
        </w:tc>
        <w:tc>
          <w:tcPr>
            <w:tcW w:w="9101" w:type="dxa"/>
          </w:tcPr>
          <w:p w:rsidR="0060489B" w:rsidRPr="00922A38" w:rsidRDefault="00922A38" w:rsidP="00922A38">
            <w:pPr>
              <w:jc w:val="both"/>
              <w:rPr>
                <w:rFonts w:ascii="Arial" w:hAnsi="Arial" w:cs="Arial"/>
                <w:u w:val="none"/>
              </w:rPr>
            </w:pPr>
            <w:r w:rsidRPr="00922A38">
              <w:rPr>
                <w:rFonts w:ascii="Arial" w:hAnsi="Arial" w:cs="Arial"/>
                <w:color w:val="000000"/>
                <w:u w:val="none"/>
              </w:rPr>
              <w:t xml:space="preserve">Fornitura strumentazione Real Time         </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4</w:t>
            </w:r>
          </w:p>
        </w:tc>
        <w:tc>
          <w:tcPr>
            <w:tcW w:w="9101" w:type="dxa"/>
          </w:tcPr>
          <w:p w:rsidR="0060489B" w:rsidRPr="00922A38" w:rsidRDefault="00922A38" w:rsidP="00922A38">
            <w:pPr>
              <w:pStyle w:val="Paragrafoelenco"/>
              <w:ind w:left="0"/>
              <w:contextualSpacing/>
              <w:jc w:val="both"/>
              <w:rPr>
                <w:rFonts w:ascii="Arial" w:hAnsi="Arial" w:cs="Arial"/>
                <w:color w:val="000000"/>
                <w:u w:val="none"/>
              </w:rPr>
            </w:pPr>
            <w:r w:rsidRPr="00922A38">
              <w:rPr>
                <w:rFonts w:ascii="Arial" w:hAnsi="Arial" w:cs="Arial"/>
                <w:u w:val="none"/>
              </w:rPr>
              <w:t>Fornitura del  materiale di consumo e tutto quanto necessario all’esecuzione dei  test su campioni respiratori</w:t>
            </w:r>
          </w:p>
        </w:tc>
      </w:tr>
      <w:tr w:rsidR="0060489B" w:rsidRPr="00E23BC4"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5</w:t>
            </w:r>
          </w:p>
        </w:tc>
        <w:tc>
          <w:tcPr>
            <w:tcW w:w="9101" w:type="dxa"/>
          </w:tcPr>
          <w:p w:rsidR="0060489B" w:rsidRPr="00922A38" w:rsidRDefault="00922A38" w:rsidP="00922A38">
            <w:pPr>
              <w:jc w:val="both"/>
              <w:rPr>
                <w:rFonts w:ascii="Arial" w:hAnsi="Arial" w:cs="Arial"/>
                <w:u w:val="none"/>
              </w:rPr>
            </w:pPr>
            <w:r w:rsidRPr="00922A38">
              <w:rPr>
                <w:rFonts w:ascii="Arial" w:hAnsi="Arial" w:cs="Arial"/>
                <w:color w:val="000000"/>
                <w:u w:val="none"/>
              </w:rPr>
              <w:t>Possibilità di acquisto separato, su  richiesta, degli idonei  kit di  estrazione manuali</w:t>
            </w:r>
          </w:p>
        </w:tc>
      </w:tr>
      <w:tr w:rsidR="0060489B" w:rsidRPr="00FB5CA9" w:rsidTr="0006414E">
        <w:trPr>
          <w:trHeight w:val="273"/>
        </w:trPr>
        <w:tc>
          <w:tcPr>
            <w:tcW w:w="646" w:type="dxa"/>
            <w:vAlign w:val="center"/>
          </w:tcPr>
          <w:p w:rsidR="0060489B" w:rsidRPr="000D24C9" w:rsidRDefault="0060489B" w:rsidP="0006414E">
            <w:pPr>
              <w:jc w:val="center"/>
              <w:rPr>
                <w:rFonts w:ascii="Arial" w:hAnsi="Arial" w:cs="Arial"/>
                <w:b/>
                <w:u w:val="none"/>
              </w:rPr>
            </w:pPr>
            <w:r w:rsidRPr="000D24C9">
              <w:rPr>
                <w:rFonts w:ascii="Arial" w:hAnsi="Arial" w:cs="Arial"/>
                <w:b/>
                <w:u w:val="none"/>
              </w:rPr>
              <w:t>6</w:t>
            </w:r>
          </w:p>
        </w:tc>
        <w:tc>
          <w:tcPr>
            <w:tcW w:w="9101" w:type="dxa"/>
          </w:tcPr>
          <w:p w:rsidR="0060489B" w:rsidRPr="00922A38" w:rsidRDefault="00922A38" w:rsidP="00922A38">
            <w:pPr>
              <w:pStyle w:val="Paragrafoelenco"/>
              <w:ind w:left="0"/>
              <w:contextualSpacing/>
              <w:jc w:val="both"/>
              <w:rPr>
                <w:rFonts w:ascii="Arial" w:hAnsi="Arial" w:cs="Arial"/>
                <w:color w:val="000000"/>
                <w:u w:val="none"/>
                <w:lang w:val="en-US"/>
              </w:rPr>
            </w:pPr>
            <w:r w:rsidRPr="00922A38">
              <w:rPr>
                <w:rFonts w:ascii="Arial" w:hAnsi="Arial" w:cs="Arial"/>
                <w:u w:val="none"/>
                <w:lang w:val="en-US"/>
              </w:rPr>
              <w:t xml:space="preserve">Gene target per Bordetella pertussis: IS 481 </w:t>
            </w:r>
          </w:p>
        </w:tc>
      </w:tr>
      <w:tr w:rsidR="00922A38" w:rsidRPr="00FB5CA9" w:rsidTr="0006414E">
        <w:trPr>
          <w:trHeight w:val="273"/>
        </w:trPr>
        <w:tc>
          <w:tcPr>
            <w:tcW w:w="646" w:type="dxa"/>
            <w:vAlign w:val="center"/>
          </w:tcPr>
          <w:p w:rsidR="00922A38" w:rsidRPr="00922A38" w:rsidRDefault="00922A38" w:rsidP="0006414E">
            <w:pPr>
              <w:jc w:val="center"/>
              <w:rPr>
                <w:rFonts w:ascii="Arial" w:hAnsi="Arial" w:cs="Arial"/>
                <w:b/>
                <w:u w:val="none"/>
                <w:lang w:val="en-GB"/>
              </w:rPr>
            </w:pPr>
            <w:r>
              <w:rPr>
                <w:rFonts w:ascii="Arial" w:hAnsi="Arial" w:cs="Arial"/>
                <w:b/>
                <w:u w:val="none"/>
                <w:lang w:val="en-GB"/>
              </w:rPr>
              <w:t>7</w:t>
            </w:r>
          </w:p>
        </w:tc>
        <w:tc>
          <w:tcPr>
            <w:tcW w:w="9101" w:type="dxa"/>
          </w:tcPr>
          <w:p w:rsidR="00922A38" w:rsidRPr="00922A38" w:rsidRDefault="00922A38" w:rsidP="00922A38">
            <w:pPr>
              <w:pStyle w:val="Paragrafoelenco"/>
              <w:ind w:left="0"/>
              <w:contextualSpacing/>
              <w:jc w:val="both"/>
              <w:rPr>
                <w:rFonts w:ascii="Arial" w:hAnsi="Arial" w:cs="Arial"/>
                <w:color w:val="000000"/>
                <w:u w:val="none"/>
                <w:lang w:val="en-US"/>
              </w:rPr>
            </w:pPr>
            <w:r w:rsidRPr="00922A38">
              <w:rPr>
                <w:rFonts w:ascii="Arial" w:hAnsi="Arial" w:cs="Arial"/>
                <w:color w:val="000000"/>
                <w:u w:val="none"/>
                <w:lang w:val="en-US"/>
              </w:rPr>
              <w:t>Gene target per Bordetella parapertussis: IS1001</w:t>
            </w:r>
          </w:p>
        </w:tc>
      </w:tr>
    </w:tbl>
    <w:p w:rsidR="0060489B" w:rsidRPr="00922A38" w:rsidRDefault="0060489B" w:rsidP="0060489B">
      <w:pPr>
        <w:rPr>
          <w:rFonts w:ascii="Arial" w:hAnsi="Arial" w:cs="Arial"/>
          <w:u w:val="none"/>
          <w:lang w:val="en-GB"/>
        </w:rPr>
      </w:pPr>
      <w:r w:rsidRPr="00922A38">
        <w:rPr>
          <w:rFonts w:ascii="Arial" w:hAnsi="Arial" w:cs="Arial"/>
          <w:u w:val="none"/>
          <w:lang w:val="en-GB"/>
        </w:rPr>
        <w:t xml:space="preserve">   </w:t>
      </w:r>
    </w:p>
    <w:p w:rsidR="0060489B" w:rsidRPr="00E23BC4" w:rsidRDefault="0060489B" w:rsidP="0060489B">
      <w:pPr>
        <w:rPr>
          <w:rFonts w:ascii="Arial" w:hAnsi="Arial" w:cs="Arial"/>
          <w:b/>
          <w:u w:val="none"/>
        </w:rPr>
      </w:pPr>
      <w:r w:rsidRPr="00922A38">
        <w:rPr>
          <w:rFonts w:ascii="Arial" w:hAnsi="Arial" w:cs="Arial"/>
          <w:u w:val="none"/>
          <w:lang w:val="en-GB"/>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F912A6" w:rsidRPr="00E23BC4">
        <w:tc>
          <w:tcPr>
            <w:tcW w:w="648" w:type="dxa"/>
          </w:tcPr>
          <w:p w:rsidR="00F912A6" w:rsidRPr="000D24C9" w:rsidRDefault="00F912A6" w:rsidP="00614519">
            <w:pPr>
              <w:jc w:val="center"/>
              <w:rPr>
                <w:rFonts w:ascii="Arial" w:hAnsi="Arial" w:cs="Arial"/>
                <w:b/>
                <w:u w:val="none"/>
              </w:rPr>
            </w:pPr>
            <w:r w:rsidRPr="000D24C9">
              <w:rPr>
                <w:rFonts w:ascii="Arial" w:hAnsi="Arial" w:cs="Arial"/>
                <w:b/>
                <w:u w:val="none"/>
              </w:rPr>
              <w:t>1</w:t>
            </w:r>
          </w:p>
        </w:tc>
        <w:tc>
          <w:tcPr>
            <w:tcW w:w="7380" w:type="dxa"/>
            <w:vAlign w:val="bottom"/>
          </w:tcPr>
          <w:p w:rsidR="00F912A6" w:rsidRPr="00F912A6" w:rsidRDefault="00F912A6" w:rsidP="006B053C">
            <w:pPr>
              <w:rPr>
                <w:rFonts w:ascii="Arial" w:hAnsi="Arial" w:cs="Arial"/>
                <w:u w:val="none"/>
              </w:rPr>
            </w:pPr>
            <w:r w:rsidRPr="00F912A6">
              <w:rPr>
                <w:rFonts w:ascii="Arial" w:hAnsi="Arial" w:cs="Arial"/>
                <w:u w:val="none"/>
              </w:rPr>
              <w:t xml:space="preserve">Controllo Interno utilizzabile sia in fase di estrazione che di amplificazione </w:t>
            </w:r>
          </w:p>
        </w:tc>
        <w:tc>
          <w:tcPr>
            <w:tcW w:w="1750" w:type="dxa"/>
          </w:tcPr>
          <w:p w:rsidR="00F912A6" w:rsidRPr="00E23BC4" w:rsidRDefault="00F912A6" w:rsidP="00614519">
            <w:pPr>
              <w:jc w:val="right"/>
              <w:rPr>
                <w:rFonts w:ascii="Arial" w:hAnsi="Arial" w:cs="Arial"/>
                <w:u w:val="none"/>
              </w:rPr>
            </w:pPr>
            <w:r>
              <w:rPr>
                <w:rFonts w:ascii="Arial" w:hAnsi="Arial" w:cs="Arial"/>
                <w:u w:val="none"/>
              </w:rPr>
              <w:t>20,00</w:t>
            </w:r>
          </w:p>
        </w:tc>
      </w:tr>
      <w:tr w:rsidR="00F912A6" w:rsidRPr="00E23BC4">
        <w:tc>
          <w:tcPr>
            <w:tcW w:w="648" w:type="dxa"/>
          </w:tcPr>
          <w:p w:rsidR="00F912A6" w:rsidRPr="000D24C9" w:rsidRDefault="00F912A6" w:rsidP="00614519">
            <w:pPr>
              <w:jc w:val="center"/>
              <w:rPr>
                <w:rFonts w:ascii="Arial" w:hAnsi="Arial" w:cs="Arial"/>
                <w:b/>
                <w:u w:val="none"/>
              </w:rPr>
            </w:pPr>
            <w:r w:rsidRPr="000D24C9">
              <w:rPr>
                <w:rFonts w:ascii="Arial" w:hAnsi="Arial" w:cs="Arial"/>
                <w:b/>
                <w:u w:val="none"/>
              </w:rPr>
              <w:t>2</w:t>
            </w:r>
          </w:p>
        </w:tc>
        <w:tc>
          <w:tcPr>
            <w:tcW w:w="7380" w:type="dxa"/>
            <w:vAlign w:val="bottom"/>
          </w:tcPr>
          <w:p w:rsidR="00F912A6" w:rsidRPr="00F912A6" w:rsidRDefault="00F912A6" w:rsidP="006B053C">
            <w:pPr>
              <w:rPr>
                <w:rFonts w:ascii="Arial" w:hAnsi="Arial" w:cs="Arial"/>
                <w:color w:val="000000"/>
                <w:u w:val="none"/>
              </w:rPr>
            </w:pPr>
            <w:r w:rsidRPr="00F912A6">
              <w:rPr>
                <w:rFonts w:ascii="Arial" w:hAnsi="Arial" w:cs="Arial"/>
                <w:u w:val="none"/>
              </w:rPr>
              <w:t>Validazione del processo sulle principali piattaforme Real Time</w:t>
            </w:r>
          </w:p>
        </w:tc>
        <w:tc>
          <w:tcPr>
            <w:tcW w:w="1750" w:type="dxa"/>
          </w:tcPr>
          <w:p w:rsidR="00F912A6" w:rsidRPr="00E23BC4" w:rsidRDefault="00F912A6" w:rsidP="00614519">
            <w:pPr>
              <w:jc w:val="right"/>
              <w:rPr>
                <w:rFonts w:ascii="Arial" w:hAnsi="Arial" w:cs="Arial"/>
                <w:u w:val="none"/>
              </w:rPr>
            </w:pPr>
            <w:r>
              <w:rPr>
                <w:rFonts w:ascii="Arial" w:hAnsi="Arial" w:cs="Arial"/>
                <w:u w:val="none"/>
              </w:rPr>
              <w:t>20,00</w:t>
            </w:r>
          </w:p>
        </w:tc>
      </w:tr>
      <w:tr w:rsidR="00F912A6" w:rsidRPr="00E23BC4">
        <w:tc>
          <w:tcPr>
            <w:tcW w:w="648" w:type="dxa"/>
          </w:tcPr>
          <w:p w:rsidR="00F912A6" w:rsidRPr="000D24C9" w:rsidRDefault="00F912A6" w:rsidP="00614519">
            <w:pPr>
              <w:jc w:val="center"/>
              <w:rPr>
                <w:rFonts w:ascii="Arial" w:hAnsi="Arial" w:cs="Arial"/>
                <w:b/>
                <w:u w:val="none"/>
              </w:rPr>
            </w:pPr>
            <w:r w:rsidRPr="000D24C9">
              <w:rPr>
                <w:rFonts w:ascii="Arial" w:hAnsi="Arial" w:cs="Arial"/>
                <w:b/>
                <w:u w:val="none"/>
              </w:rPr>
              <w:t>3</w:t>
            </w:r>
          </w:p>
        </w:tc>
        <w:tc>
          <w:tcPr>
            <w:tcW w:w="7380" w:type="dxa"/>
            <w:vAlign w:val="bottom"/>
          </w:tcPr>
          <w:p w:rsidR="00F912A6" w:rsidRPr="00F912A6" w:rsidRDefault="00F912A6" w:rsidP="006B053C">
            <w:pPr>
              <w:rPr>
                <w:rFonts w:ascii="Arial" w:hAnsi="Arial" w:cs="Arial"/>
                <w:color w:val="000000"/>
                <w:u w:val="none"/>
              </w:rPr>
            </w:pPr>
            <w:r w:rsidRPr="00F912A6">
              <w:rPr>
                <w:rFonts w:ascii="Arial" w:hAnsi="Arial" w:cs="Arial"/>
                <w:color w:val="000000"/>
                <w:u w:val="none"/>
              </w:rPr>
              <w:t>Validazione del processo sulle principali piattaforme di estrazione automatiche</w:t>
            </w:r>
          </w:p>
        </w:tc>
        <w:tc>
          <w:tcPr>
            <w:tcW w:w="1750" w:type="dxa"/>
          </w:tcPr>
          <w:p w:rsidR="00F912A6" w:rsidRPr="00E23BC4" w:rsidRDefault="00F912A6" w:rsidP="00614519">
            <w:pPr>
              <w:jc w:val="right"/>
              <w:rPr>
                <w:rFonts w:ascii="Arial" w:hAnsi="Arial" w:cs="Arial"/>
                <w:u w:val="none"/>
              </w:rPr>
            </w:pPr>
            <w:r>
              <w:rPr>
                <w:rFonts w:ascii="Arial" w:hAnsi="Arial" w:cs="Arial"/>
                <w:u w:val="none"/>
              </w:rPr>
              <w:t>20,00</w:t>
            </w:r>
          </w:p>
        </w:tc>
      </w:tr>
      <w:tr w:rsidR="00F912A6" w:rsidRPr="00E23BC4">
        <w:tc>
          <w:tcPr>
            <w:tcW w:w="648" w:type="dxa"/>
          </w:tcPr>
          <w:p w:rsidR="00F912A6" w:rsidRPr="00E23BC4" w:rsidRDefault="00F912A6" w:rsidP="00614519">
            <w:pPr>
              <w:jc w:val="center"/>
              <w:rPr>
                <w:rFonts w:ascii="Arial" w:hAnsi="Arial" w:cs="Arial"/>
                <w:u w:val="none"/>
              </w:rPr>
            </w:pPr>
          </w:p>
        </w:tc>
        <w:tc>
          <w:tcPr>
            <w:tcW w:w="7380" w:type="dxa"/>
          </w:tcPr>
          <w:p w:rsidR="00F912A6" w:rsidRPr="00E23BC4" w:rsidRDefault="00F912A6" w:rsidP="00614519">
            <w:pPr>
              <w:jc w:val="right"/>
              <w:rPr>
                <w:rFonts w:ascii="Arial" w:hAnsi="Arial" w:cs="Arial"/>
                <w:b/>
                <w:u w:val="none"/>
              </w:rPr>
            </w:pPr>
            <w:r w:rsidRPr="00E23BC4">
              <w:rPr>
                <w:rFonts w:ascii="Arial" w:hAnsi="Arial" w:cs="Arial"/>
                <w:b/>
                <w:u w:val="none"/>
              </w:rPr>
              <w:t>tot.</w:t>
            </w:r>
          </w:p>
        </w:tc>
        <w:tc>
          <w:tcPr>
            <w:tcW w:w="1750" w:type="dxa"/>
          </w:tcPr>
          <w:p w:rsidR="00F912A6" w:rsidRPr="00E23BC4" w:rsidRDefault="00CF5752" w:rsidP="00614519">
            <w:pPr>
              <w:jc w:val="right"/>
              <w:rPr>
                <w:rFonts w:ascii="Arial" w:hAnsi="Arial" w:cs="Arial"/>
                <w:b/>
                <w:u w:val="none"/>
              </w:rPr>
            </w:pPr>
            <w:r w:rsidRPr="00E23BC4">
              <w:rPr>
                <w:rFonts w:ascii="Arial" w:hAnsi="Arial" w:cs="Arial"/>
                <w:b/>
                <w:u w:val="none"/>
              </w:rPr>
              <w:fldChar w:fldCharType="begin"/>
            </w:r>
            <w:r w:rsidR="00F912A6" w:rsidRPr="00E23BC4">
              <w:rPr>
                <w:rFonts w:ascii="Arial" w:hAnsi="Arial" w:cs="Arial"/>
                <w:b/>
                <w:u w:val="none"/>
              </w:rPr>
              <w:instrText xml:space="preserve"> =SUM(ABOVE) </w:instrText>
            </w:r>
            <w:r w:rsidRPr="00E23BC4">
              <w:rPr>
                <w:rFonts w:ascii="Arial" w:hAnsi="Arial" w:cs="Arial"/>
                <w:b/>
                <w:u w:val="none"/>
              </w:rPr>
              <w:fldChar w:fldCharType="separate"/>
            </w:r>
            <w:r w:rsidR="00F912A6" w:rsidRPr="00E23BC4">
              <w:rPr>
                <w:rFonts w:ascii="Arial" w:hAnsi="Arial" w:cs="Arial"/>
                <w:b/>
                <w:noProof/>
                <w:u w:val="none"/>
              </w:rPr>
              <w:t>60</w:t>
            </w:r>
            <w:r w:rsidRPr="00E23BC4">
              <w:rPr>
                <w:rFonts w:ascii="Arial" w:hAnsi="Arial" w:cs="Arial"/>
                <w:b/>
                <w:u w:val="none"/>
              </w:rPr>
              <w:fldChar w:fldCharType="end"/>
            </w:r>
            <w:r w:rsidR="00F912A6"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116DAD" w:rsidP="00614519">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F447B4" w:rsidRPr="00E23BC4">
        <w:tc>
          <w:tcPr>
            <w:tcW w:w="640" w:type="dxa"/>
          </w:tcPr>
          <w:p w:rsidR="00F447B4" w:rsidRPr="00F447B4" w:rsidRDefault="00F447B4" w:rsidP="00614519">
            <w:pPr>
              <w:jc w:val="center"/>
              <w:rPr>
                <w:rFonts w:ascii="Arial" w:hAnsi="Arial" w:cs="Arial"/>
                <w:b/>
                <w:u w:val="none"/>
              </w:rPr>
            </w:pPr>
            <w:r w:rsidRPr="00F447B4">
              <w:rPr>
                <w:rFonts w:ascii="Arial" w:hAnsi="Arial" w:cs="Arial"/>
                <w:b/>
                <w:u w:val="none"/>
              </w:rPr>
              <w:t>1</w:t>
            </w:r>
          </w:p>
        </w:tc>
        <w:tc>
          <w:tcPr>
            <w:tcW w:w="5989" w:type="dxa"/>
            <w:vAlign w:val="bottom"/>
          </w:tcPr>
          <w:p w:rsidR="00F447B4" w:rsidRPr="00F447B4" w:rsidRDefault="00F447B4" w:rsidP="006B053C">
            <w:pPr>
              <w:rPr>
                <w:rFonts w:ascii="Arial" w:hAnsi="Arial" w:cs="Arial"/>
                <w:color w:val="000000"/>
                <w:u w:val="none"/>
              </w:rPr>
            </w:pPr>
            <w:r w:rsidRPr="00F447B4">
              <w:rPr>
                <w:rFonts w:ascii="Arial" w:hAnsi="Arial" w:cs="Arial"/>
                <w:color w:val="000000"/>
                <w:u w:val="none"/>
              </w:rPr>
              <w:t>Bordetella pertussis</w:t>
            </w:r>
          </w:p>
        </w:tc>
        <w:tc>
          <w:tcPr>
            <w:tcW w:w="1134" w:type="dxa"/>
          </w:tcPr>
          <w:p w:rsidR="00F447B4" w:rsidRPr="00F447B4" w:rsidRDefault="00BE09D5" w:rsidP="00614519">
            <w:pPr>
              <w:spacing w:line="240" w:lineRule="atLeast"/>
              <w:jc w:val="center"/>
              <w:rPr>
                <w:rFonts w:ascii="Arial" w:hAnsi="Arial" w:cs="Arial"/>
                <w:u w:val="none"/>
              </w:rPr>
            </w:pPr>
            <w:r>
              <w:rPr>
                <w:rFonts w:ascii="Arial" w:hAnsi="Arial" w:cs="Arial"/>
                <w:u w:val="none"/>
              </w:rPr>
              <w:t>2/mese</w:t>
            </w:r>
          </w:p>
        </w:tc>
        <w:tc>
          <w:tcPr>
            <w:tcW w:w="851" w:type="dxa"/>
          </w:tcPr>
          <w:p w:rsidR="00F447B4" w:rsidRPr="00F447B4" w:rsidRDefault="00F447B4" w:rsidP="00614519">
            <w:pPr>
              <w:jc w:val="right"/>
              <w:rPr>
                <w:rFonts w:ascii="Arial" w:hAnsi="Arial" w:cs="Arial"/>
                <w:u w:val="none"/>
              </w:rPr>
            </w:pPr>
            <w:r w:rsidRPr="00F447B4">
              <w:rPr>
                <w:rFonts w:ascii="Arial" w:hAnsi="Arial" w:cs="Arial"/>
                <w:u w:val="none"/>
              </w:rPr>
              <w:t>det.</w:t>
            </w:r>
          </w:p>
        </w:tc>
        <w:tc>
          <w:tcPr>
            <w:tcW w:w="1134" w:type="dxa"/>
          </w:tcPr>
          <w:p w:rsidR="00F447B4" w:rsidRPr="00F447B4" w:rsidRDefault="00F447B4" w:rsidP="00614519">
            <w:pPr>
              <w:spacing w:line="240" w:lineRule="atLeast"/>
              <w:jc w:val="right"/>
              <w:rPr>
                <w:rFonts w:ascii="Arial" w:hAnsi="Arial" w:cs="Arial"/>
                <w:u w:val="none"/>
              </w:rPr>
            </w:pPr>
            <w:r w:rsidRPr="00F447B4">
              <w:rPr>
                <w:rFonts w:ascii="Arial" w:hAnsi="Arial" w:cs="Arial"/>
                <w:u w:val="none"/>
              </w:rPr>
              <w:t>120</w:t>
            </w:r>
          </w:p>
        </w:tc>
      </w:tr>
      <w:tr w:rsidR="00F447B4" w:rsidRPr="00E23BC4">
        <w:tc>
          <w:tcPr>
            <w:tcW w:w="640" w:type="dxa"/>
          </w:tcPr>
          <w:p w:rsidR="00F447B4" w:rsidRPr="00F447B4" w:rsidRDefault="00F447B4" w:rsidP="00614519">
            <w:pPr>
              <w:jc w:val="center"/>
              <w:rPr>
                <w:rFonts w:ascii="Arial" w:hAnsi="Arial" w:cs="Arial"/>
                <w:b/>
                <w:u w:val="none"/>
              </w:rPr>
            </w:pPr>
            <w:r w:rsidRPr="00F447B4">
              <w:rPr>
                <w:rFonts w:ascii="Arial" w:hAnsi="Arial" w:cs="Arial"/>
                <w:b/>
                <w:u w:val="none"/>
              </w:rPr>
              <w:t>2</w:t>
            </w:r>
          </w:p>
        </w:tc>
        <w:tc>
          <w:tcPr>
            <w:tcW w:w="5989" w:type="dxa"/>
            <w:vAlign w:val="bottom"/>
          </w:tcPr>
          <w:p w:rsidR="00F447B4" w:rsidRPr="00F447B4" w:rsidRDefault="00F447B4" w:rsidP="006B053C">
            <w:pPr>
              <w:rPr>
                <w:rFonts w:ascii="Arial" w:hAnsi="Arial" w:cs="Arial"/>
                <w:color w:val="000000"/>
                <w:u w:val="none"/>
              </w:rPr>
            </w:pPr>
            <w:r w:rsidRPr="00F447B4">
              <w:rPr>
                <w:rFonts w:ascii="Arial" w:hAnsi="Arial" w:cs="Arial"/>
                <w:color w:val="000000"/>
                <w:u w:val="none"/>
              </w:rPr>
              <w:t>Bordetella parapertussis</w:t>
            </w:r>
          </w:p>
        </w:tc>
        <w:tc>
          <w:tcPr>
            <w:tcW w:w="1134" w:type="dxa"/>
          </w:tcPr>
          <w:p w:rsidR="00F447B4" w:rsidRPr="00F447B4" w:rsidRDefault="00BE09D5" w:rsidP="00614519">
            <w:pPr>
              <w:spacing w:line="240" w:lineRule="atLeast"/>
              <w:jc w:val="center"/>
              <w:rPr>
                <w:rFonts w:ascii="Arial" w:hAnsi="Arial" w:cs="Arial"/>
                <w:u w:val="none"/>
              </w:rPr>
            </w:pPr>
            <w:r>
              <w:rPr>
                <w:rFonts w:ascii="Arial" w:hAnsi="Arial" w:cs="Arial"/>
                <w:u w:val="none"/>
              </w:rPr>
              <w:t>2/mese</w:t>
            </w:r>
          </w:p>
        </w:tc>
        <w:tc>
          <w:tcPr>
            <w:tcW w:w="851" w:type="dxa"/>
          </w:tcPr>
          <w:p w:rsidR="00F447B4" w:rsidRPr="00F447B4" w:rsidRDefault="00F447B4" w:rsidP="00614519">
            <w:pPr>
              <w:jc w:val="right"/>
              <w:rPr>
                <w:rFonts w:ascii="Arial" w:hAnsi="Arial" w:cs="Arial"/>
                <w:u w:val="none"/>
              </w:rPr>
            </w:pPr>
            <w:r w:rsidRPr="00F447B4">
              <w:rPr>
                <w:rFonts w:ascii="Arial" w:hAnsi="Arial" w:cs="Arial"/>
                <w:u w:val="none"/>
              </w:rPr>
              <w:t>det.</w:t>
            </w:r>
          </w:p>
        </w:tc>
        <w:tc>
          <w:tcPr>
            <w:tcW w:w="1134" w:type="dxa"/>
          </w:tcPr>
          <w:p w:rsidR="00F447B4" w:rsidRPr="00F447B4" w:rsidRDefault="00F447B4" w:rsidP="00614519">
            <w:pPr>
              <w:spacing w:line="240" w:lineRule="atLeast"/>
              <w:jc w:val="right"/>
              <w:rPr>
                <w:rFonts w:ascii="Arial" w:hAnsi="Arial" w:cs="Arial"/>
                <w:u w:val="none"/>
              </w:rPr>
            </w:pPr>
            <w:r w:rsidRPr="00F447B4">
              <w:rPr>
                <w:rFonts w:ascii="Arial" w:hAnsi="Arial" w:cs="Arial"/>
                <w:u w:val="none"/>
              </w:rPr>
              <w:t>120</w:t>
            </w:r>
          </w:p>
        </w:tc>
      </w:tr>
    </w:tbl>
    <w:p w:rsidR="00877F4B" w:rsidRDefault="00877F4B" w:rsidP="0014421F">
      <w:pPr>
        <w:ind w:left="360"/>
        <w:jc w:val="center"/>
        <w:rPr>
          <w:rFonts w:ascii="Arial" w:hAnsi="Arial" w:cs="Arial"/>
          <w:b/>
          <w:u w:val="none"/>
        </w:rPr>
      </w:pPr>
    </w:p>
    <w:p w:rsidR="00877F4B" w:rsidRDefault="00877F4B"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072ECA">
        <w:rPr>
          <w:rFonts w:ascii="Arial" w:hAnsi="Arial" w:cs="Arial"/>
          <w:b/>
          <w:u w:val="none"/>
        </w:rPr>
        <w:t>35</w:t>
      </w:r>
      <w:r w:rsidRPr="00E23BC4">
        <w:rPr>
          <w:rFonts w:ascii="Arial" w:hAnsi="Arial" w:cs="Arial"/>
          <w:b/>
          <w:u w:val="none"/>
        </w:rPr>
        <w:t xml:space="preserve"> </w:t>
      </w:r>
    </w:p>
    <w:p w:rsidR="00581DC0" w:rsidRPr="00581DC0" w:rsidRDefault="00581DC0" w:rsidP="0060489B">
      <w:pPr>
        <w:jc w:val="center"/>
        <w:rPr>
          <w:rFonts w:ascii="Arial" w:hAnsi="Arial" w:cs="Arial"/>
          <w:b/>
          <w:u w:val="none"/>
        </w:rPr>
      </w:pPr>
      <w:r w:rsidRPr="00581DC0">
        <w:rPr>
          <w:rFonts w:ascii="Arial" w:hAnsi="Arial" w:cs="Arial"/>
          <w:b/>
          <w:bCs/>
          <w:color w:val="000000"/>
          <w:u w:val="none"/>
        </w:rPr>
        <w:t>DIAGNOSTICA MOLECOLARE  PATOGENI GASTROENTERICI</w:t>
      </w:r>
      <w:r w:rsidRPr="00581DC0">
        <w:rPr>
          <w:rFonts w:ascii="Arial" w:hAnsi="Arial" w:cs="Arial"/>
          <w:b/>
          <w:u w:val="none"/>
        </w:rPr>
        <w:t xml:space="preserve"> </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2C34E2">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1</w:t>
            </w:r>
          </w:p>
        </w:tc>
        <w:tc>
          <w:tcPr>
            <w:tcW w:w="9101" w:type="dxa"/>
          </w:tcPr>
          <w:p w:rsidR="0060489B" w:rsidRPr="00122282" w:rsidRDefault="00122282" w:rsidP="00461823">
            <w:pPr>
              <w:jc w:val="both"/>
              <w:rPr>
                <w:rFonts w:ascii="Arial" w:hAnsi="Arial" w:cs="Arial"/>
                <w:u w:val="none"/>
              </w:rPr>
            </w:pPr>
            <w:r w:rsidRPr="00122282">
              <w:rPr>
                <w:rFonts w:ascii="Arial" w:hAnsi="Arial" w:cs="Arial"/>
                <w:color w:val="000000"/>
                <w:u w:val="none"/>
              </w:rPr>
              <w:t>Sistema  (reagenti e apparecchiature adeguate) per la ricerca qualitativa  simultanea nelle feci, con metodica PCR Real Time, degli acidi nucleici di patogeni gastroenterici (Norovirus GI e GII, Rotavirus, Adenovirus</w:t>
            </w:r>
            <w:r w:rsidR="00461823">
              <w:rPr>
                <w:rFonts w:ascii="Arial" w:hAnsi="Arial" w:cs="Arial"/>
                <w:color w:val="000000"/>
                <w:u w:val="none"/>
              </w:rPr>
              <w:t xml:space="preserve"> e Astrovirus</w:t>
            </w:r>
            <w:r w:rsidRPr="00122282">
              <w:rPr>
                <w:rFonts w:ascii="Arial" w:hAnsi="Arial" w:cs="Arial"/>
                <w:color w:val="000000"/>
                <w:u w:val="none"/>
              </w:rPr>
              <w:t>)</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2</w:t>
            </w:r>
          </w:p>
        </w:tc>
        <w:tc>
          <w:tcPr>
            <w:tcW w:w="9101" w:type="dxa"/>
          </w:tcPr>
          <w:p w:rsidR="0060489B" w:rsidRPr="00122282" w:rsidRDefault="00122282" w:rsidP="00122282">
            <w:pPr>
              <w:rPr>
                <w:rFonts w:ascii="Arial" w:hAnsi="Arial" w:cs="Arial"/>
                <w:color w:val="000000"/>
                <w:u w:val="none"/>
              </w:rPr>
            </w:pPr>
            <w:r w:rsidRPr="00122282">
              <w:rPr>
                <w:rFonts w:ascii="Arial" w:hAnsi="Arial" w:cs="Arial"/>
                <w:color w:val="000000"/>
                <w:u w:val="none"/>
              </w:rPr>
              <w:t xml:space="preserve">Reagenti CE IVD </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3</w:t>
            </w:r>
          </w:p>
        </w:tc>
        <w:tc>
          <w:tcPr>
            <w:tcW w:w="9101" w:type="dxa"/>
          </w:tcPr>
          <w:p w:rsidR="0060489B" w:rsidRPr="00122282" w:rsidRDefault="00122282" w:rsidP="00614519">
            <w:pPr>
              <w:jc w:val="both"/>
              <w:rPr>
                <w:rFonts w:ascii="Arial" w:hAnsi="Arial" w:cs="Arial"/>
                <w:u w:val="none"/>
              </w:rPr>
            </w:pPr>
            <w:r w:rsidRPr="00122282">
              <w:rPr>
                <w:rFonts w:ascii="Arial" w:hAnsi="Arial" w:cs="Arial"/>
                <w:color w:val="000000"/>
                <w:u w:val="none"/>
              </w:rPr>
              <w:t>Strumentazione Real Time con adeguato gruppo di continuità</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4</w:t>
            </w:r>
          </w:p>
        </w:tc>
        <w:tc>
          <w:tcPr>
            <w:tcW w:w="9101" w:type="dxa"/>
          </w:tcPr>
          <w:p w:rsidR="0060489B" w:rsidRPr="00122282" w:rsidRDefault="00122282" w:rsidP="00614519">
            <w:pPr>
              <w:jc w:val="both"/>
              <w:rPr>
                <w:rFonts w:ascii="Arial" w:hAnsi="Arial" w:cs="Arial"/>
                <w:u w:val="none"/>
              </w:rPr>
            </w:pPr>
            <w:r w:rsidRPr="00122282">
              <w:rPr>
                <w:rFonts w:ascii="Arial" w:hAnsi="Arial" w:cs="Arial"/>
                <w:color w:val="000000"/>
                <w:u w:val="none"/>
              </w:rPr>
              <w:t>Possibilità di acquisto separato, su richiesta, degli appositi kit di estrazione manuali</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5637BF" w:rsidRPr="00E23BC4">
        <w:tc>
          <w:tcPr>
            <w:tcW w:w="648" w:type="dxa"/>
          </w:tcPr>
          <w:p w:rsidR="005637BF" w:rsidRPr="000D24C9" w:rsidRDefault="005637BF" w:rsidP="00614519">
            <w:pPr>
              <w:jc w:val="center"/>
              <w:rPr>
                <w:rFonts w:ascii="Arial" w:hAnsi="Arial" w:cs="Arial"/>
                <w:b/>
                <w:u w:val="none"/>
              </w:rPr>
            </w:pPr>
            <w:r w:rsidRPr="000D24C9">
              <w:rPr>
                <w:rFonts w:ascii="Arial" w:hAnsi="Arial" w:cs="Arial"/>
                <w:b/>
                <w:u w:val="none"/>
              </w:rPr>
              <w:t>1</w:t>
            </w:r>
          </w:p>
        </w:tc>
        <w:tc>
          <w:tcPr>
            <w:tcW w:w="7380" w:type="dxa"/>
          </w:tcPr>
          <w:p w:rsidR="005637BF" w:rsidRPr="005637BF" w:rsidRDefault="005637BF" w:rsidP="006B053C">
            <w:pPr>
              <w:rPr>
                <w:rFonts w:ascii="Arial" w:hAnsi="Arial" w:cs="Arial"/>
                <w:u w:val="none"/>
              </w:rPr>
            </w:pPr>
            <w:r w:rsidRPr="005637BF">
              <w:rPr>
                <w:rFonts w:ascii="Arial" w:hAnsi="Arial" w:cs="Arial"/>
                <w:u w:val="none"/>
              </w:rPr>
              <w:t>Software in grado di refertare il dato finale del campione analizzato.</w:t>
            </w:r>
          </w:p>
        </w:tc>
        <w:tc>
          <w:tcPr>
            <w:tcW w:w="1750" w:type="dxa"/>
          </w:tcPr>
          <w:p w:rsidR="005637BF" w:rsidRPr="00E23BC4" w:rsidRDefault="005637BF" w:rsidP="00614519">
            <w:pPr>
              <w:jc w:val="right"/>
              <w:rPr>
                <w:rFonts w:ascii="Arial" w:hAnsi="Arial" w:cs="Arial"/>
                <w:u w:val="none"/>
              </w:rPr>
            </w:pPr>
            <w:r>
              <w:rPr>
                <w:rFonts w:ascii="Arial" w:hAnsi="Arial" w:cs="Arial"/>
                <w:u w:val="none"/>
              </w:rPr>
              <w:t>15,00</w:t>
            </w:r>
          </w:p>
        </w:tc>
      </w:tr>
      <w:tr w:rsidR="005637BF" w:rsidRPr="00E23BC4">
        <w:tc>
          <w:tcPr>
            <w:tcW w:w="648" w:type="dxa"/>
          </w:tcPr>
          <w:p w:rsidR="005637BF" w:rsidRPr="000D24C9" w:rsidRDefault="005637BF" w:rsidP="00614519">
            <w:pPr>
              <w:jc w:val="center"/>
              <w:rPr>
                <w:rFonts w:ascii="Arial" w:hAnsi="Arial" w:cs="Arial"/>
                <w:b/>
                <w:u w:val="none"/>
              </w:rPr>
            </w:pPr>
            <w:r w:rsidRPr="000D24C9">
              <w:rPr>
                <w:rFonts w:ascii="Arial" w:hAnsi="Arial" w:cs="Arial"/>
                <w:b/>
                <w:u w:val="none"/>
              </w:rPr>
              <w:t>2</w:t>
            </w:r>
          </w:p>
        </w:tc>
        <w:tc>
          <w:tcPr>
            <w:tcW w:w="7380" w:type="dxa"/>
          </w:tcPr>
          <w:p w:rsidR="005637BF" w:rsidRPr="005637BF" w:rsidRDefault="005637BF" w:rsidP="006B053C">
            <w:pPr>
              <w:rPr>
                <w:rFonts w:ascii="Arial" w:hAnsi="Arial" w:cs="Arial"/>
                <w:u w:val="none"/>
              </w:rPr>
            </w:pPr>
            <w:r w:rsidRPr="005637BF">
              <w:rPr>
                <w:rFonts w:ascii="Arial" w:hAnsi="Arial" w:cs="Arial"/>
                <w:u w:val="none"/>
              </w:rPr>
              <w:t>Controllo interno</w:t>
            </w:r>
          </w:p>
        </w:tc>
        <w:tc>
          <w:tcPr>
            <w:tcW w:w="1750" w:type="dxa"/>
          </w:tcPr>
          <w:p w:rsidR="005637BF" w:rsidRPr="00E23BC4" w:rsidRDefault="005637BF" w:rsidP="00614519">
            <w:pPr>
              <w:jc w:val="right"/>
              <w:rPr>
                <w:rFonts w:ascii="Arial" w:hAnsi="Arial" w:cs="Arial"/>
                <w:u w:val="none"/>
              </w:rPr>
            </w:pPr>
            <w:r>
              <w:rPr>
                <w:rFonts w:ascii="Arial" w:hAnsi="Arial" w:cs="Arial"/>
                <w:u w:val="none"/>
              </w:rPr>
              <w:t>15,00</w:t>
            </w:r>
          </w:p>
        </w:tc>
      </w:tr>
      <w:tr w:rsidR="005637BF" w:rsidRPr="00E23BC4">
        <w:tc>
          <w:tcPr>
            <w:tcW w:w="648" w:type="dxa"/>
          </w:tcPr>
          <w:p w:rsidR="005637BF" w:rsidRPr="000D24C9" w:rsidRDefault="005637BF" w:rsidP="00614519">
            <w:pPr>
              <w:jc w:val="center"/>
              <w:rPr>
                <w:rFonts w:ascii="Arial" w:hAnsi="Arial" w:cs="Arial"/>
                <w:b/>
                <w:u w:val="none"/>
              </w:rPr>
            </w:pPr>
            <w:r w:rsidRPr="000D24C9">
              <w:rPr>
                <w:rFonts w:ascii="Arial" w:hAnsi="Arial" w:cs="Arial"/>
                <w:b/>
                <w:u w:val="none"/>
              </w:rPr>
              <w:t>3</w:t>
            </w:r>
          </w:p>
        </w:tc>
        <w:tc>
          <w:tcPr>
            <w:tcW w:w="7380" w:type="dxa"/>
          </w:tcPr>
          <w:p w:rsidR="005637BF" w:rsidRPr="005637BF" w:rsidRDefault="005637BF" w:rsidP="006B053C">
            <w:pPr>
              <w:rPr>
                <w:rFonts w:ascii="Arial" w:hAnsi="Arial" w:cs="Arial"/>
                <w:u w:val="none"/>
              </w:rPr>
            </w:pPr>
            <w:r w:rsidRPr="005637BF">
              <w:rPr>
                <w:rFonts w:ascii="Arial" w:hAnsi="Arial" w:cs="Arial"/>
                <w:color w:val="000000"/>
                <w:u w:val="none"/>
              </w:rPr>
              <w:t>Validazione del processo sulle principali piattaforme di estrazione automatica</w:t>
            </w:r>
          </w:p>
        </w:tc>
        <w:tc>
          <w:tcPr>
            <w:tcW w:w="1750" w:type="dxa"/>
          </w:tcPr>
          <w:p w:rsidR="005637BF" w:rsidRPr="00E23BC4" w:rsidRDefault="005637BF" w:rsidP="00614519">
            <w:pPr>
              <w:jc w:val="right"/>
              <w:rPr>
                <w:rFonts w:ascii="Arial" w:hAnsi="Arial" w:cs="Arial"/>
                <w:u w:val="none"/>
              </w:rPr>
            </w:pPr>
            <w:r>
              <w:rPr>
                <w:rFonts w:ascii="Arial" w:hAnsi="Arial" w:cs="Arial"/>
                <w:u w:val="none"/>
              </w:rPr>
              <w:t>15,00</w:t>
            </w:r>
          </w:p>
        </w:tc>
      </w:tr>
      <w:tr w:rsidR="005637BF" w:rsidRPr="00E23BC4">
        <w:tc>
          <w:tcPr>
            <w:tcW w:w="648" w:type="dxa"/>
          </w:tcPr>
          <w:p w:rsidR="005637BF" w:rsidRPr="000D24C9" w:rsidRDefault="005637BF" w:rsidP="00614519">
            <w:pPr>
              <w:jc w:val="center"/>
              <w:rPr>
                <w:rFonts w:ascii="Arial" w:hAnsi="Arial" w:cs="Arial"/>
                <w:b/>
                <w:u w:val="none"/>
              </w:rPr>
            </w:pPr>
            <w:r w:rsidRPr="000D24C9">
              <w:rPr>
                <w:rFonts w:ascii="Arial" w:hAnsi="Arial" w:cs="Arial"/>
                <w:b/>
                <w:u w:val="none"/>
              </w:rPr>
              <w:lastRenderedPageBreak/>
              <w:t>4</w:t>
            </w:r>
          </w:p>
        </w:tc>
        <w:tc>
          <w:tcPr>
            <w:tcW w:w="7380" w:type="dxa"/>
          </w:tcPr>
          <w:p w:rsidR="005637BF" w:rsidRPr="005637BF" w:rsidRDefault="005637BF" w:rsidP="006B053C">
            <w:pPr>
              <w:rPr>
                <w:rFonts w:ascii="Arial" w:hAnsi="Arial" w:cs="Arial"/>
                <w:u w:val="none"/>
              </w:rPr>
            </w:pPr>
            <w:r w:rsidRPr="005637BF">
              <w:rPr>
                <w:rFonts w:ascii="Arial" w:hAnsi="Arial" w:cs="Arial"/>
                <w:color w:val="000000"/>
                <w:u w:val="none"/>
              </w:rPr>
              <w:t>Validazione del processo sulle principali piattaforme di amplificazione real Time</w:t>
            </w:r>
          </w:p>
        </w:tc>
        <w:tc>
          <w:tcPr>
            <w:tcW w:w="1750" w:type="dxa"/>
          </w:tcPr>
          <w:p w:rsidR="005637BF" w:rsidRPr="00E23BC4" w:rsidRDefault="005637BF" w:rsidP="00614519">
            <w:pPr>
              <w:jc w:val="right"/>
              <w:rPr>
                <w:rFonts w:ascii="Arial" w:hAnsi="Arial" w:cs="Arial"/>
                <w:u w:val="none"/>
              </w:rPr>
            </w:pPr>
            <w:r>
              <w:rPr>
                <w:rFonts w:ascii="Arial" w:hAnsi="Arial" w:cs="Arial"/>
                <w:u w:val="none"/>
              </w:rPr>
              <w:t>15,00</w:t>
            </w:r>
          </w:p>
        </w:tc>
      </w:tr>
      <w:tr w:rsidR="005637BF" w:rsidRPr="00E23BC4">
        <w:tc>
          <w:tcPr>
            <w:tcW w:w="648" w:type="dxa"/>
          </w:tcPr>
          <w:p w:rsidR="005637BF" w:rsidRPr="00E23BC4" w:rsidRDefault="005637BF" w:rsidP="00614519">
            <w:pPr>
              <w:jc w:val="center"/>
              <w:rPr>
                <w:rFonts w:ascii="Arial" w:hAnsi="Arial" w:cs="Arial"/>
                <w:u w:val="none"/>
              </w:rPr>
            </w:pPr>
          </w:p>
        </w:tc>
        <w:tc>
          <w:tcPr>
            <w:tcW w:w="7380" w:type="dxa"/>
          </w:tcPr>
          <w:p w:rsidR="005637BF" w:rsidRPr="00E23BC4" w:rsidRDefault="005637BF" w:rsidP="00614519">
            <w:pPr>
              <w:jc w:val="right"/>
              <w:rPr>
                <w:rFonts w:ascii="Arial" w:hAnsi="Arial" w:cs="Arial"/>
                <w:b/>
                <w:u w:val="none"/>
              </w:rPr>
            </w:pPr>
            <w:r w:rsidRPr="00E23BC4">
              <w:rPr>
                <w:rFonts w:ascii="Arial" w:hAnsi="Arial" w:cs="Arial"/>
                <w:b/>
                <w:u w:val="none"/>
              </w:rPr>
              <w:t>tot.</w:t>
            </w:r>
          </w:p>
        </w:tc>
        <w:tc>
          <w:tcPr>
            <w:tcW w:w="1750" w:type="dxa"/>
          </w:tcPr>
          <w:p w:rsidR="005637BF" w:rsidRPr="00E23BC4" w:rsidRDefault="00CF5752" w:rsidP="00614519">
            <w:pPr>
              <w:jc w:val="right"/>
              <w:rPr>
                <w:rFonts w:ascii="Arial" w:hAnsi="Arial" w:cs="Arial"/>
                <w:b/>
                <w:u w:val="none"/>
              </w:rPr>
            </w:pPr>
            <w:r w:rsidRPr="00E23BC4">
              <w:rPr>
                <w:rFonts w:ascii="Arial" w:hAnsi="Arial" w:cs="Arial"/>
                <w:b/>
                <w:u w:val="none"/>
              </w:rPr>
              <w:fldChar w:fldCharType="begin"/>
            </w:r>
            <w:r w:rsidR="005637BF" w:rsidRPr="00E23BC4">
              <w:rPr>
                <w:rFonts w:ascii="Arial" w:hAnsi="Arial" w:cs="Arial"/>
                <w:b/>
                <w:u w:val="none"/>
              </w:rPr>
              <w:instrText xml:space="preserve"> =SUM(ABOVE) </w:instrText>
            </w:r>
            <w:r w:rsidRPr="00E23BC4">
              <w:rPr>
                <w:rFonts w:ascii="Arial" w:hAnsi="Arial" w:cs="Arial"/>
                <w:b/>
                <w:u w:val="none"/>
              </w:rPr>
              <w:fldChar w:fldCharType="separate"/>
            </w:r>
            <w:r w:rsidR="005637BF" w:rsidRPr="00E23BC4">
              <w:rPr>
                <w:rFonts w:ascii="Arial" w:hAnsi="Arial" w:cs="Arial"/>
                <w:b/>
                <w:noProof/>
                <w:u w:val="none"/>
              </w:rPr>
              <w:t>60</w:t>
            </w:r>
            <w:r w:rsidRPr="00E23BC4">
              <w:rPr>
                <w:rFonts w:ascii="Arial" w:hAnsi="Arial" w:cs="Arial"/>
                <w:b/>
                <w:u w:val="none"/>
              </w:rPr>
              <w:fldChar w:fldCharType="end"/>
            </w:r>
            <w:r w:rsidR="005637BF"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1120B8" w:rsidRDefault="001120B8" w:rsidP="00614519">
            <w:pPr>
              <w:jc w:val="center"/>
              <w:rPr>
                <w:rFonts w:ascii="Arial" w:hAnsi="Arial" w:cs="Arial"/>
                <w:b/>
                <w:u w:val="none"/>
              </w:rPr>
            </w:pPr>
            <w:r w:rsidRPr="001120B8">
              <w:rPr>
                <w:rFonts w:ascii="Arial" w:hAnsi="Arial" w:cs="Arial"/>
                <w:b/>
                <w:u w:val="none"/>
              </w:rPr>
              <w:t>1</w:t>
            </w:r>
          </w:p>
        </w:tc>
        <w:tc>
          <w:tcPr>
            <w:tcW w:w="5989" w:type="dxa"/>
          </w:tcPr>
          <w:p w:rsidR="0060489B" w:rsidRPr="001120B8" w:rsidRDefault="001120B8" w:rsidP="00072ECA">
            <w:pPr>
              <w:spacing w:line="240" w:lineRule="atLeast"/>
              <w:jc w:val="both"/>
              <w:rPr>
                <w:rFonts w:ascii="Arial" w:hAnsi="Arial" w:cs="Arial"/>
                <w:u w:val="none"/>
              </w:rPr>
            </w:pPr>
            <w:r w:rsidRPr="00072ECA">
              <w:rPr>
                <w:rFonts w:ascii="Arial" w:hAnsi="Arial" w:cs="Arial"/>
                <w:color w:val="000000"/>
                <w:u w:val="none"/>
              </w:rPr>
              <w:t>Norovirus GI</w:t>
            </w:r>
            <w:r w:rsidR="00072ECA" w:rsidRPr="00072ECA">
              <w:rPr>
                <w:rFonts w:ascii="Arial" w:hAnsi="Arial" w:cs="Arial"/>
                <w:color w:val="000000"/>
                <w:u w:val="none"/>
              </w:rPr>
              <w:t>, Norovirus</w:t>
            </w:r>
            <w:r w:rsidRPr="00072ECA">
              <w:rPr>
                <w:rFonts w:ascii="Arial" w:hAnsi="Arial" w:cs="Arial"/>
                <w:color w:val="000000"/>
                <w:u w:val="none"/>
              </w:rPr>
              <w:t xml:space="preserve"> GII</w:t>
            </w:r>
            <w:r w:rsidR="00072ECA" w:rsidRPr="00072ECA">
              <w:rPr>
                <w:rFonts w:ascii="Arial" w:hAnsi="Arial" w:cs="Arial"/>
                <w:color w:val="000000"/>
                <w:u w:val="none"/>
              </w:rPr>
              <w:t>, Rotavirus</w:t>
            </w:r>
            <w:r w:rsidR="00072ECA">
              <w:rPr>
                <w:rFonts w:ascii="Arial" w:hAnsi="Arial" w:cs="Arial"/>
                <w:color w:val="000000"/>
                <w:u w:val="none"/>
              </w:rPr>
              <w:t>, Adenovirus e Astrovirus.</w:t>
            </w:r>
          </w:p>
        </w:tc>
        <w:tc>
          <w:tcPr>
            <w:tcW w:w="1134" w:type="dxa"/>
          </w:tcPr>
          <w:p w:rsidR="0060489B" w:rsidRPr="001120B8" w:rsidRDefault="001120B8" w:rsidP="00614519">
            <w:pPr>
              <w:spacing w:line="240" w:lineRule="atLeast"/>
              <w:jc w:val="center"/>
              <w:rPr>
                <w:rFonts w:ascii="Arial" w:hAnsi="Arial" w:cs="Arial"/>
                <w:u w:val="none"/>
              </w:rPr>
            </w:pPr>
            <w:r w:rsidRPr="001120B8">
              <w:rPr>
                <w:rFonts w:ascii="Arial" w:hAnsi="Arial" w:cs="Arial"/>
                <w:u w:val="none"/>
              </w:rPr>
              <w:t>1</w:t>
            </w:r>
          </w:p>
        </w:tc>
        <w:tc>
          <w:tcPr>
            <w:tcW w:w="851" w:type="dxa"/>
          </w:tcPr>
          <w:p w:rsidR="0060489B" w:rsidRPr="00E23BC4" w:rsidRDefault="0060489B" w:rsidP="00614519">
            <w:pPr>
              <w:jc w:val="right"/>
              <w:rPr>
                <w:rFonts w:ascii="Arial" w:hAnsi="Arial" w:cs="Arial"/>
                <w:u w:val="none"/>
              </w:rPr>
            </w:pPr>
            <w:r w:rsidRPr="00E23BC4">
              <w:rPr>
                <w:rFonts w:ascii="Arial" w:hAnsi="Arial" w:cs="Arial"/>
                <w:u w:val="none"/>
              </w:rPr>
              <w:t>det.</w:t>
            </w:r>
          </w:p>
        </w:tc>
        <w:tc>
          <w:tcPr>
            <w:tcW w:w="1134" w:type="dxa"/>
          </w:tcPr>
          <w:p w:rsidR="0060489B" w:rsidRPr="00E23BC4" w:rsidRDefault="001120B8" w:rsidP="00614519">
            <w:pPr>
              <w:spacing w:line="240" w:lineRule="atLeast"/>
              <w:jc w:val="right"/>
              <w:rPr>
                <w:rFonts w:ascii="Arial" w:hAnsi="Arial"/>
                <w:u w:val="none"/>
              </w:rPr>
            </w:pPr>
            <w:r>
              <w:rPr>
                <w:rFonts w:ascii="Arial" w:hAnsi="Arial"/>
                <w:u w:val="none"/>
              </w:rPr>
              <w:t>200</w:t>
            </w:r>
          </w:p>
        </w:tc>
      </w:tr>
    </w:tbl>
    <w:p w:rsidR="0060489B" w:rsidRDefault="0060489B" w:rsidP="0014421F">
      <w:pPr>
        <w:ind w:left="360"/>
        <w:jc w:val="center"/>
        <w:rPr>
          <w:rFonts w:ascii="Arial" w:hAnsi="Arial" w:cs="Arial"/>
          <w:b/>
          <w:u w:val="none"/>
        </w:rPr>
      </w:pPr>
    </w:p>
    <w:p w:rsidR="0060489B" w:rsidRDefault="0060489B"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D01269">
        <w:rPr>
          <w:rFonts w:ascii="Arial" w:hAnsi="Arial" w:cs="Arial"/>
          <w:b/>
          <w:u w:val="none"/>
        </w:rPr>
        <w:t>36</w:t>
      </w:r>
      <w:r w:rsidRPr="00E23BC4">
        <w:rPr>
          <w:rFonts w:ascii="Arial" w:hAnsi="Arial" w:cs="Arial"/>
          <w:b/>
          <w:u w:val="none"/>
        </w:rPr>
        <w:t xml:space="preserve"> </w:t>
      </w:r>
    </w:p>
    <w:p w:rsidR="00453E91" w:rsidRPr="00453E91" w:rsidRDefault="00453E91" w:rsidP="00453E91">
      <w:pPr>
        <w:adjustRightInd w:val="0"/>
        <w:jc w:val="center"/>
        <w:rPr>
          <w:rFonts w:ascii="Arial" w:hAnsi="Arial" w:cs="Arial"/>
          <w:b/>
          <w:bCs/>
          <w:u w:val="none"/>
        </w:rPr>
      </w:pPr>
      <w:r w:rsidRPr="00453E91">
        <w:rPr>
          <w:rFonts w:ascii="Arial" w:hAnsi="Arial" w:cs="Arial"/>
          <w:b/>
          <w:bCs/>
          <w:u w:val="none"/>
        </w:rPr>
        <w:t>DIAGNOSI RAPIDA DI INFEZIONI SISTEMICHE</w:t>
      </w:r>
    </w:p>
    <w:p w:rsidR="00453E91" w:rsidRPr="00453E91" w:rsidRDefault="00453E91" w:rsidP="00453E91">
      <w:pPr>
        <w:adjustRightInd w:val="0"/>
        <w:jc w:val="center"/>
        <w:rPr>
          <w:rFonts w:ascii="Arial" w:hAnsi="Arial" w:cs="Arial"/>
          <w:b/>
          <w:bCs/>
          <w:u w:val="none"/>
        </w:rPr>
      </w:pPr>
      <w:r w:rsidRPr="00453E91">
        <w:rPr>
          <w:rFonts w:ascii="Arial" w:hAnsi="Arial" w:cs="Arial"/>
          <w:b/>
          <w:bCs/>
          <w:u w:val="none"/>
        </w:rPr>
        <w:t>CON TECNICHE MOLECOLARI REAL TIME PCR</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2C34E2">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1</w:t>
            </w:r>
          </w:p>
        </w:tc>
        <w:tc>
          <w:tcPr>
            <w:tcW w:w="9101" w:type="dxa"/>
          </w:tcPr>
          <w:p w:rsidR="0060489B" w:rsidRPr="00453E91" w:rsidRDefault="00453E91" w:rsidP="00453E91">
            <w:pPr>
              <w:adjustRightInd w:val="0"/>
              <w:rPr>
                <w:rFonts w:ascii="Arial" w:hAnsi="Arial" w:cs="Arial"/>
                <w:b/>
                <w:bCs/>
                <w:u w:val="none"/>
              </w:rPr>
            </w:pPr>
            <w:r w:rsidRPr="00453E91">
              <w:rPr>
                <w:rFonts w:ascii="Arial" w:hAnsi="Arial" w:cs="Arial"/>
                <w:u w:val="none"/>
              </w:rPr>
              <w:t xml:space="preserve">sistema per la diagnostica  </w:t>
            </w:r>
            <w:r w:rsidRPr="00453E91">
              <w:rPr>
                <w:rFonts w:ascii="Arial" w:hAnsi="Arial" w:cs="Arial"/>
                <w:bCs/>
                <w:u w:val="none"/>
              </w:rPr>
              <w:t>rapida di infezioni sistemiche con tecniche molecolari REAL TIME PCR</w:t>
            </w:r>
            <w:r w:rsidRPr="00453E91">
              <w:rPr>
                <w:rFonts w:ascii="Arial" w:hAnsi="Arial" w:cs="Arial"/>
                <w:b/>
                <w:bCs/>
                <w:u w:val="none"/>
              </w:rPr>
              <w:t xml:space="preserve"> </w:t>
            </w:r>
            <w:r w:rsidRPr="00453E91">
              <w:rPr>
                <w:rFonts w:ascii="Arial" w:hAnsi="Arial" w:cs="Arial"/>
                <w:u w:val="none"/>
              </w:rPr>
              <w:t>composto da strumentazione, reagenti, tutto il materiale di consumo e servizio di assistenza tecnica e scientifica</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2</w:t>
            </w:r>
          </w:p>
        </w:tc>
        <w:tc>
          <w:tcPr>
            <w:tcW w:w="9101" w:type="dxa"/>
          </w:tcPr>
          <w:p w:rsidR="0060489B" w:rsidRPr="00453E91" w:rsidRDefault="00453E91" w:rsidP="00453E91">
            <w:pPr>
              <w:adjustRightInd w:val="0"/>
              <w:rPr>
                <w:rFonts w:ascii="Arial" w:hAnsi="Arial" w:cs="Arial"/>
                <w:u w:val="none"/>
              </w:rPr>
            </w:pPr>
            <w:r w:rsidRPr="00453E91">
              <w:rPr>
                <w:rFonts w:ascii="Arial" w:hAnsi="Arial" w:cs="Arial"/>
                <w:u w:val="none"/>
              </w:rPr>
              <w:t xml:space="preserve">Kit completi con marcatura CE-IVD </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3</w:t>
            </w:r>
          </w:p>
        </w:tc>
        <w:tc>
          <w:tcPr>
            <w:tcW w:w="9101" w:type="dxa"/>
          </w:tcPr>
          <w:p w:rsidR="0060489B" w:rsidRPr="00453E91" w:rsidRDefault="00453E91" w:rsidP="00453E91">
            <w:pPr>
              <w:adjustRightInd w:val="0"/>
              <w:rPr>
                <w:rFonts w:ascii="Arial" w:hAnsi="Arial" w:cs="Arial"/>
                <w:u w:val="none"/>
              </w:rPr>
            </w:pPr>
            <w:r w:rsidRPr="00453E91">
              <w:rPr>
                <w:rFonts w:ascii="Arial" w:hAnsi="Arial" w:cs="Arial"/>
                <w:u w:val="none"/>
              </w:rPr>
              <w:t>Controllo interno di estrazione ed amplificazione</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4</w:t>
            </w:r>
          </w:p>
        </w:tc>
        <w:tc>
          <w:tcPr>
            <w:tcW w:w="9101" w:type="dxa"/>
          </w:tcPr>
          <w:p w:rsidR="0060489B" w:rsidRPr="00453E91" w:rsidRDefault="00453E91" w:rsidP="00614519">
            <w:pPr>
              <w:jc w:val="both"/>
              <w:rPr>
                <w:rFonts w:ascii="Arial" w:hAnsi="Arial" w:cs="Arial"/>
                <w:u w:val="none"/>
              </w:rPr>
            </w:pPr>
            <w:r w:rsidRPr="00453E91">
              <w:rPr>
                <w:rFonts w:ascii="Arial" w:hAnsi="Arial" w:cs="Arial"/>
                <w:u w:val="none"/>
              </w:rPr>
              <w:t>Estrattore automatico di DNA per almeno 12 campioni a seduta con cartucce pronte all’uso. Metodo a particelle magnetiche, walkaway, tempo di estrazione 20-45 minuti</w:t>
            </w:r>
            <w:r>
              <w:rPr>
                <w:rFonts w:ascii="Arial" w:hAnsi="Arial" w:cs="Arial"/>
                <w:u w:val="none"/>
              </w:rPr>
              <w:t>.</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5</w:t>
            </w:r>
          </w:p>
        </w:tc>
        <w:tc>
          <w:tcPr>
            <w:tcW w:w="9101" w:type="dxa"/>
          </w:tcPr>
          <w:p w:rsidR="0060489B" w:rsidRPr="00453E91" w:rsidRDefault="00453E91" w:rsidP="00453E91">
            <w:pPr>
              <w:adjustRightInd w:val="0"/>
              <w:rPr>
                <w:rFonts w:ascii="Arial" w:hAnsi="Arial" w:cs="Arial"/>
                <w:u w:val="none"/>
              </w:rPr>
            </w:pPr>
            <w:r w:rsidRPr="00453E91">
              <w:rPr>
                <w:rFonts w:ascii="Arial" w:hAnsi="Arial" w:cs="Arial"/>
                <w:u w:val="none"/>
              </w:rPr>
              <w:t>Termociclatore per analisi Real-Time con micropiastre di  grado ottico</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6</w:t>
            </w:r>
          </w:p>
        </w:tc>
        <w:tc>
          <w:tcPr>
            <w:tcW w:w="9101" w:type="dxa"/>
          </w:tcPr>
          <w:p w:rsidR="0060489B" w:rsidRPr="00453E91" w:rsidRDefault="00453E91" w:rsidP="00453E91">
            <w:pPr>
              <w:adjustRightInd w:val="0"/>
              <w:rPr>
                <w:rFonts w:ascii="Arial" w:hAnsi="Arial" w:cs="Arial"/>
                <w:u w:val="none"/>
              </w:rPr>
            </w:pPr>
            <w:r w:rsidRPr="00453E91">
              <w:rPr>
                <w:rFonts w:ascii="Arial" w:hAnsi="Arial" w:cs="Arial"/>
                <w:u w:val="none"/>
              </w:rPr>
              <w:t>Cappa a flussi laminari da banco di classe II</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1</w:t>
            </w:r>
          </w:p>
        </w:tc>
        <w:tc>
          <w:tcPr>
            <w:tcW w:w="7380" w:type="dxa"/>
          </w:tcPr>
          <w:p w:rsidR="00B05E7D" w:rsidRPr="00B05E7D" w:rsidRDefault="00B05E7D" w:rsidP="006B053C">
            <w:pPr>
              <w:adjustRightInd w:val="0"/>
              <w:rPr>
                <w:rFonts w:ascii="Arial" w:hAnsi="Arial" w:cs="Arial"/>
                <w:u w:val="none"/>
                <w:lang w:eastAsia="en-US"/>
              </w:rPr>
            </w:pPr>
            <w:r w:rsidRPr="00B05E7D">
              <w:rPr>
                <w:rFonts w:ascii="Arial" w:hAnsi="Arial" w:cs="Arial"/>
                <w:u w:val="none"/>
                <w:lang w:eastAsia="en-US"/>
              </w:rPr>
              <w:t>Temperatura di conservazione reagenti 2-</w:t>
            </w:r>
            <w:smartTag w:uri="urn:schemas-microsoft-com:office:smarttags" w:element="metricconverter">
              <w:smartTagPr>
                <w:attr w:name="ProductID" w:val="8ﾰC"/>
              </w:smartTagPr>
              <w:r w:rsidRPr="00B05E7D">
                <w:rPr>
                  <w:rFonts w:ascii="Arial" w:hAnsi="Arial" w:cs="Arial"/>
                  <w:u w:val="none"/>
                  <w:lang w:eastAsia="en-US"/>
                </w:rPr>
                <w:t>8°C</w:t>
              </w:r>
            </w:smartTag>
            <w:r w:rsidRPr="00B05E7D">
              <w:rPr>
                <w:rFonts w:ascii="Arial" w:hAnsi="Arial" w:cs="Arial"/>
                <w:u w:val="none"/>
                <w:lang w:eastAsia="en-US"/>
              </w:rPr>
              <w:t xml:space="preserve"> </w:t>
            </w:r>
          </w:p>
        </w:tc>
        <w:tc>
          <w:tcPr>
            <w:tcW w:w="1750" w:type="dxa"/>
            <w:vAlign w:val="center"/>
          </w:tcPr>
          <w:p w:rsidR="00B05E7D" w:rsidRPr="00B05E7D" w:rsidRDefault="00B05E7D" w:rsidP="00D0543A">
            <w:pPr>
              <w:jc w:val="right"/>
              <w:rPr>
                <w:rFonts w:ascii="Arial" w:hAnsi="Arial" w:cs="Arial"/>
                <w:u w:val="none"/>
                <w:lang w:eastAsia="en-US"/>
              </w:rPr>
            </w:pPr>
            <w:r w:rsidRPr="00B05E7D">
              <w:rPr>
                <w:rFonts w:ascii="Arial" w:hAnsi="Arial" w:cs="Arial"/>
                <w:u w:val="none"/>
                <w:lang w:eastAsia="en-US"/>
              </w:rPr>
              <w:t>8</w:t>
            </w:r>
            <w:r>
              <w:rPr>
                <w:rFonts w:ascii="Arial" w:hAnsi="Arial" w:cs="Arial"/>
                <w:u w:val="none"/>
                <w:lang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2</w:t>
            </w:r>
          </w:p>
        </w:tc>
        <w:tc>
          <w:tcPr>
            <w:tcW w:w="7380" w:type="dxa"/>
          </w:tcPr>
          <w:p w:rsidR="00B05E7D" w:rsidRDefault="00B05E7D" w:rsidP="006B053C">
            <w:pPr>
              <w:rPr>
                <w:rFonts w:ascii="Arial" w:hAnsi="Arial" w:cs="Arial"/>
                <w:u w:val="none"/>
                <w:lang w:eastAsia="en-US"/>
              </w:rPr>
            </w:pPr>
            <w:r w:rsidRPr="00B05E7D">
              <w:rPr>
                <w:rFonts w:ascii="Arial" w:hAnsi="Arial" w:cs="Arial"/>
                <w:u w:val="none"/>
                <w:lang w:eastAsia="en-US"/>
              </w:rPr>
              <w:t>Confezionamento: minor numero di test x confezione</w:t>
            </w:r>
          </w:p>
          <w:p w:rsidR="00B05E7D" w:rsidRPr="00BC0C29" w:rsidRDefault="00BC0C29" w:rsidP="006B053C">
            <w:pPr>
              <w:rPr>
                <w:rFonts w:ascii="Arial" w:hAnsi="Arial" w:cs="Arial"/>
                <w:i/>
                <w:u w:val="none"/>
                <w:lang w:eastAsia="en-US"/>
              </w:rPr>
            </w:pPr>
            <w:r w:rsidRPr="00D01269">
              <w:rPr>
                <w:rFonts w:ascii="Arial" w:hAnsi="Arial" w:cs="Arial"/>
                <w:i/>
                <w:u w:val="none"/>
              </w:rPr>
              <w:t>Al minor n. di test per confezione saranno assegnati 8,00 punti, agli altri secondo la seguente formula: punteggio = minor n. di test per confezione x 8</w:t>
            </w:r>
            <w:r w:rsidR="00B346AD">
              <w:rPr>
                <w:rFonts w:ascii="Arial" w:hAnsi="Arial" w:cs="Arial"/>
                <w:i/>
                <w:u w:val="none"/>
              </w:rPr>
              <w:t>,00</w:t>
            </w:r>
            <w:r w:rsidRPr="00D01269">
              <w:rPr>
                <w:rFonts w:ascii="Arial" w:hAnsi="Arial" w:cs="Arial"/>
                <w:i/>
                <w:u w:val="none"/>
              </w:rPr>
              <w:t>/n. di test per confezione in esame</w:t>
            </w:r>
          </w:p>
        </w:tc>
        <w:tc>
          <w:tcPr>
            <w:tcW w:w="1750" w:type="dxa"/>
            <w:vAlign w:val="center"/>
          </w:tcPr>
          <w:p w:rsidR="00B05E7D" w:rsidRPr="00B05E7D" w:rsidRDefault="00B05E7D" w:rsidP="00D0543A">
            <w:pPr>
              <w:jc w:val="right"/>
              <w:rPr>
                <w:rFonts w:ascii="Arial" w:hAnsi="Arial" w:cs="Arial"/>
                <w:u w:val="none"/>
                <w:lang w:eastAsia="en-US"/>
              </w:rPr>
            </w:pPr>
            <w:r w:rsidRPr="00B05E7D">
              <w:rPr>
                <w:rFonts w:ascii="Arial" w:hAnsi="Arial" w:cs="Arial"/>
                <w:u w:val="none"/>
                <w:lang w:eastAsia="en-US"/>
              </w:rPr>
              <w:t>8</w:t>
            </w:r>
            <w:r>
              <w:rPr>
                <w:rFonts w:ascii="Arial" w:hAnsi="Arial" w:cs="Arial"/>
                <w:u w:val="none"/>
                <w:lang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3</w:t>
            </w:r>
          </w:p>
        </w:tc>
        <w:tc>
          <w:tcPr>
            <w:tcW w:w="7380" w:type="dxa"/>
          </w:tcPr>
          <w:p w:rsidR="00B05E7D" w:rsidRPr="00B05E7D" w:rsidRDefault="00B05E7D" w:rsidP="006B053C">
            <w:pPr>
              <w:rPr>
                <w:rFonts w:ascii="Arial" w:hAnsi="Arial" w:cs="Arial"/>
                <w:u w:val="none"/>
                <w:lang w:eastAsia="en-US"/>
              </w:rPr>
            </w:pPr>
            <w:r w:rsidRPr="00B05E7D">
              <w:rPr>
                <w:rFonts w:ascii="Arial" w:hAnsi="Arial" w:cs="Arial"/>
                <w:u w:val="none"/>
                <w:lang w:eastAsia="en-US"/>
              </w:rPr>
              <w:t>Protocolli termici uguali per profilo diagnostico</w:t>
            </w:r>
          </w:p>
        </w:tc>
        <w:tc>
          <w:tcPr>
            <w:tcW w:w="1750" w:type="dxa"/>
            <w:vAlign w:val="center"/>
          </w:tcPr>
          <w:p w:rsidR="00B05E7D" w:rsidRPr="00B05E7D" w:rsidRDefault="00B05E7D" w:rsidP="00D0543A">
            <w:pPr>
              <w:jc w:val="right"/>
              <w:rPr>
                <w:rFonts w:ascii="Arial" w:hAnsi="Arial" w:cs="Arial"/>
                <w:u w:val="none"/>
                <w:lang w:eastAsia="en-US"/>
              </w:rPr>
            </w:pPr>
            <w:r w:rsidRPr="00B05E7D">
              <w:rPr>
                <w:rFonts w:ascii="Arial" w:hAnsi="Arial" w:cs="Arial"/>
                <w:u w:val="none"/>
                <w:lang w:eastAsia="en-US"/>
              </w:rPr>
              <w:t>8</w:t>
            </w:r>
            <w:r>
              <w:rPr>
                <w:rFonts w:ascii="Arial" w:hAnsi="Arial" w:cs="Arial"/>
                <w:u w:val="none"/>
                <w:lang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4</w:t>
            </w:r>
          </w:p>
        </w:tc>
        <w:tc>
          <w:tcPr>
            <w:tcW w:w="7380" w:type="dxa"/>
          </w:tcPr>
          <w:p w:rsidR="00B05E7D" w:rsidRPr="00B05E7D" w:rsidRDefault="00B05E7D" w:rsidP="006B053C">
            <w:pPr>
              <w:rPr>
                <w:rFonts w:ascii="Arial" w:hAnsi="Arial" w:cs="Arial"/>
                <w:u w:val="none"/>
                <w:lang w:eastAsia="en-US"/>
              </w:rPr>
            </w:pPr>
            <w:r w:rsidRPr="00B05E7D">
              <w:rPr>
                <w:rFonts w:ascii="Arial" w:hAnsi="Arial" w:cs="Arial"/>
                <w:u w:val="none"/>
                <w:lang w:eastAsia="en-US"/>
              </w:rPr>
              <w:t>Controllo interno autologo</w:t>
            </w:r>
          </w:p>
        </w:tc>
        <w:tc>
          <w:tcPr>
            <w:tcW w:w="1750" w:type="dxa"/>
            <w:vAlign w:val="center"/>
          </w:tcPr>
          <w:p w:rsidR="00B05E7D" w:rsidRPr="00B05E7D" w:rsidRDefault="00B05E7D" w:rsidP="00D0543A">
            <w:pPr>
              <w:jc w:val="right"/>
              <w:rPr>
                <w:rFonts w:ascii="Arial" w:hAnsi="Arial" w:cs="Arial"/>
                <w:u w:val="none"/>
                <w:lang w:eastAsia="en-US"/>
              </w:rPr>
            </w:pPr>
            <w:r w:rsidRPr="00B05E7D">
              <w:rPr>
                <w:rFonts w:ascii="Arial" w:hAnsi="Arial" w:cs="Arial"/>
                <w:u w:val="none"/>
                <w:lang w:eastAsia="en-US"/>
              </w:rPr>
              <w:t>8</w:t>
            </w:r>
            <w:r>
              <w:rPr>
                <w:rFonts w:ascii="Arial" w:hAnsi="Arial" w:cs="Arial"/>
                <w:u w:val="none"/>
                <w:lang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5</w:t>
            </w:r>
          </w:p>
        </w:tc>
        <w:tc>
          <w:tcPr>
            <w:tcW w:w="7380" w:type="dxa"/>
          </w:tcPr>
          <w:p w:rsidR="00B05E7D" w:rsidRPr="00B05E7D" w:rsidRDefault="00B05E7D" w:rsidP="006B053C">
            <w:pPr>
              <w:adjustRightInd w:val="0"/>
              <w:rPr>
                <w:rFonts w:ascii="Arial" w:hAnsi="Arial" w:cs="Arial"/>
                <w:u w:val="none"/>
                <w:lang w:eastAsia="en-US"/>
              </w:rPr>
            </w:pPr>
            <w:r w:rsidRPr="00B05E7D">
              <w:rPr>
                <w:rFonts w:ascii="Arial" w:hAnsi="Arial" w:cs="Arial"/>
                <w:u w:val="none"/>
                <w:lang w:eastAsia="en-US"/>
              </w:rPr>
              <w:t>Assistenza tecnico-scientifica nelle 24 h</w:t>
            </w:r>
          </w:p>
        </w:tc>
        <w:tc>
          <w:tcPr>
            <w:tcW w:w="1750" w:type="dxa"/>
            <w:vAlign w:val="center"/>
          </w:tcPr>
          <w:p w:rsidR="00B05E7D" w:rsidRPr="00B05E7D" w:rsidRDefault="00B05E7D" w:rsidP="00D0543A">
            <w:pPr>
              <w:jc w:val="right"/>
              <w:rPr>
                <w:rFonts w:ascii="Arial" w:hAnsi="Arial" w:cs="Arial"/>
                <w:u w:val="none"/>
                <w:lang w:val="en-US" w:eastAsia="en-US"/>
              </w:rPr>
            </w:pPr>
            <w:r w:rsidRPr="00B05E7D">
              <w:rPr>
                <w:rFonts w:ascii="Arial" w:hAnsi="Arial" w:cs="Arial"/>
                <w:u w:val="none"/>
                <w:lang w:val="en-US" w:eastAsia="en-US"/>
              </w:rPr>
              <w:t>8</w:t>
            </w:r>
            <w:r>
              <w:rPr>
                <w:rFonts w:ascii="Arial" w:hAnsi="Arial" w:cs="Arial"/>
                <w:u w:val="none"/>
                <w:lang w:val="en-US"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6</w:t>
            </w:r>
          </w:p>
        </w:tc>
        <w:tc>
          <w:tcPr>
            <w:tcW w:w="7380" w:type="dxa"/>
          </w:tcPr>
          <w:p w:rsidR="00B05E7D" w:rsidRPr="00B05E7D" w:rsidRDefault="00B05E7D" w:rsidP="006B053C">
            <w:pPr>
              <w:adjustRightInd w:val="0"/>
              <w:rPr>
                <w:rFonts w:ascii="Arial" w:hAnsi="Arial" w:cs="Arial"/>
                <w:u w:val="none"/>
                <w:lang w:eastAsia="en-US"/>
              </w:rPr>
            </w:pPr>
            <w:r w:rsidRPr="00B05E7D">
              <w:rPr>
                <w:rFonts w:ascii="Arial" w:hAnsi="Arial" w:cs="Arial"/>
                <w:u w:val="none"/>
                <w:lang w:eastAsia="en-US"/>
              </w:rPr>
              <w:t>Termociclatore con camera CCD e lampada alogena di eccitazione. Cinque filtri di eccitazione e cinque di emissione</w:t>
            </w:r>
          </w:p>
        </w:tc>
        <w:tc>
          <w:tcPr>
            <w:tcW w:w="1750" w:type="dxa"/>
            <w:vAlign w:val="center"/>
          </w:tcPr>
          <w:p w:rsidR="00B05E7D" w:rsidRPr="00B05E7D" w:rsidRDefault="00B05E7D" w:rsidP="00D0543A">
            <w:pPr>
              <w:jc w:val="right"/>
              <w:rPr>
                <w:rFonts w:ascii="Arial" w:hAnsi="Arial" w:cs="Arial"/>
                <w:u w:val="none"/>
                <w:lang w:val="en-US" w:eastAsia="en-US"/>
              </w:rPr>
            </w:pPr>
            <w:r w:rsidRPr="00B05E7D">
              <w:rPr>
                <w:rFonts w:ascii="Arial" w:hAnsi="Arial" w:cs="Arial"/>
                <w:u w:val="none"/>
                <w:lang w:val="en-US" w:eastAsia="en-US"/>
              </w:rPr>
              <w:t>10</w:t>
            </w:r>
            <w:r>
              <w:rPr>
                <w:rFonts w:ascii="Arial" w:hAnsi="Arial" w:cs="Arial"/>
                <w:u w:val="none"/>
                <w:lang w:val="en-US" w:eastAsia="en-US"/>
              </w:rPr>
              <w:t>,00</w:t>
            </w:r>
          </w:p>
        </w:tc>
      </w:tr>
      <w:tr w:rsidR="00B05E7D" w:rsidRPr="00E23BC4" w:rsidTr="002C34E2">
        <w:tc>
          <w:tcPr>
            <w:tcW w:w="648" w:type="dxa"/>
            <w:vAlign w:val="center"/>
          </w:tcPr>
          <w:p w:rsidR="00B05E7D" w:rsidRPr="000D24C9" w:rsidRDefault="00B05E7D" w:rsidP="002C34E2">
            <w:pPr>
              <w:jc w:val="center"/>
              <w:rPr>
                <w:rFonts w:ascii="Arial" w:hAnsi="Arial" w:cs="Arial"/>
                <w:b/>
                <w:u w:val="none"/>
              </w:rPr>
            </w:pPr>
            <w:r w:rsidRPr="000D24C9">
              <w:rPr>
                <w:rFonts w:ascii="Arial" w:hAnsi="Arial" w:cs="Arial"/>
                <w:b/>
                <w:u w:val="none"/>
              </w:rPr>
              <w:t>7</w:t>
            </w:r>
          </w:p>
        </w:tc>
        <w:tc>
          <w:tcPr>
            <w:tcW w:w="7380" w:type="dxa"/>
          </w:tcPr>
          <w:p w:rsidR="00B05E7D" w:rsidRPr="00B05E7D" w:rsidRDefault="00B05E7D" w:rsidP="006B053C">
            <w:pPr>
              <w:rPr>
                <w:rFonts w:ascii="Arial" w:hAnsi="Arial" w:cs="Arial"/>
                <w:u w:val="none"/>
                <w:lang w:eastAsia="en-US"/>
              </w:rPr>
            </w:pPr>
            <w:r w:rsidRPr="00B05E7D">
              <w:rPr>
                <w:rFonts w:ascii="Arial" w:hAnsi="Arial" w:cs="Arial"/>
                <w:u w:val="none"/>
                <w:lang w:eastAsia="en-US"/>
              </w:rPr>
              <w:t>Ricerca al massimo di 2 target  RT-PCR per ogni mix</w:t>
            </w:r>
          </w:p>
        </w:tc>
        <w:tc>
          <w:tcPr>
            <w:tcW w:w="1750" w:type="dxa"/>
            <w:vAlign w:val="center"/>
          </w:tcPr>
          <w:p w:rsidR="00B05E7D" w:rsidRPr="00B05E7D" w:rsidRDefault="00B05E7D" w:rsidP="00D0543A">
            <w:pPr>
              <w:jc w:val="right"/>
              <w:rPr>
                <w:rFonts w:ascii="Arial" w:hAnsi="Arial" w:cs="Arial"/>
                <w:u w:val="none"/>
                <w:lang w:eastAsia="en-US"/>
              </w:rPr>
            </w:pPr>
            <w:r w:rsidRPr="00B05E7D">
              <w:rPr>
                <w:rFonts w:ascii="Arial" w:hAnsi="Arial" w:cs="Arial"/>
                <w:u w:val="none"/>
                <w:lang w:eastAsia="en-US"/>
              </w:rPr>
              <w:t>10</w:t>
            </w:r>
            <w:r>
              <w:rPr>
                <w:rFonts w:ascii="Arial" w:hAnsi="Arial" w:cs="Arial"/>
                <w:u w:val="none"/>
                <w:lang w:eastAsia="en-US"/>
              </w:rPr>
              <w:t>,00</w:t>
            </w:r>
          </w:p>
        </w:tc>
      </w:tr>
      <w:tr w:rsidR="00B05E7D" w:rsidRPr="00E23BC4" w:rsidTr="002C34E2">
        <w:tc>
          <w:tcPr>
            <w:tcW w:w="648" w:type="dxa"/>
            <w:vAlign w:val="center"/>
          </w:tcPr>
          <w:p w:rsidR="00B05E7D" w:rsidRPr="00E23BC4" w:rsidRDefault="00B05E7D" w:rsidP="002C34E2">
            <w:pPr>
              <w:jc w:val="center"/>
              <w:rPr>
                <w:rFonts w:ascii="Arial" w:hAnsi="Arial" w:cs="Arial"/>
                <w:u w:val="none"/>
              </w:rPr>
            </w:pPr>
          </w:p>
        </w:tc>
        <w:tc>
          <w:tcPr>
            <w:tcW w:w="7380" w:type="dxa"/>
          </w:tcPr>
          <w:p w:rsidR="00B05E7D" w:rsidRPr="00E23BC4" w:rsidRDefault="00B05E7D" w:rsidP="00614519">
            <w:pPr>
              <w:jc w:val="right"/>
              <w:rPr>
                <w:rFonts w:ascii="Arial" w:hAnsi="Arial" w:cs="Arial"/>
                <w:b/>
                <w:u w:val="none"/>
              </w:rPr>
            </w:pPr>
            <w:r w:rsidRPr="00E23BC4">
              <w:rPr>
                <w:rFonts w:ascii="Arial" w:hAnsi="Arial" w:cs="Arial"/>
                <w:b/>
                <w:u w:val="none"/>
              </w:rPr>
              <w:t>tot.</w:t>
            </w:r>
          </w:p>
        </w:tc>
        <w:tc>
          <w:tcPr>
            <w:tcW w:w="1750" w:type="dxa"/>
          </w:tcPr>
          <w:p w:rsidR="00B05E7D" w:rsidRPr="00E23BC4" w:rsidRDefault="00CF5752" w:rsidP="00614519">
            <w:pPr>
              <w:jc w:val="right"/>
              <w:rPr>
                <w:rFonts w:ascii="Arial" w:hAnsi="Arial" w:cs="Arial"/>
                <w:b/>
                <w:u w:val="none"/>
              </w:rPr>
            </w:pPr>
            <w:r w:rsidRPr="00E23BC4">
              <w:rPr>
                <w:rFonts w:ascii="Arial" w:hAnsi="Arial" w:cs="Arial"/>
                <w:b/>
                <w:u w:val="none"/>
              </w:rPr>
              <w:fldChar w:fldCharType="begin"/>
            </w:r>
            <w:r w:rsidR="00B05E7D" w:rsidRPr="00E23BC4">
              <w:rPr>
                <w:rFonts w:ascii="Arial" w:hAnsi="Arial" w:cs="Arial"/>
                <w:b/>
                <w:u w:val="none"/>
              </w:rPr>
              <w:instrText xml:space="preserve"> =SUM(ABOVE) </w:instrText>
            </w:r>
            <w:r w:rsidRPr="00E23BC4">
              <w:rPr>
                <w:rFonts w:ascii="Arial" w:hAnsi="Arial" w:cs="Arial"/>
                <w:b/>
                <w:u w:val="none"/>
              </w:rPr>
              <w:fldChar w:fldCharType="separate"/>
            </w:r>
            <w:r w:rsidR="00B05E7D" w:rsidRPr="00E23BC4">
              <w:rPr>
                <w:rFonts w:ascii="Arial" w:hAnsi="Arial" w:cs="Arial"/>
                <w:b/>
                <w:noProof/>
                <w:u w:val="none"/>
              </w:rPr>
              <w:t>60</w:t>
            </w:r>
            <w:r w:rsidRPr="00E23BC4">
              <w:rPr>
                <w:rFonts w:ascii="Arial" w:hAnsi="Arial" w:cs="Arial"/>
                <w:b/>
                <w:u w:val="none"/>
              </w:rPr>
              <w:fldChar w:fldCharType="end"/>
            </w:r>
            <w:r w:rsidR="00B05E7D"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472E54" w:rsidRPr="00E23BC4" w:rsidTr="002C34E2">
        <w:tc>
          <w:tcPr>
            <w:tcW w:w="640" w:type="dxa"/>
            <w:vAlign w:val="center"/>
          </w:tcPr>
          <w:p w:rsidR="00472E54" w:rsidRPr="00472E54" w:rsidRDefault="00472E54" w:rsidP="002C34E2">
            <w:pPr>
              <w:jc w:val="center"/>
              <w:rPr>
                <w:rFonts w:ascii="Arial" w:hAnsi="Arial" w:cs="Arial"/>
                <w:b/>
                <w:u w:val="none"/>
              </w:rPr>
            </w:pPr>
            <w:r w:rsidRPr="00472E54">
              <w:rPr>
                <w:rFonts w:ascii="Arial" w:hAnsi="Arial" w:cs="Arial"/>
                <w:b/>
                <w:u w:val="none"/>
              </w:rPr>
              <w:t>1</w:t>
            </w:r>
          </w:p>
        </w:tc>
        <w:tc>
          <w:tcPr>
            <w:tcW w:w="5989" w:type="dxa"/>
          </w:tcPr>
          <w:p w:rsidR="00472E54" w:rsidRPr="00472E54" w:rsidRDefault="00472E54" w:rsidP="00472E54">
            <w:pPr>
              <w:adjustRightInd w:val="0"/>
              <w:jc w:val="both"/>
              <w:rPr>
                <w:rFonts w:ascii="Arial" w:hAnsi="Arial" w:cs="Arial"/>
                <w:u w:val="none"/>
                <w:lang w:eastAsia="en-US"/>
              </w:rPr>
            </w:pPr>
            <w:r w:rsidRPr="00472E54">
              <w:rPr>
                <w:rFonts w:ascii="Arial" w:hAnsi="Arial" w:cs="Arial"/>
                <w:u w:val="none"/>
                <w:lang w:eastAsia="en-US"/>
              </w:rPr>
              <w:t>Estrazione e purificazione del DNA  con particelle magnetiche</w:t>
            </w:r>
          </w:p>
        </w:tc>
        <w:tc>
          <w:tcPr>
            <w:tcW w:w="1134" w:type="dxa"/>
          </w:tcPr>
          <w:p w:rsidR="00472E54" w:rsidRPr="00D01269" w:rsidRDefault="00D01269" w:rsidP="00D01269">
            <w:pPr>
              <w:adjustRightInd w:val="0"/>
              <w:jc w:val="center"/>
              <w:rPr>
                <w:rFonts w:ascii="Arial" w:hAnsi="Arial" w:cs="Arial"/>
                <w:u w:val="none"/>
                <w:lang w:eastAsia="en-US"/>
              </w:rPr>
            </w:pPr>
            <w:r>
              <w:rPr>
                <w:rFonts w:ascii="Arial" w:hAnsi="Arial" w:cs="Arial"/>
                <w:u w:val="none"/>
                <w:lang w:eastAsia="en-US"/>
              </w:rPr>
              <w:t>---</w:t>
            </w:r>
          </w:p>
        </w:tc>
        <w:tc>
          <w:tcPr>
            <w:tcW w:w="851" w:type="dxa"/>
            <w:vAlign w:val="center"/>
          </w:tcPr>
          <w:p w:rsidR="00472E54" w:rsidRPr="00E23BC4" w:rsidRDefault="00472E54" w:rsidP="002C34E2">
            <w:pPr>
              <w:jc w:val="right"/>
              <w:rPr>
                <w:rFonts w:ascii="Arial" w:hAnsi="Arial" w:cs="Arial"/>
                <w:u w:val="none"/>
              </w:rPr>
            </w:pPr>
            <w:r w:rsidRPr="00E23BC4">
              <w:rPr>
                <w:rFonts w:ascii="Arial" w:hAnsi="Arial" w:cs="Arial"/>
                <w:u w:val="none"/>
              </w:rPr>
              <w:t>det.</w:t>
            </w:r>
          </w:p>
        </w:tc>
        <w:tc>
          <w:tcPr>
            <w:tcW w:w="1134" w:type="dxa"/>
            <w:vAlign w:val="center"/>
          </w:tcPr>
          <w:p w:rsidR="00472E54" w:rsidRPr="00472E54" w:rsidRDefault="00472E54" w:rsidP="00D0543A">
            <w:pPr>
              <w:adjustRightInd w:val="0"/>
              <w:jc w:val="right"/>
              <w:rPr>
                <w:rFonts w:ascii="Arial" w:hAnsi="Arial" w:cs="Arial"/>
                <w:u w:val="none"/>
                <w:lang w:eastAsia="en-US"/>
              </w:rPr>
            </w:pPr>
            <w:r w:rsidRPr="00472E54">
              <w:rPr>
                <w:rFonts w:ascii="Arial" w:hAnsi="Arial" w:cs="Arial"/>
                <w:u w:val="none"/>
                <w:lang w:eastAsia="en-US"/>
              </w:rPr>
              <w:t>250</w:t>
            </w:r>
          </w:p>
        </w:tc>
      </w:tr>
      <w:tr w:rsidR="00472E54" w:rsidRPr="00E23BC4" w:rsidTr="002C34E2">
        <w:tc>
          <w:tcPr>
            <w:tcW w:w="640" w:type="dxa"/>
            <w:vAlign w:val="center"/>
          </w:tcPr>
          <w:p w:rsidR="00472E54" w:rsidRPr="00472E54" w:rsidRDefault="00472E54" w:rsidP="002C34E2">
            <w:pPr>
              <w:jc w:val="center"/>
              <w:rPr>
                <w:rFonts w:ascii="Arial" w:hAnsi="Arial" w:cs="Arial"/>
                <w:b/>
                <w:u w:val="none"/>
              </w:rPr>
            </w:pPr>
            <w:r w:rsidRPr="00472E54">
              <w:rPr>
                <w:rFonts w:ascii="Arial" w:hAnsi="Arial" w:cs="Arial"/>
                <w:b/>
                <w:u w:val="none"/>
              </w:rPr>
              <w:t>2</w:t>
            </w:r>
          </w:p>
        </w:tc>
        <w:tc>
          <w:tcPr>
            <w:tcW w:w="5989" w:type="dxa"/>
          </w:tcPr>
          <w:p w:rsidR="00472E54" w:rsidRPr="00472E54" w:rsidRDefault="00472E54" w:rsidP="00472E54">
            <w:pPr>
              <w:adjustRightInd w:val="0"/>
              <w:jc w:val="both"/>
              <w:rPr>
                <w:rFonts w:ascii="Arial" w:hAnsi="Arial" w:cs="Arial"/>
                <w:u w:val="none"/>
                <w:lang w:eastAsia="en-US"/>
              </w:rPr>
            </w:pPr>
            <w:r w:rsidRPr="00472E54">
              <w:rPr>
                <w:rFonts w:ascii="Arial" w:hAnsi="Arial" w:cs="Arial"/>
                <w:u w:val="none"/>
                <w:lang w:eastAsia="en-US"/>
              </w:rPr>
              <w:t xml:space="preserve">Ricerca contemporanea  di Neisseria </w:t>
            </w:r>
            <w:r w:rsidRPr="00472E54">
              <w:rPr>
                <w:rFonts w:ascii="Arial" w:hAnsi="Arial" w:cs="Arial"/>
                <w:i/>
                <w:iCs/>
                <w:u w:val="none"/>
                <w:lang w:eastAsia="en-US"/>
              </w:rPr>
              <w:t xml:space="preserve">meningitidis </w:t>
            </w:r>
            <w:r w:rsidRPr="00472E54">
              <w:rPr>
                <w:rFonts w:ascii="Arial" w:hAnsi="Arial" w:cs="Arial"/>
                <w:u w:val="none"/>
                <w:lang w:eastAsia="en-US"/>
              </w:rPr>
              <w:t xml:space="preserve">(tutti i sierogruppi), Streptococcus </w:t>
            </w:r>
            <w:r w:rsidRPr="00472E54">
              <w:rPr>
                <w:rFonts w:ascii="Arial" w:hAnsi="Arial" w:cs="Arial"/>
                <w:i/>
                <w:iCs/>
                <w:u w:val="none"/>
                <w:lang w:eastAsia="en-US"/>
              </w:rPr>
              <w:t xml:space="preserve">pneumoniae </w:t>
            </w:r>
            <w:r w:rsidRPr="00472E54">
              <w:rPr>
                <w:rFonts w:ascii="Arial" w:hAnsi="Arial" w:cs="Arial"/>
                <w:u w:val="none"/>
                <w:lang w:eastAsia="en-US"/>
              </w:rPr>
              <w:t xml:space="preserve">(tutti i sierotipi), Haemophilus </w:t>
            </w:r>
            <w:r w:rsidRPr="00472E54">
              <w:rPr>
                <w:rFonts w:ascii="Arial" w:hAnsi="Arial" w:cs="Arial"/>
                <w:i/>
                <w:iCs/>
                <w:u w:val="none"/>
                <w:lang w:eastAsia="en-US"/>
              </w:rPr>
              <w:t>influenzae (</w:t>
            </w:r>
            <w:r w:rsidRPr="00472E54">
              <w:rPr>
                <w:rFonts w:ascii="Arial" w:hAnsi="Arial" w:cs="Arial"/>
                <w:u w:val="none"/>
                <w:lang w:eastAsia="en-US"/>
              </w:rPr>
              <w:t xml:space="preserve">sierotipi b e c) nel liquor e nel sangue </w:t>
            </w:r>
          </w:p>
        </w:tc>
        <w:tc>
          <w:tcPr>
            <w:tcW w:w="1134" w:type="dxa"/>
          </w:tcPr>
          <w:p w:rsidR="00472E54" w:rsidRPr="00D01269" w:rsidRDefault="00D01269" w:rsidP="00D01269">
            <w:pPr>
              <w:adjustRightInd w:val="0"/>
              <w:jc w:val="center"/>
              <w:rPr>
                <w:rFonts w:ascii="Arial" w:hAnsi="Arial" w:cs="Arial"/>
                <w:u w:val="none"/>
                <w:lang w:eastAsia="en-US"/>
              </w:rPr>
            </w:pPr>
            <w:r>
              <w:rPr>
                <w:rFonts w:ascii="Arial" w:hAnsi="Arial" w:cs="Arial"/>
                <w:u w:val="none"/>
                <w:lang w:eastAsia="en-US"/>
              </w:rPr>
              <w:t>2</w:t>
            </w:r>
          </w:p>
        </w:tc>
        <w:tc>
          <w:tcPr>
            <w:tcW w:w="851" w:type="dxa"/>
            <w:vAlign w:val="center"/>
          </w:tcPr>
          <w:p w:rsidR="00472E54" w:rsidRPr="00E23BC4" w:rsidRDefault="00472E54" w:rsidP="002C34E2">
            <w:pPr>
              <w:jc w:val="right"/>
            </w:pPr>
            <w:r w:rsidRPr="00E23BC4">
              <w:rPr>
                <w:rFonts w:ascii="Arial" w:hAnsi="Arial" w:cs="Arial"/>
                <w:u w:val="none"/>
              </w:rPr>
              <w:t>det.</w:t>
            </w:r>
          </w:p>
        </w:tc>
        <w:tc>
          <w:tcPr>
            <w:tcW w:w="1134" w:type="dxa"/>
            <w:vAlign w:val="center"/>
          </w:tcPr>
          <w:p w:rsidR="00472E54" w:rsidRPr="00472E54" w:rsidRDefault="00472E54" w:rsidP="00D0543A">
            <w:pPr>
              <w:adjustRightInd w:val="0"/>
              <w:jc w:val="right"/>
              <w:rPr>
                <w:rFonts w:ascii="Arial" w:hAnsi="Arial" w:cs="Arial"/>
                <w:u w:val="none"/>
                <w:lang w:eastAsia="en-US"/>
              </w:rPr>
            </w:pPr>
            <w:r w:rsidRPr="00472E54">
              <w:rPr>
                <w:rFonts w:ascii="Arial" w:hAnsi="Arial" w:cs="Arial"/>
                <w:u w:val="none"/>
                <w:lang w:eastAsia="en-US"/>
              </w:rPr>
              <w:t>200</w:t>
            </w:r>
          </w:p>
        </w:tc>
      </w:tr>
      <w:tr w:rsidR="00472E54" w:rsidRPr="00E23BC4" w:rsidTr="002C34E2">
        <w:tc>
          <w:tcPr>
            <w:tcW w:w="640" w:type="dxa"/>
            <w:vAlign w:val="center"/>
          </w:tcPr>
          <w:p w:rsidR="00472E54" w:rsidRPr="00472E54" w:rsidRDefault="00472E54" w:rsidP="002C34E2">
            <w:pPr>
              <w:jc w:val="center"/>
              <w:rPr>
                <w:rFonts w:ascii="Arial" w:hAnsi="Arial" w:cs="Arial"/>
                <w:b/>
                <w:u w:val="none"/>
              </w:rPr>
            </w:pPr>
            <w:r w:rsidRPr="00472E54">
              <w:rPr>
                <w:rFonts w:ascii="Arial" w:hAnsi="Arial" w:cs="Arial"/>
                <w:b/>
                <w:u w:val="none"/>
              </w:rPr>
              <w:t>3</w:t>
            </w:r>
          </w:p>
        </w:tc>
        <w:tc>
          <w:tcPr>
            <w:tcW w:w="5989" w:type="dxa"/>
          </w:tcPr>
          <w:p w:rsidR="00472E54" w:rsidRPr="00472E54" w:rsidRDefault="00472E54" w:rsidP="00472E54">
            <w:pPr>
              <w:adjustRightInd w:val="0"/>
              <w:jc w:val="both"/>
              <w:rPr>
                <w:rFonts w:ascii="Arial" w:hAnsi="Arial" w:cs="Arial"/>
                <w:u w:val="none"/>
                <w:lang w:eastAsia="en-US"/>
              </w:rPr>
            </w:pPr>
            <w:r w:rsidRPr="00472E54">
              <w:rPr>
                <w:rFonts w:ascii="Arial" w:hAnsi="Arial" w:cs="Arial"/>
                <w:u w:val="none"/>
                <w:lang w:eastAsia="en-US"/>
              </w:rPr>
              <w:t xml:space="preserve">Ricerca contemporanea di Klebsiella </w:t>
            </w:r>
            <w:r w:rsidRPr="00472E54">
              <w:rPr>
                <w:rFonts w:ascii="Arial" w:hAnsi="Arial" w:cs="Arial"/>
                <w:i/>
                <w:iCs/>
                <w:u w:val="none"/>
                <w:lang w:eastAsia="en-US"/>
              </w:rPr>
              <w:t>pneumoniae</w:t>
            </w:r>
            <w:r w:rsidRPr="00472E54">
              <w:rPr>
                <w:rFonts w:ascii="Arial" w:hAnsi="Arial" w:cs="Arial"/>
                <w:u w:val="none"/>
                <w:lang w:eastAsia="en-US"/>
              </w:rPr>
              <w:t>, Escherichia</w:t>
            </w:r>
          </w:p>
          <w:p w:rsidR="00472E54" w:rsidRPr="00472E54" w:rsidRDefault="00472E54" w:rsidP="00472E54">
            <w:pPr>
              <w:adjustRightInd w:val="0"/>
              <w:jc w:val="both"/>
              <w:rPr>
                <w:rFonts w:ascii="Arial" w:hAnsi="Arial" w:cs="Arial"/>
                <w:u w:val="none"/>
                <w:lang w:eastAsia="en-US"/>
              </w:rPr>
            </w:pPr>
            <w:r w:rsidRPr="00472E54">
              <w:rPr>
                <w:rFonts w:ascii="Arial" w:hAnsi="Arial" w:cs="Arial"/>
                <w:i/>
                <w:iCs/>
                <w:u w:val="none"/>
                <w:lang w:eastAsia="en-US"/>
              </w:rPr>
              <w:t xml:space="preserve">coli, </w:t>
            </w:r>
            <w:r w:rsidRPr="00472E54">
              <w:rPr>
                <w:rFonts w:ascii="Arial" w:hAnsi="Arial" w:cs="Arial"/>
                <w:u w:val="none"/>
                <w:lang w:eastAsia="en-US"/>
              </w:rPr>
              <w:t xml:space="preserve">Streptococcus </w:t>
            </w:r>
            <w:r w:rsidRPr="00472E54">
              <w:rPr>
                <w:rFonts w:ascii="Arial" w:hAnsi="Arial" w:cs="Arial"/>
                <w:i/>
                <w:iCs/>
                <w:u w:val="none"/>
                <w:lang w:eastAsia="en-US"/>
              </w:rPr>
              <w:t>agalactiae</w:t>
            </w:r>
            <w:r w:rsidRPr="00472E54">
              <w:rPr>
                <w:rFonts w:ascii="Arial" w:hAnsi="Arial" w:cs="Arial"/>
                <w:u w:val="none"/>
                <w:lang w:eastAsia="en-US"/>
              </w:rPr>
              <w:t xml:space="preserve">e Listeria </w:t>
            </w:r>
            <w:r w:rsidRPr="00472E54">
              <w:rPr>
                <w:rFonts w:ascii="Arial" w:hAnsi="Arial" w:cs="Arial"/>
                <w:i/>
                <w:iCs/>
                <w:u w:val="none"/>
                <w:lang w:eastAsia="en-US"/>
              </w:rPr>
              <w:t xml:space="preserve">monocytogenes </w:t>
            </w:r>
            <w:r w:rsidRPr="00472E54">
              <w:rPr>
                <w:rFonts w:ascii="Arial" w:hAnsi="Arial" w:cs="Arial"/>
                <w:u w:val="none"/>
                <w:lang w:eastAsia="en-US"/>
              </w:rPr>
              <w:t>nel liquor, nel sangue</w:t>
            </w:r>
          </w:p>
        </w:tc>
        <w:tc>
          <w:tcPr>
            <w:tcW w:w="1134" w:type="dxa"/>
          </w:tcPr>
          <w:p w:rsidR="00472E54" w:rsidRPr="00D01269" w:rsidRDefault="00D01269" w:rsidP="00D01269">
            <w:pPr>
              <w:adjustRightInd w:val="0"/>
              <w:jc w:val="center"/>
              <w:rPr>
                <w:rFonts w:ascii="Arial" w:hAnsi="Arial" w:cs="Arial"/>
                <w:u w:val="none"/>
                <w:lang w:eastAsia="en-US"/>
              </w:rPr>
            </w:pPr>
            <w:r>
              <w:rPr>
                <w:rFonts w:ascii="Arial" w:hAnsi="Arial" w:cs="Arial"/>
                <w:u w:val="none"/>
                <w:lang w:eastAsia="en-US"/>
              </w:rPr>
              <w:t>2</w:t>
            </w:r>
          </w:p>
        </w:tc>
        <w:tc>
          <w:tcPr>
            <w:tcW w:w="851" w:type="dxa"/>
            <w:vAlign w:val="center"/>
          </w:tcPr>
          <w:p w:rsidR="00472E54" w:rsidRPr="00E23BC4" w:rsidRDefault="00472E54" w:rsidP="002C34E2">
            <w:pPr>
              <w:jc w:val="right"/>
            </w:pPr>
            <w:r w:rsidRPr="00E23BC4">
              <w:rPr>
                <w:rFonts w:ascii="Arial" w:hAnsi="Arial" w:cs="Arial"/>
                <w:u w:val="none"/>
              </w:rPr>
              <w:t>det.</w:t>
            </w:r>
          </w:p>
        </w:tc>
        <w:tc>
          <w:tcPr>
            <w:tcW w:w="1134" w:type="dxa"/>
            <w:vAlign w:val="center"/>
          </w:tcPr>
          <w:p w:rsidR="00472E54" w:rsidRPr="00472E54" w:rsidRDefault="00472E54" w:rsidP="00D0543A">
            <w:pPr>
              <w:adjustRightInd w:val="0"/>
              <w:jc w:val="right"/>
              <w:rPr>
                <w:rFonts w:ascii="Arial" w:hAnsi="Arial" w:cs="Arial"/>
                <w:u w:val="none"/>
                <w:lang w:eastAsia="en-US"/>
              </w:rPr>
            </w:pPr>
            <w:r w:rsidRPr="00472E54">
              <w:rPr>
                <w:rFonts w:ascii="Arial" w:hAnsi="Arial" w:cs="Arial"/>
                <w:u w:val="none"/>
                <w:lang w:eastAsia="en-US"/>
              </w:rPr>
              <w:t>200</w:t>
            </w:r>
          </w:p>
        </w:tc>
      </w:tr>
    </w:tbl>
    <w:p w:rsidR="0060489B" w:rsidRPr="00E23BC4" w:rsidRDefault="0060489B" w:rsidP="0060489B">
      <w:pPr>
        <w:jc w:val="center"/>
        <w:rPr>
          <w:rFonts w:ascii="Arial" w:hAnsi="Arial" w:cs="Arial"/>
          <w:b/>
          <w:u w:val="none"/>
        </w:rPr>
      </w:pPr>
      <w:r w:rsidRPr="00E23BC4">
        <w:rPr>
          <w:rFonts w:ascii="Arial" w:hAnsi="Arial" w:cs="Arial"/>
          <w:b/>
          <w:u w:val="none"/>
        </w:rPr>
        <w:lastRenderedPageBreak/>
        <w:t xml:space="preserve">lotto </w:t>
      </w:r>
      <w:r w:rsidR="00544AE8">
        <w:rPr>
          <w:rFonts w:ascii="Arial" w:hAnsi="Arial" w:cs="Arial"/>
          <w:b/>
          <w:u w:val="none"/>
        </w:rPr>
        <w:t>37</w:t>
      </w:r>
      <w:r w:rsidRPr="00E23BC4">
        <w:rPr>
          <w:rFonts w:ascii="Arial" w:hAnsi="Arial" w:cs="Arial"/>
          <w:b/>
          <w:u w:val="none"/>
        </w:rPr>
        <w:t xml:space="preserve"> </w:t>
      </w:r>
    </w:p>
    <w:p w:rsidR="005837E1" w:rsidRPr="005837E1" w:rsidRDefault="005837E1" w:rsidP="0060489B">
      <w:pPr>
        <w:jc w:val="center"/>
        <w:rPr>
          <w:rFonts w:ascii="Arial" w:hAnsi="Arial" w:cs="Arial"/>
          <w:b/>
          <w:caps/>
          <w:u w:val="none"/>
        </w:rPr>
      </w:pPr>
      <w:r w:rsidRPr="005837E1">
        <w:rPr>
          <w:rFonts w:ascii="Arial" w:hAnsi="Arial" w:cs="Arial"/>
          <w:b/>
          <w:caps/>
          <w:u w:val="none"/>
        </w:rPr>
        <w:t>sequenziamento acidi nucleici virali metodiche “in house”</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2C34E2">
        <w:tc>
          <w:tcPr>
            <w:tcW w:w="646" w:type="dxa"/>
            <w:vAlign w:val="center"/>
          </w:tcPr>
          <w:p w:rsidR="0060489B" w:rsidRPr="000D24C9" w:rsidRDefault="0060489B" w:rsidP="002C34E2">
            <w:pPr>
              <w:jc w:val="right"/>
              <w:rPr>
                <w:rFonts w:ascii="Arial" w:hAnsi="Arial" w:cs="Arial"/>
                <w:b/>
                <w:u w:val="none"/>
              </w:rPr>
            </w:pPr>
            <w:r w:rsidRPr="000D24C9">
              <w:rPr>
                <w:rFonts w:ascii="Arial" w:hAnsi="Arial" w:cs="Arial"/>
                <w:b/>
                <w:u w:val="none"/>
              </w:rPr>
              <w:t>1</w:t>
            </w:r>
          </w:p>
        </w:tc>
        <w:tc>
          <w:tcPr>
            <w:tcW w:w="9101" w:type="dxa"/>
          </w:tcPr>
          <w:p w:rsidR="0060489B" w:rsidRPr="005837E1" w:rsidRDefault="005837E1" w:rsidP="005837E1">
            <w:pPr>
              <w:jc w:val="both"/>
              <w:rPr>
                <w:rFonts w:ascii="Arial" w:hAnsi="Arial" w:cs="Arial"/>
                <w:u w:val="none"/>
              </w:rPr>
            </w:pPr>
            <w:r w:rsidRPr="005837E1">
              <w:rPr>
                <w:rFonts w:ascii="Arial" w:hAnsi="Arial" w:cs="Arial"/>
                <w:u w:val="none"/>
              </w:rPr>
              <w:t>Sistema diagnostico completo per il sequenziamento di acidi nucleici virali mediante metodiche “in house”.  Il  sistema dovrà comprendere la fornitura della strumentazione, reagenti, materiali di consumo, assistenza tecnica e quant’altro occorra per l’esecuzione di tutti i test indicati nella tabella seguente.</w:t>
            </w:r>
          </w:p>
        </w:tc>
      </w:tr>
      <w:tr w:rsidR="005837E1" w:rsidRPr="00E23BC4" w:rsidTr="002C34E2">
        <w:trPr>
          <w:trHeight w:val="273"/>
        </w:trPr>
        <w:tc>
          <w:tcPr>
            <w:tcW w:w="646" w:type="dxa"/>
            <w:vAlign w:val="center"/>
          </w:tcPr>
          <w:p w:rsidR="005837E1" w:rsidRPr="000D24C9" w:rsidRDefault="005837E1" w:rsidP="002C34E2">
            <w:pPr>
              <w:jc w:val="right"/>
              <w:rPr>
                <w:rFonts w:ascii="Arial" w:hAnsi="Arial" w:cs="Arial"/>
                <w:b/>
                <w:u w:val="none"/>
              </w:rPr>
            </w:pPr>
          </w:p>
        </w:tc>
        <w:tc>
          <w:tcPr>
            <w:tcW w:w="9101" w:type="dxa"/>
          </w:tcPr>
          <w:p w:rsidR="005837E1" w:rsidRPr="005837E1" w:rsidRDefault="005837E1" w:rsidP="005837E1">
            <w:pPr>
              <w:jc w:val="both"/>
              <w:rPr>
                <w:rFonts w:ascii="Arial" w:hAnsi="Arial" w:cs="Arial"/>
                <w:b/>
                <w:u w:val="none"/>
              </w:rPr>
            </w:pPr>
            <w:r w:rsidRPr="005837E1">
              <w:rPr>
                <w:rFonts w:ascii="Arial" w:hAnsi="Arial" w:cs="Arial"/>
                <w:b/>
                <w:caps/>
                <w:u w:val="none"/>
              </w:rPr>
              <w:t>Sequenziatore</w:t>
            </w:r>
          </w:p>
        </w:tc>
      </w:tr>
      <w:tr w:rsidR="005837E1" w:rsidRPr="00E23BC4" w:rsidTr="002C34E2">
        <w:trPr>
          <w:trHeight w:val="273"/>
        </w:trPr>
        <w:tc>
          <w:tcPr>
            <w:tcW w:w="646" w:type="dxa"/>
            <w:vAlign w:val="center"/>
          </w:tcPr>
          <w:p w:rsidR="005837E1" w:rsidRPr="000D24C9" w:rsidRDefault="005837E1" w:rsidP="002C34E2">
            <w:pPr>
              <w:jc w:val="right"/>
              <w:rPr>
                <w:rFonts w:ascii="Arial" w:hAnsi="Arial" w:cs="Arial"/>
                <w:b/>
                <w:u w:val="none"/>
              </w:rPr>
            </w:pPr>
            <w:r>
              <w:rPr>
                <w:rFonts w:ascii="Arial" w:hAnsi="Arial" w:cs="Arial"/>
                <w:b/>
                <w:u w:val="none"/>
              </w:rPr>
              <w:t>2</w:t>
            </w:r>
          </w:p>
        </w:tc>
        <w:tc>
          <w:tcPr>
            <w:tcW w:w="9101" w:type="dxa"/>
          </w:tcPr>
          <w:p w:rsidR="005837E1" w:rsidRPr="005837E1" w:rsidRDefault="005837E1" w:rsidP="005837E1">
            <w:pPr>
              <w:jc w:val="both"/>
              <w:rPr>
                <w:rFonts w:ascii="Arial" w:hAnsi="Arial" w:cs="Arial"/>
                <w:u w:val="none"/>
              </w:rPr>
            </w:pPr>
            <w:r w:rsidRPr="005837E1">
              <w:rPr>
                <w:rFonts w:ascii="Arial" w:hAnsi="Arial" w:cs="Arial"/>
                <w:u w:val="none"/>
              </w:rPr>
              <w:t>Sequenziatore ad elettroforesi capillare</w:t>
            </w:r>
          </w:p>
        </w:tc>
      </w:tr>
      <w:tr w:rsidR="005837E1" w:rsidRPr="00E23BC4" w:rsidTr="002C34E2">
        <w:trPr>
          <w:trHeight w:val="273"/>
        </w:trPr>
        <w:tc>
          <w:tcPr>
            <w:tcW w:w="646" w:type="dxa"/>
            <w:vAlign w:val="center"/>
          </w:tcPr>
          <w:p w:rsidR="005837E1" w:rsidRPr="000D24C9" w:rsidRDefault="005837E1" w:rsidP="002C34E2">
            <w:pPr>
              <w:jc w:val="right"/>
              <w:rPr>
                <w:rFonts w:ascii="Arial" w:hAnsi="Arial" w:cs="Arial"/>
                <w:b/>
                <w:u w:val="none"/>
              </w:rPr>
            </w:pPr>
            <w:r>
              <w:rPr>
                <w:rFonts w:ascii="Arial" w:hAnsi="Arial" w:cs="Arial"/>
                <w:b/>
                <w:u w:val="none"/>
              </w:rPr>
              <w:t>3</w:t>
            </w:r>
          </w:p>
        </w:tc>
        <w:tc>
          <w:tcPr>
            <w:tcW w:w="9101" w:type="dxa"/>
          </w:tcPr>
          <w:p w:rsidR="005837E1" w:rsidRPr="005837E1" w:rsidRDefault="005837E1" w:rsidP="005837E1">
            <w:pPr>
              <w:jc w:val="both"/>
              <w:rPr>
                <w:rFonts w:ascii="Arial" w:hAnsi="Arial" w:cs="Arial"/>
                <w:u w:val="none"/>
              </w:rPr>
            </w:pPr>
            <w:r w:rsidRPr="005837E1">
              <w:rPr>
                <w:rFonts w:ascii="Arial" w:hAnsi="Arial" w:cs="Arial"/>
                <w:u w:val="none"/>
              </w:rPr>
              <w:t>Tecnologia di sequenziamento metodo Sanger</w:t>
            </w:r>
          </w:p>
        </w:tc>
      </w:tr>
      <w:tr w:rsidR="005837E1" w:rsidRPr="00E23BC4" w:rsidTr="002C34E2">
        <w:trPr>
          <w:trHeight w:val="273"/>
        </w:trPr>
        <w:tc>
          <w:tcPr>
            <w:tcW w:w="646" w:type="dxa"/>
            <w:vAlign w:val="center"/>
          </w:tcPr>
          <w:p w:rsidR="005837E1" w:rsidRPr="000D24C9" w:rsidRDefault="005837E1" w:rsidP="002C34E2">
            <w:pPr>
              <w:jc w:val="right"/>
              <w:rPr>
                <w:rFonts w:ascii="Arial" w:hAnsi="Arial" w:cs="Arial"/>
                <w:b/>
                <w:u w:val="none"/>
              </w:rPr>
            </w:pPr>
            <w:r>
              <w:rPr>
                <w:rFonts w:ascii="Arial" w:hAnsi="Arial" w:cs="Arial"/>
                <w:b/>
                <w:u w:val="none"/>
              </w:rPr>
              <w:t>4</w:t>
            </w:r>
          </w:p>
        </w:tc>
        <w:tc>
          <w:tcPr>
            <w:tcW w:w="9101" w:type="dxa"/>
          </w:tcPr>
          <w:p w:rsidR="005837E1" w:rsidRPr="005837E1" w:rsidRDefault="005837E1" w:rsidP="005837E1">
            <w:pPr>
              <w:pStyle w:val="Paragrafoelenco"/>
              <w:spacing w:line="240" w:lineRule="exact"/>
              <w:ind w:left="0"/>
              <w:jc w:val="both"/>
              <w:rPr>
                <w:rFonts w:ascii="Arial" w:hAnsi="Arial" w:cs="Arial"/>
                <w:u w:val="none"/>
              </w:rPr>
            </w:pPr>
            <w:r w:rsidRPr="005837E1">
              <w:rPr>
                <w:rFonts w:ascii="Arial" w:hAnsi="Arial" w:cs="Arial"/>
                <w:u w:val="none"/>
              </w:rPr>
              <w:t>Software gestionale che consenta analisi, l’allineamento delle sequenze a una sequenza consensus,</w:t>
            </w:r>
            <w:r>
              <w:rPr>
                <w:rFonts w:ascii="Arial" w:hAnsi="Arial" w:cs="Arial"/>
                <w:u w:val="none"/>
              </w:rPr>
              <w:t xml:space="preserve"> </w:t>
            </w:r>
            <w:r w:rsidRPr="005837E1">
              <w:rPr>
                <w:rFonts w:ascii="Arial" w:hAnsi="Arial" w:cs="Arial"/>
                <w:u w:val="none"/>
              </w:rPr>
              <w:t>l’ individuazione delle</w:t>
            </w:r>
            <w:r>
              <w:rPr>
                <w:rFonts w:ascii="Arial" w:hAnsi="Arial" w:cs="Arial"/>
                <w:u w:val="none"/>
              </w:rPr>
              <w:t xml:space="preserve"> m</w:t>
            </w:r>
            <w:r w:rsidRPr="005837E1">
              <w:rPr>
                <w:rFonts w:ascii="Arial" w:hAnsi="Arial" w:cs="Arial"/>
                <w:u w:val="none"/>
              </w:rPr>
              <w:t>utazioni e l’esportazione della sequenza in formato .fasta</w:t>
            </w:r>
          </w:p>
        </w:tc>
      </w:tr>
      <w:tr w:rsidR="005837E1" w:rsidRPr="00E23BC4" w:rsidTr="002C34E2">
        <w:trPr>
          <w:trHeight w:val="273"/>
        </w:trPr>
        <w:tc>
          <w:tcPr>
            <w:tcW w:w="646" w:type="dxa"/>
            <w:vAlign w:val="center"/>
          </w:tcPr>
          <w:p w:rsidR="005837E1" w:rsidRPr="000D24C9" w:rsidRDefault="00544AE8" w:rsidP="002C34E2">
            <w:pPr>
              <w:jc w:val="right"/>
              <w:rPr>
                <w:rFonts w:ascii="Arial" w:hAnsi="Arial" w:cs="Arial"/>
                <w:b/>
                <w:u w:val="none"/>
              </w:rPr>
            </w:pPr>
            <w:r>
              <w:rPr>
                <w:rFonts w:ascii="Arial" w:hAnsi="Arial" w:cs="Arial"/>
                <w:b/>
                <w:u w:val="none"/>
              </w:rPr>
              <w:t>5</w:t>
            </w:r>
          </w:p>
        </w:tc>
        <w:tc>
          <w:tcPr>
            <w:tcW w:w="9101" w:type="dxa"/>
          </w:tcPr>
          <w:p w:rsidR="005837E1" w:rsidRPr="005837E1" w:rsidRDefault="005837E1" w:rsidP="005837E1">
            <w:pPr>
              <w:jc w:val="both"/>
              <w:rPr>
                <w:rFonts w:ascii="Arial" w:hAnsi="Arial" w:cs="Arial"/>
                <w:u w:val="none"/>
              </w:rPr>
            </w:pPr>
            <w:r>
              <w:rPr>
                <w:rFonts w:ascii="Arial" w:hAnsi="Arial" w:cs="Arial"/>
                <w:u w:val="none"/>
              </w:rPr>
              <w:t>Gruppi di continuità</w:t>
            </w:r>
            <w:r w:rsidRPr="005837E1">
              <w:rPr>
                <w:rFonts w:ascii="Arial" w:hAnsi="Arial" w:cs="Arial"/>
                <w:u w:val="none"/>
              </w:rPr>
              <w:t xml:space="preserve"> in numero congruo a gestire le diverse strumentazioni</w:t>
            </w:r>
          </w:p>
        </w:tc>
      </w:tr>
      <w:tr w:rsidR="005837E1" w:rsidRPr="00E23BC4" w:rsidTr="002C34E2">
        <w:trPr>
          <w:trHeight w:val="273"/>
        </w:trPr>
        <w:tc>
          <w:tcPr>
            <w:tcW w:w="646" w:type="dxa"/>
            <w:vAlign w:val="center"/>
          </w:tcPr>
          <w:p w:rsidR="005837E1" w:rsidRPr="00544AE8" w:rsidRDefault="00544AE8" w:rsidP="002C34E2">
            <w:pPr>
              <w:jc w:val="right"/>
              <w:rPr>
                <w:rFonts w:ascii="Arial" w:hAnsi="Arial" w:cs="Arial"/>
                <w:b/>
                <w:u w:val="none"/>
              </w:rPr>
            </w:pPr>
            <w:r w:rsidRPr="00544AE8">
              <w:rPr>
                <w:rFonts w:ascii="Arial" w:hAnsi="Arial" w:cs="Arial"/>
                <w:b/>
                <w:u w:val="none"/>
              </w:rPr>
              <w:t>6</w:t>
            </w:r>
          </w:p>
        </w:tc>
        <w:tc>
          <w:tcPr>
            <w:tcW w:w="9101" w:type="dxa"/>
          </w:tcPr>
          <w:p w:rsidR="005837E1" w:rsidRPr="00544AE8" w:rsidRDefault="005837E1" w:rsidP="00544AE8">
            <w:pPr>
              <w:jc w:val="both"/>
              <w:rPr>
                <w:rFonts w:ascii="Arial" w:hAnsi="Arial" w:cs="Arial"/>
                <w:u w:val="none"/>
              </w:rPr>
            </w:pPr>
            <w:r w:rsidRPr="00544AE8">
              <w:rPr>
                <w:rFonts w:ascii="Arial" w:hAnsi="Arial" w:cs="Arial"/>
                <w:u w:val="none"/>
              </w:rPr>
              <w:t xml:space="preserve">Dotazione di hardware adeguata comprendente PC, stampanti laser </w:t>
            </w:r>
          </w:p>
        </w:tc>
      </w:tr>
      <w:tr w:rsidR="005837E1" w:rsidRPr="00E23BC4" w:rsidTr="002C34E2">
        <w:trPr>
          <w:trHeight w:val="273"/>
        </w:trPr>
        <w:tc>
          <w:tcPr>
            <w:tcW w:w="646" w:type="dxa"/>
            <w:vAlign w:val="center"/>
          </w:tcPr>
          <w:p w:rsidR="005837E1" w:rsidRPr="00122830" w:rsidRDefault="005837E1" w:rsidP="002C34E2">
            <w:pPr>
              <w:jc w:val="right"/>
              <w:rPr>
                <w:rFonts w:ascii="Arial" w:hAnsi="Arial" w:cs="Arial"/>
                <w:b/>
                <w:u w:val="none"/>
              </w:rPr>
            </w:pPr>
          </w:p>
        </w:tc>
        <w:tc>
          <w:tcPr>
            <w:tcW w:w="9101" w:type="dxa"/>
          </w:tcPr>
          <w:p w:rsidR="005837E1" w:rsidRPr="00122830" w:rsidRDefault="0011219F" w:rsidP="0011219F">
            <w:pPr>
              <w:pStyle w:val="Paragrafoelenco"/>
              <w:tabs>
                <w:tab w:val="left" w:pos="284"/>
              </w:tabs>
              <w:spacing w:line="240" w:lineRule="exact"/>
              <w:ind w:left="0"/>
              <w:rPr>
                <w:rFonts w:ascii="Arial" w:hAnsi="Arial" w:cs="Arial"/>
                <w:b/>
                <w:caps/>
                <w:u w:val="none"/>
              </w:rPr>
            </w:pPr>
            <w:r w:rsidRPr="00122830">
              <w:rPr>
                <w:rFonts w:ascii="Arial" w:hAnsi="Arial" w:cs="Arial"/>
                <w:b/>
                <w:caps/>
                <w:u w:val="none"/>
              </w:rPr>
              <w:t>Termociclatore per piastre</w:t>
            </w:r>
          </w:p>
        </w:tc>
      </w:tr>
      <w:tr w:rsidR="005837E1" w:rsidRPr="00E23BC4" w:rsidTr="002C34E2">
        <w:trPr>
          <w:trHeight w:val="273"/>
        </w:trPr>
        <w:tc>
          <w:tcPr>
            <w:tcW w:w="646" w:type="dxa"/>
            <w:vAlign w:val="center"/>
          </w:tcPr>
          <w:p w:rsidR="005837E1" w:rsidRPr="00122830" w:rsidRDefault="00544AE8" w:rsidP="002C34E2">
            <w:pPr>
              <w:jc w:val="right"/>
              <w:rPr>
                <w:rFonts w:ascii="Arial" w:hAnsi="Arial" w:cs="Arial"/>
                <w:b/>
                <w:u w:val="none"/>
              </w:rPr>
            </w:pPr>
            <w:r>
              <w:rPr>
                <w:rFonts w:ascii="Arial" w:hAnsi="Arial" w:cs="Arial"/>
                <w:b/>
                <w:u w:val="none"/>
              </w:rPr>
              <w:t>7</w:t>
            </w:r>
          </w:p>
        </w:tc>
        <w:tc>
          <w:tcPr>
            <w:tcW w:w="9101" w:type="dxa"/>
          </w:tcPr>
          <w:p w:rsidR="005837E1" w:rsidRPr="00122830" w:rsidRDefault="0011219F" w:rsidP="0011219F">
            <w:pPr>
              <w:pStyle w:val="Paragrafoelenco"/>
              <w:spacing w:line="240" w:lineRule="exact"/>
              <w:ind w:left="0"/>
              <w:rPr>
                <w:rFonts w:ascii="Arial" w:hAnsi="Arial" w:cs="Arial"/>
                <w:u w:val="none"/>
              </w:rPr>
            </w:pPr>
            <w:r w:rsidRPr="00122830">
              <w:rPr>
                <w:rFonts w:ascii="Arial" w:hAnsi="Arial" w:cs="Arial"/>
                <w:u w:val="none"/>
              </w:rPr>
              <w:t>Caratteristiche tecniche compatibili con l’intero processo di sequenziamento : RT, PCR, PCR di  sequenza.</w:t>
            </w:r>
          </w:p>
        </w:tc>
      </w:tr>
      <w:tr w:rsidR="0060489B" w:rsidRPr="00E23BC4" w:rsidTr="002C34E2">
        <w:trPr>
          <w:trHeight w:val="273"/>
        </w:trPr>
        <w:tc>
          <w:tcPr>
            <w:tcW w:w="646" w:type="dxa"/>
            <w:vAlign w:val="center"/>
          </w:tcPr>
          <w:p w:rsidR="0060489B" w:rsidRPr="00122830" w:rsidRDefault="0060489B" w:rsidP="002C34E2">
            <w:pPr>
              <w:jc w:val="right"/>
              <w:rPr>
                <w:rFonts w:ascii="Arial" w:hAnsi="Arial" w:cs="Arial"/>
                <w:b/>
                <w:u w:val="none"/>
              </w:rPr>
            </w:pPr>
          </w:p>
        </w:tc>
        <w:tc>
          <w:tcPr>
            <w:tcW w:w="9101" w:type="dxa"/>
          </w:tcPr>
          <w:p w:rsidR="0060489B" w:rsidRPr="00122830" w:rsidRDefault="0011219F" w:rsidP="0011219F">
            <w:pPr>
              <w:pStyle w:val="Paragrafoelenco"/>
              <w:spacing w:line="240" w:lineRule="exact"/>
              <w:ind w:left="0"/>
              <w:rPr>
                <w:rFonts w:ascii="Arial" w:hAnsi="Arial" w:cs="Arial"/>
                <w:b/>
                <w:caps/>
                <w:color w:val="000000"/>
                <w:u w:val="none"/>
              </w:rPr>
            </w:pPr>
            <w:r w:rsidRPr="00122830">
              <w:rPr>
                <w:rFonts w:ascii="Arial" w:hAnsi="Arial" w:cs="Arial"/>
                <w:b/>
                <w:caps/>
                <w:color w:val="000000"/>
                <w:u w:val="none"/>
              </w:rPr>
              <w:t>Centrifuga refrigerata PER PIaSTRE</w:t>
            </w:r>
          </w:p>
        </w:tc>
      </w:tr>
      <w:tr w:rsidR="0060489B" w:rsidRPr="00E23BC4" w:rsidTr="002C34E2">
        <w:trPr>
          <w:trHeight w:val="273"/>
        </w:trPr>
        <w:tc>
          <w:tcPr>
            <w:tcW w:w="646" w:type="dxa"/>
            <w:vAlign w:val="center"/>
          </w:tcPr>
          <w:p w:rsidR="0060489B" w:rsidRPr="00122830" w:rsidRDefault="00544AE8" w:rsidP="002C34E2">
            <w:pPr>
              <w:jc w:val="right"/>
              <w:rPr>
                <w:rFonts w:ascii="Arial" w:hAnsi="Arial" w:cs="Arial"/>
                <w:b/>
                <w:u w:val="none"/>
              </w:rPr>
            </w:pPr>
            <w:r>
              <w:rPr>
                <w:rFonts w:ascii="Arial" w:hAnsi="Arial" w:cs="Arial"/>
                <w:b/>
                <w:u w:val="none"/>
              </w:rPr>
              <w:t>8</w:t>
            </w:r>
          </w:p>
        </w:tc>
        <w:tc>
          <w:tcPr>
            <w:tcW w:w="9101" w:type="dxa"/>
          </w:tcPr>
          <w:p w:rsidR="0060489B" w:rsidRPr="00122830" w:rsidRDefault="0011219F" w:rsidP="00614519">
            <w:pPr>
              <w:jc w:val="both"/>
              <w:rPr>
                <w:rFonts w:ascii="Arial" w:hAnsi="Arial" w:cs="Arial"/>
                <w:u w:val="none"/>
              </w:rPr>
            </w:pPr>
            <w:r w:rsidRPr="00122830">
              <w:rPr>
                <w:rFonts w:ascii="Arial" w:hAnsi="Arial" w:cs="Arial"/>
                <w:color w:val="000000"/>
                <w:u w:val="none"/>
              </w:rPr>
              <w:t>Rotore per piastre standard</w:t>
            </w:r>
          </w:p>
        </w:tc>
      </w:tr>
      <w:tr w:rsidR="0060489B" w:rsidRPr="00E23BC4" w:rsidTr="002C34E2">
        <w:trPr>
          <w:trHeight w:val="273"/>
        </w:trPr>
        <w:tc>
          <w:tcPr>
            <w:tcW w:w="646" w:type="dxa"/>
            <w:vAlign w:val="center"/>
          </w:tcPr>
          <w:p w:rsidR="0060489B" w:rsidRPr="00122830" w:rsidRDefault="00544AE8" w:rsidP="002C34E2">
            <w:pPr>
              <w:jc w:val="right"/>
              <w:rPr>
                <w:rFonts w:ascii="Arial" w:hAnsi="Arial" w:cs="Arial"/>
                <w:b/>
                <w:u w:val="none"/>
              </w:rPr>
            </w:pPr>
            <w:r>
              <w:rPr>
                <w:rFonts w:ascii="Arial" w:hAnsi="Arial" w:cs="Arial"/>
                <w:b/>
                <w:u w:val="none"/>
              </w:rPr>
              <w:t>9</w:t>
            </w:r>
          </w:p>
        </w:tc>
        <w:tc>
          <w:tcPr>
            <w:tcW w:w="9101" w:type="dxa"/>
          </w:tcPr>
          <w:p w:rsidR="0060489B" w:rsidRPr="00122830" w:rsidRDefault="0011219F" w:rsidP="00614519">
            <w:pPr>
              <w:jc w:val="both"/>
              <w:rPr>
                <w:rFonts w:ascii="Arial" w:hAnsi="Arial" w:cs="Arial"/>
                <w:u w:val="none"/>
              </w:rPr>
            </w:pPr>
            <w:r w:rsidRPr="00122830">
              <w:rPr>
                <w:rFonts w:ascii="Arial" w:hAnsi="Arial" w:cs="Arial"/>
                <w:color w:val="000000"/>
                <w:u w:val="none"/>
              </w:rPr>
              <w:t>Velocita’ fino a 6000 rpm</w:t>
            </w:r>
          </w:p>
        </w:tc>
      </w:tr>
      <w:tr w:rsidR="0060489B" w:rsidRPr="00E23BC4" w:rsidTr="002C34E2">
        <w:trPr>
          <w:trHeight w:val="273"/>
        </w:trPr>
        <w:tc>
          <w:tcPr>
            <w:tcW w:w="646" w:type="dxa"/>
            <w:vAlign w:val="center"/>
          </w:tcPr>
          <w:p w:rsidR="0060489B" w:rsidRPr="00122830" w:rsidRDefault="00544AE8" w:rsidP="002C34E2">
            <w:pPr>
              <w:jc w:val="right"/>
              <w:rPr>
                <w:rFonts w:ascii="Arial" w:hAnsi="Arial" w:cs="Arial"/>
                <w:b/>
                <w:u w:val="none"/>
              </w:rPr>
            </w:pPr>
            <w:r>
              <w:rPr>
                <w:rFonts w:ascii="Arial" w:hAnsi="Arial" w:cs="Arial"/>
                <w:b/>
                <w:u w:val="none"/>
              </w:rPr>
              <w:t>10</w:t>
            </w:r>
          </w:p>
        </w:tc>
        <w:tc>
          <w:tcPr>
            <w:tcW w:w="9101" w:type="dxa"/>
          </w:tcPr>
          <w:p w:rsidR="0060489B" w:rsidRPr="00122830" w:rsidRDefault="00122830" w:rsidP="00614519">
            <w:pPr>
              <w:jc w:val="both"/>
              <w:rPr>
                <w:rFonts w:ascii="Arial" w:hAnsi="Arial" w:cs="Arial"/>
                <w:u w:val="none"/>
              </w:rPr>
            </w:pPr>
            <w:r w:rsidRPr="00122830">
              <w:rPr>
                <w:rFonts w:ascii="Arial" w:hAnsi="Arial" w:cs="Arial"/>
                <w:color w:val="000000"/>
                <w:u w:val="none"/>
              </w:rPr>
              <w:t xml:space="preserve">Programmabile da </w:t>
            </w:r>
            <w:smartTag w:uri="urn:schemas-microsoft-com:office:smarttags" w:element="metricconverter">
              <w:smartTagPr>
                <w:attr w:name="ProductID" w:val="300 a"/>
              </w:smartTagPr>
              <w:r w:rsidRPr="00122830">
                <w:rPr>
                  <w:rFonts w:ascii="Arial" w:hAnsi="Arial" w:cs="Arial"/>
                  <w:color w:val="000000"/>
                  <w:u w:val="none"/>
                </w:rPr>
                <w:t>300 a</w:t>
              </w:r>
            </w:smartTag>
            <w:r w:rsidRPr="00122830">
              <w:rPr>
                <w:rFonts w:ascii="Arial" w:hAnsi="Arial" w:cs="Arial"/>
                <w:color w:val="000000"/>
                <w:u w:val="none"/>
              </w:rPr>
              <w:t xml:space="preserve"> 6000 rpm</w:t>
            </w:r>
          </w:p>
        </w:tc>
      </w:tr>
      <w:tr w:rsidR="0060489B" w:rsidRPr="00E23BC4" w:rsidTr="002C34E2">
        <w:trPr>
          <w:trHeight w:val="273"/>
        </w:trPr>
        <w:tc>
          <w:tcPr>
            <w:tcW w:w="646" w:type="dxa"/>
            <w:vAlign w:val="center"/>
          </w:tcPr>
          <w:p w:rsidR="0060489B" w:rsidRPr="00122830" w:rsidRDefault="00122830" w:rsidP="002C34E2">
            <w:pPr>
              <w:jc w:val="right"/>
              <w:rPr>
                <w:rFonts w:ascii="Arial" w:hAnsi="Arial" w:cs="Arial"/>
                <w:b/>
                <w:u w:val="none"/>
              </w:rPr>
            </w:pPr>
            <w:r w:rsidRPr="00122830">
              <w:rPr>
                <w:rFonts w:ascii="Arial" w:hAnsi="Arial" w:cs="Arial"/>
                <w:b/>
                <w:u w:val="none"/>
              </w:rPr>
              <w:t>1</w:t>
            </w:r>
            <w:r w:rsidR="00544AE8">
              <w:rPr>
                <w:rFonts w:ascii="Arial" w:hAnsi="Arial" w:cs="Arial"/>
                <w:b/>
                <w:u w:val="none"/>
              </w:rPr>
              <w:t>1</w:t>
            </w:r>
          </w:p>
        </w:tc>
        <w:tc>
          <w:tcPr>
            <w:tcW w:w="9101" w:type="dxa"/>
          </w:tcPr>
          <w:p w:rsidR="0060489B" w:rsidRPr="00122830" w:rsidRDefault="00122830" w:rsidP="00614519">
            <w:pPr>
              <w:jc w:val="both"/>
              <w:rPr>
                <w:rFonts w:ascii="Arial" w:hAnsi="Arial" w:cs="Arial"/>
                <w:u w:val="none"/>
              </w:rPr>
            </w:pPr>
            <w:r w:rsidRPr="00122830">
              <w:rPr>
                <w:rFonts w:ascii="Arial" w:hAnsi="Arial" w:cs="Arial"/>
                <w:color w:val="000000"/>
                <w:u w:val="none"/>
              </w:rPr>
              <w:t>Formato compatto</w:t>
            </w:r>
          </w:p>
        </w:tc>
      </w:tr>
      <w:tr w:rsidR="0060489B" w:rsidRPr="00E23BC4" w:rsidTr="002C34E2">
        <w:trPr>
          <w:trHeight w:val="273"/>
        </w:trPr>
        <w:tc>
          <w:tcPr>
            <w:tcW w:w="646" w:type="dxa"/>
            <w:vAlign w:val="center"/>
          </w:tcPr>
          <w:p w:rsidR="0060489B" w:rsidRPr="00122830" w:rsidRDefault="00122830" w:rsidP="002C34E2">
            <w:pPr>
              <w:jc w:val="right"/>
              <w:rPr>
                <w:rFonts w:ascii="Arial" w:hAnsi="Arial" w:cs="Arial"/>
                <w:b/>
                <w:u w:val="none"/>
              </w:rPr>
            </w:pPr>
            <w:r w:rsidRPr="00122830">
              <w:rPr>
                <w:rFonts w:ascii="Arial" w:hAnsi="Arial" w:cs="Arial"/>
                <w:b/>
                <w:u w:val="none"/>
              </w:rPr>
              <w:t>1</w:t>
            </w:r>
            <w:r w:rsidR="00544AE8">
              <w:rPr>
                <w:rFonts w:ascii="Arial" w:hAnsi="Arial" w:cs="Arial"/>
                <w:b/>
                <w:u w:val="none"/>
              </w:rPr>
              <w:t>2</w:t>
            </w:r>
          </w:p>
        </w:tc>
        <w:tc>
          <w:tcPr>
            <w:tcW w:w="9101" w:type="dxa"/>
          </w:tcPr>
          <w:p w:rsidR="0060489B" w:rsidRPr="00122830" w:rsidRDefault="00122830" w:rsidP="00614519">
            <w:pPr>
              <w:jc w:val="both"/>
              <w:rPr>
                <w:rFonts w:ascii="Arial" w:hAnsi="Arial" w:cs="Arial"/>
                <w:u w:val="none"/>
              </w:rPr>
            </w:pPr>
            <w:r w:rsidRPr="00122830">
              <w:rPr>
                <w:rFonts w:ascii="Arial" w:hAnsi="Arial" w:cs="Arial"/>
                <w:color w:val="000000"/>
                <w:u w:val="none"/>
              </w:rPr>
              <w:t>Display digitale retroilluminato con impostazione della velocita’ in rpm e in g</w:t>
            </w:r>
          </w:p>
        </w:tc>
      </w:tr>
      <w:tr w:rsidR="00122830" w:rsidRPr="00E23BC4" w:rsidTr="002C34E2">
        <w:trPr>
          <w:trHeight w:val="273"/>
        </w:trPr>
        <w:tc>
          <w:tcPr>
            <w:tcW w:w="646" w:type="dxa"/>
            <w:vAlign w:val="center"/>
          </w:tcPr>
          <w:p w:rsidR="00122830" w:rsidRPr="00122830" w:rsidRDefault="00122830" w:rsidP="002C34E2">
            <w:pPr>
              <w:jc w:val="right"/>
              <w:rPr>
                <w:rFonts w:ascii="Arial" w:hAnsi="Arial" w:cs="Arial"/>
                <w:b/>
                <w:u w:val="none"/>
              </w:rPr>
            </w:pPr>
            <w:r w:rsidRPr="00122830">
              <w:rPr>
                <w:rFonts w:ascii="Arial" w:hAnsi="Arial" w:cs="Arial"/>
                <w:b/>
                <w:u w:val="none"/>
              </w:rPr>
              <w:t>1</w:t>
            </w:r>
            <w:r w:rsidR="00544AE8">
              <w:rPr>
                <w:rFonts w:ascii="Arial" w:hAnsi="Arial" w:cs="Arial"/>
                <w:b/>
                <w:u w:val="none"/>
              </w:rPr>
              <w:t>3</w:t>
            </w:r>
          </w:p>
        </w:tc>
        <w:tc>
          <w:tcPr>
            <w:tcW w:w="9101" w:type="dxa"/>
          </w:tcPr>
          <w:p w:rsidR="00122830" w:rsidRPr="00122830" w:rsidRDefault="00122830" w:rsidP="00EA60BD">
            <w:pPr>
              <w:jc w:val="both"/>
              <w:rPr>
                <w:rFonts w:ascii="Arial" w:hAnsi="Arial" w:cs="Arial"/>
                <w:color w:val="000000"/>
                <w:u w:val="none"/>
              </w:rPr>
            </w:pPr>
            <w:r w:rsidRPr="00122830">
              <w:rPr>
                <w:rFonts w:ascii="Arial" w:hAnsi="Arial" w:cs="Arial"/>
                <w:color w:val="000000"/>
                <w:u w:val="none"/>
              </w:rPr>
              <w:t>Funzione di arresto SOFT per proteggere i campioni delicati</w:t>
            </w:r>
          </w:p>
        </w:tc>
      </w:tr>
      <w:tr w:rsidR="00122830" w:rsidRPr="00E23BC4" w:rsidTr="002C34E2">
        <w:trPr>
          <w:trHeight w:val="273"/>
        </w:trPr>
        <w:tc>
          <w:tcPr>
            <w:tcW w:w="646" w:type="dxa"/>
            <w:vAlign w:val="center"/>
          </w:tcPr>
          <w:p w:rsidR="00122830" w:rsidRPr="00122830" w:rsidRDefault="00122830" w:rsidP="002C34E2">
            <w:pPr>
              <w:jc w:val="right"/>
              <w:rPr>
                <w:rFonts w:ascii="Arial" w:hAnsi="Arial" w:cs="Arial"/>
                <w:b/>
                <w:u w:val="none"/>
              </w:rPr>
            </w:pPr>
            <w:r w:rsidRPr="00122830">
              <w:rPr>
                <w:rFonts w:ascii="Arial" w:hAnsi="Arial" w:cs="Arial"/>
                <w:b/>
                <w:u w:val="none"/>
              </w:rPr>
              <w:t>1</w:t>
            </w:r>
            <w:r w:rsidR="00544AE8">
              <w:rPr>
                <w:rFonts w:ascii="Arial" w:hAnsi="Arial" w:cs="Arial"/>
                <w:b/>
                <w:u w:val="none"/>
              </w:rPr>
              <w:t>4</w:t>
            </w:r>
          </w:p>
        </w:tc>
        <w:tc>
          <w:tcPr>
            <w:tcW w:w="9101" w:type="dxa"/>
          </w:tcPr>
          <w:p w:rsidR="00122830" w:rsidRPr="00122830" w:rsidRDefault="00122830" w:rsidP="00EA60BD">
            <w:pPr>
              <w:jc w:val="both"/>
              <w:rPr>
                <w:rFonts w:ascii="Arial" w:hAnsi="Arial" w:cs="Arial"/>
                <w:color w:val="000000"/>
                <w:u w:val="none"/>
              </w:rPr>
            </w:pPr>
            <w:r w:rsidRPr="00122830">
              <w:rPr>
                <w:rFonts w:ascii="Arial" w:hAnsi="Arial" w:cs="Arial"/>
                <w:color w:val="000000"/>
                <w:u w:val="none"/>
              </w:rPr>
              <w:t>Riconoscimento automatico del rotore e indicazione della massima velocità possibile corrispondente</w:t>
            </w:r>
          </w:p>
        </w:tc>
      </w:tr>
      <w:tr w:rsidR="00122830" w:rsidRPr="00E23BC4" w:rsidTr="002C34E2">
        <w:trPr>
          <w:trHeight w:val="273"/>
        </w:trPr>
        <w:tc>
          <w:tcPr>
            <w:tcW w:w="646" w:type="dxa"/>
            <w:vAlign w:val="center"/>
          </w:tcPr>
          <w:p w:rsidR="00122830" w:rsidRPr="00122830" w:rsidRDefault="00122830" w:rsidP="002C34E2">
            <w:pPr>
              <w:jc w:val="right"/>
              <w:rPr>
                <w:rFonts w:ascii="Arial" w:hAnsi="Arial" w:cs="Arial"/>
                <w:b/>
                <w:u w:val="none"/>
              </w:rPr>
            </w:pPr>
            <w:r w:rsidRPr="00122830">
              <w:rPr>
                <w:rFonts w:ascii="Arial" w:hAnsi="Arial" w:cs="Arial"/>
                <w:b/>
                <w:u w:val="none"/>
              </w:rPr>
              <w:t>1</w:t>
            </w:r>
            <w:r w:rsidR="00544AE8">
              <w:rPr>
                <w:rFonts w:ascii="Arial" w:hAnsi="Arial" w:cs="Arial"/>
                <w:b/>
                <w:u w:val="none"/>
              </w:rPr>
              <w:t>5</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Cicli di centrifugazione programmabili alla velocità desiderata</w:t>
            </w:r>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16</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Rilevamento automatico di un eventuale squilibrio del rotore</w:t>
            </w:r>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17</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 xml:space="preserve">Intervallo di temperatura da </w:t>
            </w:r>
            <w:smartTag w:uri="urn:schemas-microsoft-com:office:smarttags" w:element="metricconverter">
              <w:smartTagPr>
                <w:attr w:name="ProductID" w:val="-9 ﾰC"/>
              </w:smartTagPr>
              <w:r w:rsidRPr="00122830">
                <w:rPr>
                  <w:rFonts w:ascii="Arial" w:hAnsi="Arial" w:cs="Arial"/>
                  <w:color w:val="000000"/>
                  <w:u w:val="none"/>
                </w:rPr>
                <w:t>-9 °C</w:t>
              </w:r>
            </w:smartTag>
            <w:r w:rsidRPr="00122830">
              <w:rPr>
                <w:rFonts w:ascii="Arial" w:hAnsi="Arial" w:cs="Arial"/>
                <w:color w:val="000000"/>
                <w:u w:val="none"/>
              </w:rPr>
              <w:t xml:space="preserve"> a </w:t>
            </w:r>
            <w:smartTag w:uri="urn:schemas-microsoft-com:office:smarttags" w:element="metricconverter">
              <w:smartTagPr>
                <w:attr w:name="ProductID" w:val="40 ﾰC"/>
              </w:smartTagPr>
              <w:r w:rsidRPr="00122830">
                <w:rPr>
                  <w:rFonts w:ascii="Arial" w:hAnsi="Arial" w:cs="Arial"/>
                  <w:color w:val="000000"/>
                  <w:u w:val="none"/>
                </w:rPr>
                <w:t>40 °C</w:t>
              </w:r>
            </w:smartTag>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18</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 xml:space="preserve">Mantenimento della temperatura a </w:t>
            </w:r>
            <w:smartTag w:uri="urn:schemas-microsoft-com:office:smarttags" w:element="metricconverter">
              <w:smartTagPr>
                <w:attr w:name="ProductID" w:val="4 ﾰC"/>
              </w:smartTagPr>
              <w:r w:rsidRPr="00122830">
                <w:rPr>
                  <w:rFonts w:ascii="Arial" w:hAnsi="Arial" w:cs="Arial"/>
                  <w:color w:val="000000"/>
                  <w:u w:val="none"/>
                </w:rPr>
                <w:t>4 °C</w:t>
              </w:r>
            </w:smartTag>
            <w:r w:rsidRPr="00122830">
              <w:rPr>
                <w:rFonts w:ascii="Arial" w:hAnsi="Arial" w:cs="Arial"/>
                <w:color w:val="000000"/>
                <w:u w:val="none"/>
              </w:rPr>
              <w:t xml:space="preserve"> a velocità massima</w:t>
            </w:r>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19</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Funzione rapido raffreddamento preliminare e massima precisione di temperatura</w:t>
            </w:r>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20</w:t>
            </w:r>
          </w:p>
        </w:tc>
        <w:tc>
          <w:tcPr>
            <w:tcW w:w="9101" w:type="dxa"/>
          </w:tcPr>
          <w:p w:rsidR="00122830" w:rsidRPr="00122830" w:rsidRDefault="00122830" w:rsidP="00614519">
            <w:pPr>
              <w:jc w:val="both"/>
              <w:rPr>
                <w:rFonts w:ascii="Arial" w:hAnsi="Arial" w:cs="Arial"/>
                <w:color w:val="000000"/>
                <w:u w:val="none"/>
              </w:rPr>
            </w:pPr>
            <w:r w:rsidRPr="00122830">
              <w:rPr>
                <w:rFonts w:ascii="Arial" w:hAnsi="Arial" w:cs="Arial"/>
                <w:color w:val="000000"/>
                <w:u w:val="none"/>
              </w:rPr>
              <w:t>Funzione mantenimento della temperatura quando la centrifuga non è in uso</w:t>
            </w:r>
          </w:p>
        </w:tc>
      </w:tr>
      <w:tr w:rsidR="00122830" w:rsidRPr="00E23BC4" w:rsidTr="002C34E2">
        <w:trPr>
          <w:trHeight w:val="273"/>
        </w:trPr>
        <w:tc>
          <w:tcPr>
            <w:tcW w:w="646" w:type="dxa"/>
            <w:vAlign w:val="center"/>
          </w:tcPr>
          <w:p w:rsidR="00122830" w:rsidRPr="00122830" w:rsidRDefault="00544AE8" w:rsidP="002C34E2">
            <w:pPr>
              <w:jc w:val="right"/>
              <w:rPr>
                <w:rFonts w:ascii="Arial" w:hAnsi="Arial" w:cs="Arial"/>
                <w:b/>
                <w:u w:val="none"/>
              </w:rPr>
            </w:pPr>
            <w:r>
              <w:rPr>
                <w:rFonts w:ascii="Arial" w:hAnsi="Arial" w:cs="Arial"/>
                <w:b/>
                <w:u w:val="none"/>
              </w:rPr>
              <w:t>21</w:t>
            </w:r>
          </w:p>
        </w:tc>
        <w:tc>
          <w:tcPr>
            <w:tcW w:w="9101" w:type="dxa"/>
          </w:tcPr>
          <w:p w:rsidR="00122830" w:rsidRPr="00122830" w:rsidRDefault="00122830" w:rsidP="00122830">
            <w:pPr>
              <w:autoSpaceDE w:val="0"/>
              <w:autoSpaceDN w:val="0"/>
              <w:adjustRightInd w:val="0"/>
              <w:rPr>
                <w:rFonts w:ascii="Arial" w:hAnsi="Arial" w:cs="Arial"/>
                <w:color w:val="000000"/>
                <w:u w:val="none"/>
              </w:rPr>
            </w:pPr>
            <w:r w:rsidRPr="00122830">
              <w:rPr>
                <w:rFonts w:ascii="Arial" w:hAnsi="Arial" w:cs="Arial"/>
                <w:color w:val="000000"/>
                <w:u w:val="none"/>
              </w:rPr>
              <w:t>Sistema integrato di drenaggio della condensa per eliminare l'accumulo di acqua e prevenire la corrosione</w:t>
            </w:r>
          </w:p>
        </w:tc>
      </w:tr>
      <w:tr w:rsidR="00122830" w:rsidRPr="00E23BC4" w:rsidTr="002C34E2">
        <w:trPr>
          <w:trHeight w:val="273"/>
        </w:trPr>
        <w:tc>
          <w:tcPr>
            <w:tcW w:w="646" w:type="dxa"/>
            <w:vAlign w:val="center"/>
          </w:tcPr>
          <w:p w:rsidR="00122830" w:rsidRPr="00122830" w:rsidRDefault="00122830" w:rsidP="002C34E2">
            <w:pPr>
              <w:jc w:val="right"/>
              <w:rPr>
                <w:rFonts w:ascii="Arial" w:hAnsi="Arial" w:cs="Arial"/>
                <w:b/>
                <w:u w:val="none"/>
              </w:rPr>
            </w:pPr>
          </w:p>
        </w:tc>
        <w:tc>
          <w:tcPr>
            <w:tcW w:w="9101" w:type="dxa"/>
          </w:tcPr>
          <w:p w:rsidR="00122830" w:rsidRPr="00437D07" w:rsidRDefault="00F4173E" w:rsidP="00F4173E">
            <w:pPr>
              <w:pStyle w:val="NormaleWeb"/>
              <w:spacing w:before="0" w:beforeAutospacing="0" w:after="0" w:afterAutospacing="0" w:line="240" w:lineRule="exact"/>
              <w:rPr>
                <w:rFonts w:ascii="Arial" w:hAnsi="Arial" w:cs="Arial"/>
                <w:b/>
                <w:caps/>
                <w:sz w:val="20"/>
                <w:szCs w:val="20"/>
              </w:rPr>
            </w:pPr>
            <w:r w:rsidRPr="00437D07">
              <w:rPr>
                <w:rFonts w:ascii="Arial" w:hAnsi="Arial" w:cs="Arial"/>
                <w:b/>
                <w:caps/>
                <w:sz w:val="20"/>
                <w:szCs w:val="20"/>
              </w:rPr>
              <w:t xml:space="preserve">Microcentrifuga da banco per strip da PCR 0.2 mL </w:t>
            </w:r>
          </w:p>
        </w:tc>
      </w:tr>
      <w:tr w:rsidR="00122830" w:rsidRPr="00E23BC4" w:rsidTr="002C34E2">
        <w:trPr>
          <w:trHeight w:val="273"/>
        </w:trPr>
        <w:tc>
          <w:tcPr>
            <w:tcW w:w="646" w:type="dxa"/>
            <w:vAlign w:val="center"/>
          </w:tcPr>
          <w:p w:rsidR="00122830" w:rsidRPr="000D24C9" w:rsidRDefault="00F4173E" w:rsidP="002C34E2">
            <w:pPr>
              <w:jc w:val="right"/>
              <w:rPr>
                <w:rFonts w:ascii="Arial" w:hAnsi="Arial" w:cs="Arial"/>
                <w:b/>
                <w:u w:val="none"/>
              </w:rPr>
            </w:pPr>
            <w:r>
              <w:rPr>
                <w:rFonts w:ascii="Arial" w:hAnsi="Arial" w:cs="Arial"/>
                <w:b/>
                <w:u w:val="none"/>
              </w:rPr>
              <w:t>2</w:t>
            </w:r>
            <w:r w:rsidR="00544AE8">
              <w:rPr>
                <w:rFonts w:ascii="Arial" w:hAnsi="Arial" w:cs="Arial"/>
                <w:b/>
                <w:u w:val="none"/>
              </w:rPr>
              <w:t>2</w:t>
            </w:r>
          </w:p>
        </w:tc>
        <w:tc>
          <w:tcPr>
            <w:tcW w:w="9101" w:type="dxa"/>
          </w:tcPr>
          <w:p w:rsidR="00122830" w:rsidRPr="00437D07" w:rsidRDefault="00F4173E" w:rsidP="00F4173E">
            <w:pPr>
              <w:pStyle w:val="NormaleWeb"/>
              <w:spacing w:before="0" w:beforeAutospacing="0" w:after="0" w:afterAutospacing="0" w:line="240" w:lineRule="exact"/>
              <w:rPr>
                <w:rFonts w:ascii="Arial" w:hAnsi="Arial" w:cs="Arial"/>
                <w:sz w:val="20"/>
                <w:szCs w:val="20"/>
              </w:rPr>
            </w:pPr>
            <w:r w:rsidRPr="00437D07">
              <w:rPr>
                <w:rFonts w:ascii="Arial" w:hAnsi="Arial" w:cs="Arial"/>
                <w:sz w:val="20"/>
                <w:szCs w:val="20"/>
              </w:rPr>
              <w:t>Velocita max 6000 rpm</w:t>
            </w:r>
          </w:p>
        </w:tc>
      </w:tr>
      <w:tr w:rsidR="00122830" w:rsidRPr="00E23BC4" w:rsidTr="002C34E2">
        <w:trPr>
          <w:trHeight w:val="273"/>
        </w:trPr>
        <w:tc>
          <w:tcPr>
            <w:tcW w:w="646" w:type="dxa"/>
            <w:vAlign w:val="center"/>
          </w:tcPr>
          <w:p w:rsidR="00122830" w:rsidRPr="000D24C9" w:rsidRDefault="00F4173E" w:rsidP="002C34E2">
            <w:pPr>
              <w:jc w:val="right"/>
              <w:rPr>
                <w:rFonts w:ascii="Arial" w:hAnsi="Arial" w:cs="Arial"/>
                <w:b/>
                <w:u w:val="none"/>
              </w:rPr>
            </w:pPr>
            <w:r>
              <w:rPr>
                <w:rFonts w:ascii="Arial" w:hAnsi="Arial" w:cs="Arial"/>
                <w:b/>
                <w:u w:val="none"/>
              </w:rPr>
              <w:t>2</w:t>
            </w:r>
            <w:r w:rsidR="00544AE8">
              <w:rPr>
                <w:rFonts w:ascii="Arial" w:hAnsi="Arial" w:cs="Arial"/>
                <w:b/>
                <w:u w:val="none"/>
              </w:rPr>
              <w:t>3</w:t>
            </w:r>
          </w:p>
        </w:tc>
        <w:tc>
          <w:tcPr>
            <w:tcW w:w="9101" w:type="dxa"/>
          </w:tcPr>
          <w:p w:rsidR="00122830" w:rsidRPr="00437D07" w:rsidRDefault="00F4173E" w:rsidP="00F4173E">
            <w:pPr>
              <w:spacing w:line="240" w:lineRule="exact"/>
              <w:rPr>
                <w:rFonts w:ascii="Arial" w:hAnsi="Arial" w:cs="Arial"/>
                <w:color w:val="000000"/>
                <w:u w:val="none"/>
              </w:rPr>
            </w:pPr>
            <w:r w:rsidRPr="00437D07">
              <w:rPr>
                <w:rFonts w:ascii="Arial" w:hAnsi="Arial" w:cs="Arial"/>
                <w:u w:val="none"/>
              </w:rPr>
              <w:t>Fermo del rotore in pochi sec all’apertura del coperchio</w:t>
            </w:r>
          </w:p>
        </w:tc>
      </w:tr>
      <w:tr w:rsidR="00122830" w:rsidRPr="00E23BC4" w:rsidTr="002C34E2">
        <w:trPr>
          <w:trHeight w:val="273"/>
        </w:trPr>
        <w:tc>
          <w:tcPr>
            <w:tcW w:w="646" w:type="dxa"/>
            <w:vAlign w:val="center"/>
          </w:tcPr>
          <w:p w:rsidR="00122830" w:rsidRPr="000D24C9" w:rsidRDefault="00F4173E" w:rsidP="002C34E2">
            <w:pPr>
              <w:jc w:val="right"/>
              <w:rPr>
                <w:rFonts w:ascii="Arial" w:hAnsi="Arial" w:cs="Arial"/>
                <w:b/>
                <w:u w:val="none"/>
              </w:rPr>
            </w:pPr>
            <w:r>
              <w:rPr>
                <w:rFonts w:ascii="Arial" w:hAnsi="Arial" w:cs="Arial"/>
                <w:b/>
                <w:u w:val="none"/>
              </w:rPr>
              <w:t>2</w:t>
            </w:r>
            <w:r w:rsidR="00544AE8">
              <w:rPr>
                <w:rFonts w:ascii="Arial" w:hAnsi="Arial" w:cs="Arial"/>
                <w:b/>
                <w:u w:val="none"/>
              </w:rPr>
              <w:t>4</w:t>
            </w:r>
          </w:p>
        </w:tc>
        <w:tc>
          <w:tcPr>
            <w:tcW w:w="9101" w:type="dxa"/>
          </w:tcPr>
          <w:p w:rsidR="00122830" w:rsidRPr="00437D07" w:rsidRDefault="00F66351" w:rsidP="00F4173E">
            <w:pPr>
              <w:spacing w:line="240" w:lineRule="exact"/>
              <w:rPr>
                <w:rFonts w:ascii="Arial" w:hAnsi="Arial" w:cs="Arial"/>
                <w:color w:val="000000"/>
                <w:u w:val="none"/>
              </w:rPr>
            </w:pPr>
            <w:r>
              <w:rPr>
                <w:rFonts w:ascii="Arial" w:hAnsi="Arial" w:cs="Arial"/>
                <w:u w:val="none"/>
              </w:rPr>
              <w:t>Capacità</w:t>
            </w:r>
            <w:r w:rsidR="00F4173E" w:rsidRPr="00437D07">
              <w:rPr>
                <w:rFonts w:ascii="Arial" w:hAnsi="Arial" w:cs="Arial"/>
                <w:u w:val="none"/>
              </w:rPr>
              <w:t xml:space="preserve"> 16 provette per PCR da 0.2 mL / 2 strip da 8 posti </w:t>
            </w:r>
          </w:p>
        </w:tc>
      </w:tr>
      <w:tr w:rsidR="00122830" w:rsidRPr="00E23BC4" w:rsidTr="002C34E2">
        <w:trPr>
          <w:trHeight w:val="273"/>
        </w:trPr>
        <w:tc>
          <w:tcPr>
            <w:tcW w:w="646" w:type="dxa"/>
            <w:vAlign w:val="center"/>
          </w:tcPr>
          <w:p w:rsidR="00122830" w:rsidRPr="000D24C9" w:rsidRDefault="00122830" w:rsidP="002C34E2">
            <w:pPr>
              <w:jc w:val="right"/>
              <w:rPr>
                <w:rFonts w:ascii="Arial" w:hAnsi="Arial" w:cs="Arial"/>
                <w:b/>
                <w:u w:val="none"/>
              </w:rPr>
            </w:pPr>
          </w:p>
        </w:tc>
        <w:tc>
          <w:tcPr>
            <w:tcW w:w="9101" w:type="dxa"/>
          </w:tcPr>
          <w:p w:rsidR="00122830" w:rsidRPr="00437D07" w:rsidRDefault="00524755" w:rsidP="00524755">
            <w:pPr>
              <w:spacing w:line="240" w:lineRule="exact"/>
              <w:ind w:left="-79"/>
              <w:rPr>
                <w:rFonts w:ascii="Arial" w:hAnsi="Arial" w:cs="Arial"/>
                <w:b/>
                <w:color w:val="000000"/>
                <w:u w:val="none"/>
              </w:rPr>
            </w:pPr>
            <w:r w:rsidRPr="00437D07">
              <w:rPr>
                <w:rFonts w:ascii="Arial" w:hAnsi="Arial" w:cs="Arial"/>
                <w:b/>
                <w:u w:val="none"/>
              </w:rPr>
              <w:t>REAGENTI</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25</w:t>
            </w:r>
          </w:p>
        </w:tc>
        <w:tc>
          <w:tcPr>
            <w:tcW w:w="9101" w:type="dxa"/>
          </w:tcPr>
          <w:p w:rsidR="00122830" w:rsidRPr="00437D07" w:rsidRDefault="00524755" w:rsidP="00524755">
            <w:pPr>
              <w:pStyle w:val="Paragrafoelenco"/>
              <w:spacing w:line="240" w:lineRule="exact"/>
              <w:ind w:left="-79"/>
              <w:jc w:val="both"/>
              <w:rPr>
                <w:rFonts w:ascii="Arial" w:hAnsi="Arial" w:cs="Arial"/>
                <w:u w:val="none"/>
              </w:rPr>
            </w:pPr>
            <w:r w:rsidRPr="00437D07">
              <w:rPr>
                <w:rFonts w:ascii="Arial" w:hAnsi="Arial" w:cs="Arial"/>
                <w:u w:val="none"/>
              </w:rPr>
              <w:t xml:space="preserve">Kit di retrotrascrizione RNA in cDNA (RT) contenente MuLV RT, RT mix buffer, RNAse inhibitor e DTT. </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26</w:t>
            </w:r>
          </w:p>
        </w:tc>
        <w:tc>
          <w:tcPr>
            <w:tcW w:w="9101" w:type="dxa"/>
          </w:tcPr>
          <w:p w:rsidR="00122830" w:rsidRPr="00437D07" w:rsidRDefault="00524755" w:rsidP="00502C9F">
            <w:pPr>
              <w:pStyle w:val="Paragrafoelenco"/>
              <w:spacing w:line="240" w:lineRule="exact"/>
              <w:ind w:left="-79"/>
              <w:jc w:val="both"/>
              <w:rPr>
                <w:rFonts w:ascii="Arial" w:hAnsi="Arial" w:cs="Arial"/>
                <w:u w:val="none"/>
              </w:rPr>
            </w:pPr>
            <w:r w:rsidRPr="00437D07">
              <w:rPr>
                <w:rFonts w:ascii="Arial" w:hAnsi="Arial" w:cs="Arial"/>
                <w:u w:val="none"/>
              </w:rPr>
              <w:t xml:space="preserve">Kit di retrotrascrizione ed amplificazione one-step di RNA virale (RT-PCR) contenente M-MLV RT con attività RNase H e stabilità termica, miscela di Taq polimerasi ricombinante con </w:t>
            </w:r>
            <w:r w:rsidRPr="00437D07">
              <w:rPr>
                <w:rFonts w:ascii="Arial" w:hAnsi="Arial" w:cs="Arial"/>
                <w:u w:val="none"/>
              </w:rPr>
              <w:tab/>
              <w:t xml:space="preserve"> attività esonucleasica 3’-</w:t>
            </w:r>
            <w:smartTag w:uri="urn:schemas-microsoft-com:office:smarttags" w:element="metricconverter">
              <w:smartTagPr>
                <w:attr w:name="ProductID" w:val="5’"/>
              </w:smartTagPr>
              <w:r w:rsidRPr="00437D07">
                <w:rPr>
                  <w:rFonts w:ascii="Arial" w:hAnsi="Arial" w:cs="Arial"/>
                  <w:u w:val="none"/>
                </w:rPr>
                <w:t>5’</w:t>
              </w:r>
            </w:smartTag>
            <w:r w:rsidR="00D1257E">
              <w:rPr>
                <w:rFonts w:ascii="Arial" w:hAnsi="Arial" w:cs="Arial"/>
                <w:u w:val="none"/>
              </w:rPr>
              <w:t xml:space="preserve"> e blocco dell’attività</w:t>
            </w:r>
            <w:r w:rsidRPr="00437D07">
              <w:rPr>
                <w:rFonts w:ascii="Arial" w:hAnsi="Arial" w:cs="Arial"/>
                <w:u w:val="none"/>
              </w:rPr>
              <w:t xml:space="preserve"> a </w:t>
            </w:r>
            <w:r w:rsidR="00502C9F">
              <w:rPr>
                <w:rFonts w:ascii="Arial" w:hAnsi="Arial" w:cs="Arial"/>
                <w:u w:val="none"/>
              </w:rPr>
              <w:t>temperatura</w:t>
            </w:r>
            <w:r w:rsidRPr="00437D07">
              <w:rPr>
                <w:rFonts w:ascii="Arial" w:hAnsi="Arial" w:cs="Arial"/>
                <w:u w:val="none"/>
              </w:rPr>
              <w:t xml:space="preserve"> ambiente e tutti i componenti per la reazione </w:t>
            </w:r>
            <w:r w:rsidRPr="00437D07">
              <w:rPr>
                <w:rFonts w:ascii="Arial" w:hAnsi="Arial" w:cs="Arial"/>
                <w:u w:val="none"/>
              </w:rPr>
              <w:tab/>
              <w:t xml:space="preserve"> di  retro trascrizione e amplificazione (oligonucleotidi, buffer, MgCl2 ecc.).   </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27</w:t>
            </w:r>
          </w:p>
        </w:tc>
        <w:tc>
          <w:tcPr>
            <w:tcW w:w="9101" w:type="dxa"/>
          </w:tcPr>
          <w:p w:rsidR="00122830" w:rsidRPr="00524755" w:rsidRDefault="00524755" w:rsidP="00502C9F">
            <w:pPr>
              <w:spacing w:line="240" w:lineRule="exact"/>
              <w:ind w:left="-79"/>
              <w:jc w:val="both"/>
              <w:rPr>
                <w:rFonts w:ascii="Arial" w:hAnsi="Arial" w:cs="Arial"/>
                <w:u w:val="none"/>
              </w:rPr>
            </w:pPr>
            <w:r w:rsidRPr="00524755">
              <w:rPr>
                <w:rFonts w:ascii="Arial" w:hAnsi="Arial" w:cs="Arial"/>
                <w:u w:val="none"/>
              </w:rPr>
              <w:t xml:space="preserve">Kit di amplificazione di cDNA o DNA (PCR) contenente miscela di Taq polimerasi ricombinante   </w:t>
            </w:r>
            <w:r w:rsidRPr="00524755">
              <w:rPr>
                <w:rFonts w:ascii="Arial" w:hAnsi="Arial" w:cs="Arial"/>
                <w:u w:val="none"/>
              </w:rPr>
              <w:tab/>
              <w:t xml:space="preserve"> con attività esonucleasica 3’-</w:t>
            </w:r>
            <w:smartTag w:uri="urn:schemas-microsoft-com:office:smarttags" w:element="metricconverter">
              <w:smartTagPr>
                <w:attr w:name="ProductID" w:val="5’"/>
              </w:smartTagPr>
              <w:r w:rsidRPr="00524755">
                <w:rPr>
                  <w:rFonts w:ascii="Arial" w:hAnsi="Arial" w:cs="Arial"/>
                  <w:u w:val="none"/>
                </w:rPr>
                <w:t>5’</w:t>
              </w:r>
            </w:smartTag>
            <w:r w:rsidRPr="00524755">
              <w:rPr>
                <w:rFonts w:ascii="Arial" w:hAnsi="Arial" w:cs="Arial"/>
                <w:u w:val="none"/>
              </w:rPr>
              <w:t xml:space="preserve"> e blocco dell’</w:t>
            </w:r>
            <w:r w:rsidR="00502C9F">
              <w:rPr>
                <w:rFonts w:ascii="Arial" w:hAnsi="Arial" w:cs="Arial"/>
                <w:u w:val="none"/>
              </w:rPr>
              <w:t>attività</w:t>
            </w:r>
            <w:r w:rsidRPr="00524755">
              <w:rPr>
                <w:rFonts w:ascii="Arial" w:hAnsi="Arial" w:cs="Arial"/>
                <w:u w:val="none"/>
              </w:rPr>
              <w:t xml:space="preserve"> a </w:t>
            </w:r>
            <w:r w:rsidR="00502C9F">
              <w:rPr>
                <w:rFonts w:ascii="Arial" w:hAnsi="Arial" w:cs="Arial"/>
                <w:u w:val="none"/>
              </w:rPr>
              <w:t>temperatura</w:t>
            </w:r>
            <w:r w:rsidRPr="00524755">
              <w:rPr>
                <w:rFonts w:ascii="Arial" w:hAnsi="Arial" w:cs="Arial"/>
                <w:u w:val="none"/>
              </w:rPr>
              <w:t xml:space="preserve"> ambiente e tutti i componenti per la reazione di amplificazione ( oligonucleotidi, buffer, MgCl2 ecc.). </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lastRenderedPageBreak/>
              <w:t>28</w:t>
            </w:r>
          </w:p>
        </w:tc>
        <w:tc>
          <w:tcPr>
            <w:tcW w:w="9101" w:type="dxa"/>
          </w:tcPr>
          <w:p w:rsidR="00122830" w:rsidRPr="00437D07" w:rsidRDefault="00524755" w:rsidP="00437D07">
            <w:pPr>
              <w:spacing w:line="240" w:lineRule="exact"/>
              <w:ind w:left="-79"/>
              <w:jc w:val="both"/>
              <w:rPr>
                <w:rFonts w:ascii="Arial" w:hAnsi="Arial" w:cs="Arial"/>
                <w:u w:val="none"/>
              </w:rPr>
            </w:pPr>
            <w:r w:rsidRPr="00437D07">
              <w:rPr>
                <w:rFonts w:ascii="Arial" w:hAnsi="Arial" w:cs="Arial"/>
                <w:u w:val="none"/>
              </w:rPr>
              <w:t>Kit di amplificazione di sequenza mediante terminazione di catena comprendente tutti i  componenti per la reazione di sequenziamento premiscelati e pronti all’uso. Chimica 3.1</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29</w:t>
            </w:r>
          </w:p>
        </w:tc>
        <w:tc>
          <w:tcPr>
            <w:tcW w:w="9101" w:type="dxa"/>
          </w:tcPr>
          <w:p w:rsidR="00122830" w:rsidRPr="00437D07" w:rsidRDefault="00524755" w:rsidP="00437D07">
            <w:pPr>
              <w:spacing w:line="240" w:lineRule="exact"/>
              <w:ind w:left="-79"/>
              <w:jc w:val="both"/>
              <w:rPr>
                <w:rFonts w:ascii="Arial" w:hAnsi="Arial" w:cs="Arial"/>
                <w:u w:val="none"/>
              </w:rPr>
            </w:pPr>
            <w:r w:rsidRPr="00437D07">
              <w:rPr>
                <w:rFonts w:ascii="Arial" w:hAnsi="Arial" w:cs="Arial"/>
                <w:u w:val="none"/>
              </w:rPr>
              <w:t>Kit di amplificazione per PCR rea</w:t>
            </w:r>
            <w:r w:rsidR="00502C9F">
              <w:rPr>
                <w:rFonts w:ascii="Arial" w:hAnsi="Arial" w:cs="Arial"/>
                <w:u w:val="none"/>
              </w:rPr>
              <w:t>l time contenente AmpliTaq</w:t>
            </w:r>
            <w:r w:rsidRPr="00437D07">
              <w:rPr>
                <w:rFonts w:ascii="Arial" w:hAnsi="Arial" w:cs="Arial"/>
                <w:u w:val="none"/>
              </w:rPr>
              <w:t xml:space="preserve"> DNA Polymerase, con UDG, dUTP, buffer e fluoroforo interno di riferimento</w:t>
            </w:r>
          </w:p>
        </w:tc>
      </w:tr>
      <w:tr w:rsidR="00122830" w:rsidRPr="00E23BC4" w:rsidTr="002C34E2">
        <w:trPr>
          <w:trHeight w:val="273"/>
        </w:trPr>
        <w:tc>
          <w:tcPr>
            <w:tcW w:w="646" w:type="dxa"/>
            <w:vAlign w:val="center"/>
          </w:tcPr>
          <w:p w:rsidR="00122830" w:rsidRPr="000D24C9" w:rsidRDefault="00122830" w:rsidP="002C34E2">
            <w:pPr>
              <w:jc w:val="right"/>
              <w:rPr>
                <w:rFonts w:ascii="Arial" w:hAnsi="Arial" w:cs="Arial"/>
                <w:b/>
                <w:u w:val="none"/>
              </w:rPr>
            </w:pPr>
          </w:p>
        </w:tc>
        <w:tc>
          <w:tcPr>
            <w:tcW w:w="9101" w:type="dxa"/>
          </w:tcPr>
          <w:p w:rsidR="00122830" w:rsidRPr="00437D07" w:rsidRDefault="00524755" w:rsidP="00437D07">
            <w:pPr>
              <w:spacing w:line="240" w:lineRule="exact"/>
              <w:jc w:val="both"/>
              <w:rPr>
                <w:rFonts w:ascii="Arial" w:hAnsi="Arial" w:cs="Arial"/>
                <w:b/>
                <w:bCs/>
                <w:caps/>
                <w:u w:val="none"/>
              </w:rPr>
            </w:pPr>
            <w:r w:rsidRPr="00437D07">
              <w:rPr>
                <w:rFonts w:ascii="Arial" w:hAnsi="Arial" w:cs="Arial"/>
                <w:b/>
                <w:u w:val="none"/>
              </w:rPr>
              <w:t xml:space="preserve">SINTESI DI </w:t>
            </w:r>
            <w:r w:rsidRPr="00437D07">
              <w:rPr>
                <w:rFonts w:ascii="Arial" w:hAnsi="Arial" w:cs="Arial"/>
                <w:b/>
                <w:bCs/>
                <w:caps/>
                <w:u w:val="none"/>
              </w:rPr>
              <w:t>Oligonucleotidi E SONDE TAQMAN</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30</w:t>
            </w:r>
          </w:p>
        </w:tc>
        <w:tc>
          <w:tcPr>
            <w:tcW w:w="9101" w:type="dxa"/>
          </w:tcPr>
          <w:p w:rsidR="00122830" w:rsidRPr="00437D07" w:rsidRDefault="00524755" w:rsidP="00437D07">
            <w:pPr>
              <w:jc w:val="both"/>
              <w:rPr>
                <w:rFonts w:ascii="Arial" w:hAnsi="Arial" w:cs="Arial"/>
                <w:u w:val="none"/>
              </w:rPr>
            </w:pPr>
            <w:r w:rsidRPr="00437D07">
              <w:rPr>
                <w:rFonts w:ascii="Arial" w:hAnsi="Arial" w:cs="Arial"/>
                <w:bCs/>
                <w:u w:val="none"/>
              </w:rPr>
              <w:t>Lunghezza max 40 bp</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31</w:t>
            </w:r>
          </w:p>
        </w:tc>
        <w:tc>
          <w:tcPr>
            <w:tcW w:w="9101" w:type="dxa"/>
          </w:tcPr>
          <w:p w:rsidR="00122830" w:rsidRPr="00437D07" w:rsidRDefault="00524755" w:rsidP="00437D07">
            <w:pPr>
              <w:spacing w:line="240" w:lineRule="exact"/>
              <w:jc w:val="both"/>
              <w:rPr>
                <w:rFonts w:ascii="Arial" w:hAnsi="Arial" w:cs="Arial"/>
                <w:u w:val="none"/>
              </w:rPr>
            </w:pPr>
            <w:r w:rsidRPr="00437D07">
              <w:rPr>
                <w:rFonts w:ascii="Arial" w:hAnsi="Arial" w:cs="Arial"/>
                <w:bCs/>
                <w:u w:val="none"/>
              </w:rPr>
              <w:t>Purificazione HPLC</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32</w:t>
            </w:r>
          </w:p>
        </w:tc>
        <w:tc>
          <w:tcPr>
            <w:tcW w:w="9101" w:type="dxa"/>
          </w:tcPr>
          <w:p w:rsidR="00122830" w:rsidRPr="00437D07" w:rsidRDefault="00524755" w:rsidP="00437D07">
            <w:pPr>
              <w:jc w:val="both"/>
              <w:rPr>
                <w:rFonts w:ascii="Arial" w:hAnsi="Arial" w:cs="Arial"/>
                <w:u w:val="none"/>
              </w:rPr>
            </w:pPr>
            <w:r w:rsidRPr="00437D07">
              <w:rPr>
                <w:rFonts w:ascii="Arial" w:hAnsi="Arial" w:cs="Arial"/>
                <w:bCs/>
                <w:u w:val="none"/>
              </w:rPr>
              <w:t>Concentrazione 10 nmol</w:t>
            </w:r>
          </w:p>
        </w:tc>
      </w:tr>
      <w:tr w:rsidR="00122830" w:rsidRPr="00E23BC4" w:rsidTr="002C34E2">
        <w:trPr>
          <w:trHeight w:val="273"/>
        </w:trPr>
        <w:tc>
          <w:tcPr>
            <w:tcW w:w="646" w:type="dxa"/>
            <w:vAlign w:val="center"/>
          </w:tcPr>
          <w:p w:rsidR="00122830" w:rsidRPr="000D24C9" w:rsidRDefault="00122830" w:rsidP="002C34E2">
            <w:pPr>
              <w:jc w:val="right"/>
              <w:rPr>
                <w:rFonts w:ascii="Arial" w:hAnsi="Arial" w:cs="Arial"/>
                <w:b/>
                <w:u w:val="none"/>
              </w:rPr>
            </w:pPr>
          </w:p>
        </w:tc>
        <w:tc>
          <w:tcPr>
            <w:tcW w:w="9101" w:type="dxa"/>
          </w:tcPr>
          <w:p w:rsidR="00122830" w:rsidRPr="00437D07" w:rsidRDefault="00437D07" w:rsidP="00437D07">
            <w:pPr>
              <w:pStyle w:val="Paragrafoelenco"/>
              <w:spacing w:line="240" w:lineRule="exact"/>
              <w:ind w:left="0"/>
              <w:jc w:val="both"/>
              <w:rPr>
                <w:rFonts w:ascii="Arial" w:hAnsi="Arial" w:cs="Arial"/>
                <w:b/>
                <w:u w:val="none"/>
              </w:rPr>
            </w:pPr>
            <w:r w:rsidRPr="00437D07">
              <w:rPr>
                <w:rFonts w:ascii="Arial" w:hAnsi="Arial" w:cs="Arial"/>
                <w:b/>
                <w:u w:val="none"/>
              </w:rPr>
              <w:t xml:space="preserve">MATERIALE DI CONSUMO PER PCR </w:t>
            </w:r>
            <w:r w:rsidR="00D1257E" w:rsidRPr="00D1257E">
              <w:rPr>
                <w:rFonts w:ascii="Arial" w:hAnsi="Arial" w:cs="Arial"/>
                <w:u w:val="none"/>
              </w:rPr>
              <w:t>(in quantità adeguata ad eseguire le determinazioni in tabella)</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33</w:t>
            </w:r>
          </w:p>
        </w:tc>
        <w:tc>
          <w:tcPr>
            <w:tcW w:w="9101" w:type="dxa"/>
          </w:tcPr>
          <w:p w:rsidR="00122830" w:rsidRPr="00437D07" w:rsidRDefault="00437D07" w:rsidP="00437D07">
            <w:pPr>
              <w:jc w:val="both"/>
              <w:rPr>
                <w:rFonts w:ascii="Arial" w:hAnsi="Arial" w:cs="Arial"/>
                <w:u w:val="none"/>
              </w:rPr>
            </w:pPr>
            <w:r w:rsidRPr="00437D07">
              <w:rPr>
                <w:rFonts w:ascii="Arial" w:hAnsi="Arial" w:cs="Arial"/>
                <w:u w:val="none"/>
              </w:rPr>
              <w:t>Tubi per PCR da 0,2 mL senza tappo</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34</w:t>
            </w:r>
          </w:p>
        </w:tc>
        <w:tc>
          <w:tcPr>
            <w:tcW w:w="9101" w:type="dxa"/>
          </w:tcPr>
          <w:p w:rsidR="00122830" w:rsidRPr="00437D07" w:rsidRDefault="00437D07" w:rsidP="00437D07">
            <w:pPr>
              <w:jc w:val="both"/>
              <w:rPr>
                <w:rFonts w:ascii="Arial" w:hAnsi="Arial" w:cs="Arial"/>
                <w:u w:val="none"/>
              </w:rPr>
            </w:pPr>
            <w:r w:rsidRPr="00437D07">
              <w:rPr>
                <w:rFonts w:ascii="Arial" w:hAnsi="Arial" w:cs="Arial"/>
                <w:u w:val="none"/>
              </w:rPr>
              <w:t>Tappi per tubi PCR da 0,2 ml in strip da 8</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35</w:t>
            </w:r>
          </w:p>
        </w:tc>
        <w:tc>
          <w:tcPr>
            <w:tcW w:w="9101" w:type="dxa"/>
          </w:tcPr>
          <w:p w:rsidR="00122830" w:rsidRPr="00437D07" w:rsidRDefault="00437D07" w:rsidP="00437D07">
            <w:pPr>
              <w:pStyle w:val="Paragrafoelenco"/>
              <w:spacing w:line="240" w:lineRule="exact"/>
              <w:ind w:left="0"/>
              <w:jc w:val="both"/>
              <w:rPr>
                <w:rFonts w:ascii="Arial" w:hAnsi="Arial" w:cs="Arial"/>
                <w:caps/>
                <w:u w:val="none"/>
              </w:rPr>
            </w:pPr>
            <w:r w:rsidRPr="00437D07">
              <w:rPr>
                <w:rFonts w:ascii="Arial" w:hAnsi="Arial" w:cs="Arial"/>
                <w:u w:val="none"/>
              </w:rPr>
              <w:t>Base di supporto e set di bloccaggio per tubi PCR da 0,2 mL</w:t>
            </w:r>
            <w:r w:rsidRPr="00437D07">
              <w:rPr>
                <w:rFonts w:ascii="Arial" w:hAnsi="Arial" w:cs="Arial"/>
                <w:bCs/>
                <w:u w:val="none"/>
              </w:rPr>
              <w:t xml:space="preserve"> </w:t>
            </w:r>
          </w:p>
        </w:tc>
      </w:tr>
      <w:tr w:rsidR="00122830" w:rsidRPr="00E23BC4" w:rsidTr="002C34E2">
        <w:trPr>
          <w:trHeight w:val="273"/>
        </w:trPr>
        <w:tc>
          <w:tcPr>
            <w:tcW w:w="646" w:type="dxa"/>
            <w:vAlign w:val="center"/>
          </w:tcPr>
          <w:p w:rsidR="00122830" w:rsidRPr="000D24C9" w:rsidRDefault="00122830" w:rsidP="002C34E2">
            <w:pPr>
              <w:jc w:val="right"/>
              <w:rPr>
                <w:rFonts w:ascii="Arial" w:hAnsi="Arial" w:cs="Arial"/>
                <w:b/>
                <w:u w:val="none"/>
              </w:rPr>
            </w:pPr>
          </w:p>
        </w:tc>
        <w:tc>
          <w:tcPr>
            <w:tcW w:w="9101" w:type="dxa"/>
          </w:tcPr>
          <w:p w:rsidR="00122830" w:rsidRPr="00437D07" w:rsidRDefault="00437D07" w:rsidP="00437D07">
            <w:pPr>
              <w:spacing w:line="240" w:lineRule="exact"/>
              <w:jc w:val="both"/>
              <w:rPr>
                <w:rFonts w:ascii="Arial" w:hAnsi="Arial" w:cs="Arial"/>
                <w:b/>
                <w:u w:val="none"/>
              </w:rPr>
            </w:pPr>
            <w:r w:rsidRPr="00437D07">
              <w:rPr>
                <w:rFonts w:ascii="Arial" w:hAnsi="Arial" w:cs="Arial"/>
                <w:b/>
                <w:u w:val="none"/>
              </w:rPr>
              <w:t xml:space="preserve">MATERIALE DI CONSUMO PER PURIFICAZIONE AMPLIFICATI DI SEQUENZA </w:t>
            </w:r>
            <w:r w:rsidR="00D1257E" w:rsidRPr="00D1257E">
              <w:rPr>
                <w:rFonts w:ascii="Arial" w:hAnsi="Arial" w:cs="Arial"/>
                <w:u w:val="none"/>
              </w:rPr>
              <w:t>(in quantità adeguata ad eseguire le determinazioni in tabella)</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36</w:t>
            </w:r>
          </w:p>
        </w:tc>
        <w:tc>
          <w:tcPr>
            <w:tcW w:w="9101" w:type="dxa"/>
          </w:tcPr>
          <w:p w:rsidR="00122830" w:rsidRPr="00437D07" w:rsidRDefault="00437D07" w:rsidP="00437D07">
            <w:pPr>
              <w:jc w:val="both"/>
              <w:rPr>
                <w:rFonts w:ascii="Arial" w:hAnsi="Arial" w:cs="Arial"/>
                <w:u w:val="none"/>
              </w:rPr>
            </w:pPr>
            <w:r w:rsidRPr="00437D07">
              <w:rPr>
                <w:rFonts w:ascii="Arial" w:hAnsi="Arial" w:cs="Arial"/>
                <w:u w:val="none"/>
              </w:rPr>
              <w:t>Piastre preidratate per purificazione amplificati PCR mediante filtrazione in gel</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37</w:t>
            </w:r>
          </w:p>
        </w:tc>
        <w:tc>
          <w:tcPr>
            <w:tcW w:w="9101" w:type="dxa"/>
          </w:tcPr>
          <w:p w:rsidR="00122830" w:rsidRPr="00437D07" w:rsidRDefault="00437D07" w:rsidP="00437D07">
            <w:pPr>
              <w:spacing w:line="240" w:lineRule="exact"/>
              <w:jc w:val="both"/>
              <w:rPr>
                <w:rFonts w:ascii="Arial" w:hAnsi="Arial" w:cs="Arial"/>
                <w:bCs/>
                <w:u w:val="none"/>
              </w:rPr>
            </w:pPr>
            <w:r w:rsidRPr="00437D07">
              <w:rPr>
                <w:rFonts w:ascii="Arial" w:hAnsi="Arial" w:cs="Arial"/>
                <w:u w:val="none"/>
              </w:rPr>
              <w:t xml:space="preserve">Strip da 8 preidratate per purificazione amplificati PCR mediante filtrazione in gel </w:t>
            </w:r>
          </w:p>
        </w:tc>
      </w:tr>
      <w:tr w:rsidR="00122830" w:rsidRPr="00E23BC4" w:rsidTr="002C34E2">
        <w:trPr>
          <w:trHeight w:val="273"/>
        </w:trPr>
        <w:tc>
          <w:tcPr>
            <w:tcW w:w="646" w:type="dxa"/>
            <w:vAlign w:val="center"/>
          </w:tcPr>
          <w:p w:rsidR="00122830" w:rsidRPr="000D24C9" w:rsidRDefault="00122830" w:rsidP="002C34E2">
            <w:pPr>
              <w:jc w:val="right"/>
              <w:rPr>
                <w:rFonts w:ascii="Arial" w:hAnsi="Arial" w:cs="Arial"/>
                <w:b/>
                <w:u w:val="none"/>
              </w:rPr>
            </w:pPr>
          </w:p>
        </w:tc>
        <w:tc>
          <w:tcPr>
            <w:tcW w:w="9101" w:type="dxa"/>
          </w:tcPr>
          <w:p w:rsidR="00122830" w:rsidRPr="00437D07" w:rsidRDefault="00437D07" w:rsidP="00437D07">
            <w:pPr>
              <w:pStyle w:val="Paragrafoelenco"/>
              <w:spacing w:line="240" w:lineRule="exact"/>
              <w:ind w:left="0"/>
              <w:jc w:val="both"/>
              <w:rPr>
                <w:rFonts w:ascii="Arial" w:hAnsi="Arial" w:cs="Arial"/>
                <w:b/>
                <w:caps/>
                <w:u w:val="none"/>
              </w:rPr>
            </w:pPr>
            <w:r w:rsidRPr="00437D07">
              <w:rPr>
                <w:rFonts w:ascii="Arial" w:hAnsi="Arial" w:cs="Arial"/>
                <w:b/>
                <w:u w:val="none"/>
              </w:rPr>
              <w:t>REAGENTI E MATERIALI DI CONSUMO PER SEQUENZIATORE AD ELETTROFORESI CAPILLARE</w:t>
            </w:r>
            <w:r w:rsidR="00D1257E">
              <w:rPr>
                <w:rFonts w:ascii="Arial" w:hAnsi="Arial" w:cs="Arial"/>
                <w:b/>
                <w:u w:val="none"/>
              </w:rPr>
              <w:t xml:space="preserve"> </w:t>
            </w:r>
            <w:r w:rsidR="00D1257E" w:rsidRPr="00D1257E">
              <w:rPr>
                <w:rFonts w:ascii="Arial" w:hAnsi="Arial" w:cs="Arial"/>
                <w:u w:val="none"/>
              </w:rPr>
              <w:t>(in quantità adeguata ad eseguire le determinazioni in tabella)</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38</w:t>
            </w:r>
          </w:p>
        </w:tc>
        <w:tc>
          <w:tcPr>
            <w:tcW w:w="9101" w:type="dxa"/>
          </w:tcPr>
          <w:p w:rsidR="00122830" w:rsidRPr="00437D07" w:rsidRDefault="00437D07" w:rsidP="00437D07">
            <w:pPr>
              <w:jc w:val="both"/>
              <w:rPr>
                <w:rFonts w:ascii="Arial" w:hAnsi="Arial" w:cs="Arial"/>
                <w:u w:val="none"/>
              </w:rPr>
            </w:pPr>
            <w:r w:rsidRPr="00437D07">
              <w:rPr>
                <w:rFonts w:ascii="Arial" w:hAnsi="Arial" w:cs="Arial"/>
                <w:u w:val="none"/>
              </w:rPr>
              <w:t>Polimero di caricamento capillari</w:t>
            </w:r>
          </w:p>
        </w:tc>
      </w:tr>
      <w:tr w:rsidR="00122830" w:rsidRPr="00E23BC4" w:rsidTr="002C34E2">
        <w:trPr>
          <w:trHeight w:val="273"/>
        </w:trPr>
        <w:tc>
          <w:tcPr>
            <w:tcW w:w="646" w:type="dxa"/>
            <w:vAlign w:val="center"/>
          </w:tcPr>
          <w:p w:rsidR="00122830" w:rsidRPr="000D24C9" w:rsidRDefault="00544AE8" w:rsidP="002C34E2">
            <w:pPr>
              <w:jc w:val="right"/>
              <w:rPr>
                <w:rFonts w:ascii="Arial" w:hAnsi="Arial" w:cs="Arial"/>
                <w:b/>
                <w:u w:val="none"/>
              </w:rPr>
            </w:pPr>
            <w:r>
              <w:rPr>
                <w:rFonts w:ascii="Arial" w:hAnsi="Arial" w:cs="Arial"/>
                <w:b/>
                <w:u w:val="none"/>
              </w:rPr>
              <w:t>39</w:t>
            </w:r>
          </w:p>
        </w:tc>
        <w:tc>
          <w:tcPr>
            <w:tcW w:w="9101" w:type="dxa"/>
          </w:tcPr>
          <w:p w:rsidR="00122830" w:rsidRPr="00437D07" w:rsidRDefault="00437D07" w:rsidP="00437D07">
            <w:pPr>
              <w:jc w:val="both"/>
              <w:rPr>
                <w:rFonts w:ascii="Arial" w:hAnsi="Arial" w:cs="Arial"/>
                <w:u w:val="none"/>
              </w:rPr>
            </w:pPr>
            <w:r w:rsidRPr="00437D07">
              <w:rPr>
                <w:rFonts w:ascii="Arial" w:hAnsi="Arial" w:cs="Arial"/>
                <w:u w:val="none"/>
              </w:rPr>
              <w:t>Buffer di elettroforesi</w:t>
            </w:r>
          </w:p>
        </w:tc>
      </w:tr>
      <w:tr w:rsidR="00437D07" w:rsidRPr="00E23BC4" w:rsidTr="002C34E2">
        <w:trPr>
          <w:trHeight w:val="273"/>
        </w:trPr>
        <w:tc>
          <w:tcPr>
            <w:tcW w:w="646" w:type="dxa"/>
            <w:vAlign w:val="center"/>
          </w:tcPr>
          <w:p w:rsidR="00437D07" w:rsidRPr="000D24C9" w:rsidRDefault="00544AE8" w:rsidP="002C34E2">
            <w:pPr>
              <w:jc w:val="right"/>
              <w:rPr>
                <w:rFonts w:ascii="Arial" w:hAnsi="Arial" w:cs="Arial"/>
                <w:b/>
                <w:u w:val="none"/>
              </w:rPr>
            </w:pPr>
            <w:r>
              <w:rPr>
                <w:rFonts w:ascii="Arial" w:hAnsi="Arial" w:cs="Arial"/>
                <w:b/>
                <w:u w:val="none"/>
              </w:rPr>
              <w:t>40</w:t>
            </w:r>
          </w:p>
        </w:tc>
        <w:tc>
          <w:tcPr>
            <w:tcW w:w="9101" w:type="dxa"/>
          </w:tcPr>
          <w:p w:rsidR="00437D07" w:rsidRPr="00437D07" w:rsidRDefault="00437D07" w:rsidP="00437D07">
            <w:pPr>
              <w:jc w:val="both"/>
              <w:rPr>
                <w:rFonts w:ascii="Arial" w:hAnsi="Arial" w:cs="Arial"/>
                <w:u w:val="none"/>
              </w:rPr>
            </w:pPr>
            <w:r w:rsidRPr="00437D07">
              <w:rPr>
                <w:rFonts w:ascii="Arial" w:hAnsi="Arial" w:cs="Arial"/>
                <w:u w:val="none"/>
              </w:rPr>
              <w:t>Formamide altamente deionizzata</w:t>
            </w:r>
          </w:p>
        </w:tc>
      </w:tr>
      <w:tr w:rsidR="00437D07" w:rsidRPr="00E23BC4" w:rsidTr="002C34E2">
        <w:trPr>
          <w:trHeight w:val="273"/>
        </w:trPr>
        <w:tc>
          <w:tcPr>
            <w:tcW w:w="646" w:type="dxa"/>
            <w:vAlign w:val="center"/>
          </w:tcPr>
          <w:p w:rsidR="00437D07" w:rsidRPr="000D24C9" w:rsidRDefault="00544AE8" w:rsidP="002C34E2">
            <w:pPr>
              <w:jc w:val="right"/>
              <w:rPr>
                <w:rFonts w:ascii="Arial" w:hAnsi="Arial" w:cs="Arial"/>
                <w:b/>
                <w:u w:val="none"/>
              </w:rPr>
            </w:pPr>
            <w:r>
              <w:rPr>
                <w:rFonts w:ascii="Arial" w:hAnsi="Arial" w:cs="Arial"/>
                <w:b/>
                <w:u w:val="none"/>
              </w:rPr>
              <w:t>41</w:t>
            </w:r>
          </w:p>
        </w:tc>
        <w:tc>
          <w:tcPr>
            <w:tcW w:w="9101" w:type="dxa"/>
          </w:tcPr>
          <w:p w:rsidR="00437D07" w:rsidRPr="00437D07" w:rsidRDefault="00437D07" w:rsidP="00437D07">
            <w:pPr>
              <w:jc w:val="both"/>
              <w:rPr>
                <w:rFonts w:ascii="Arial" w:hAnsi="Arial" w:cs="Arial"/>
                <w:u w:val="none"/>
              </w:rPr>
            </w:pPr>
            <w:r w:rsidRPr="00437D07">
              <w:rPr>
                <w:rFonts w:ascii="Arial" w:hAnsi="Arial" w:cs="Arial"/>
                <w:u w:val="none"/>
              </w:rPr>
              <w:t>Piastre di reazione per sequenziamento elettroforesi capillare</w:t>
            </w:r>
          </w:p>
        </w:tc>
      </w:tr>
      <w:tr w:rsidR="00437D07" w:rsidRPr="00E23BC4" w:rsidTr="002C34E2">
        <w:trPr>
          <w:trHeight w:val="273"/>
        </w:trPr>
        <w:tc>
          <w:tcPr>
            <w:tcW w:w="646" w:type="dxa"/>
            <w:vAlign w:val="center"/>
          </w:tcPr>
          <w:p w:rsidR="00437D07" w:rsidRPr="000D24C9" w:rsidRDefault="00544AE8" w:rsidP="002C34E2">
            <w:pPr>
              <w:jc w:val="right"/>
              <w:rPr>
                <w:rFonts w:ascii="Arial" w:hAnsi="Arial" w:cs="Arial"/>
                <w:b/>
                <w:u w:val="none"/>
              </w:rPr>
            </w:pPr>
            <w:r>
              <w:rPr>
                <w:rFonts w:ascii="Arial" w:hAnsi="Arial" w:cs="Arial"/>
                <w:b/>
                <w:u w:val="none"/>
              </w:rPr>
              <w:t>42</w:t>
            </w:r>
          </w:p>
        </w:tc>
        <w:tc>
          <w:tcPr>
            <w:tcW w:w="9101" w:type="dxa"/>
          </w:tcPr>
          <w:p w:rsidR="00437D07" w:rsidRPr="00437D07" w:rsidRDefault="00437D07" w:rsidP="00437D07">
            <w:pPr>
              <w:spacing w:line="240" w:lineRule="exact"/>
              <w:jc w:val="both"/>
              <w:rPr>
                <w:rFonts w:ascii="Arial" w:hAnsi="Arial" w:cs="Arial"/>
                <w:u w:val="none"/>
              </w:rPr>
            </w:pPr>
            <w:r w:rsidRPr="00437D07">
              <w:rPr>
                <w:rFonts w:ascii="Arial" w:hAnsi="Arial" w:cs="Arial"/>
                <w:u w:val="none"/>
              </w:rPr>
              <w:t xml:space="preserve">Supporto per copertura completa piastra di reazione </w:t>
            </w:r>
          </w:p>
        </w:tc>
      </w:tr>
      <w:tr w:rsidR="00437D07" w:rsidRPr="00E23BC4" w:rsidTr="002C34E2">
        <w:trPr>
          <w:trHeight w:val="273"/>
        </w:trPr>
        <w:tc>
          <w:tcPr>
            <w:tcW w:w="646" w:type="dxa"/>
            <w:vAlign w:val="center"/>
          </w:tcPr>
          <w:p w:rsidR="00437D07" w:rsidRPr="007F614F" w:rsidRDefault="00544AE8" w:rsidP="002C34E2">
            <w:pPr>
              <w:jc w:val="right"/>
              <w:rPr>
                <w:rFonts w:ascii="Arial" w:hAnsi="Arial" w:cs="Arial"/>
                <w:b/>
                <w:u w:val="none"/>
              </w:rPr>
            </w:pPr>
            <w:r w:rsidRPr="007F614F">
              <w:rPr>
                <w:rFonts w:ascii="Arial" w:hAnsi="Arial" w:cs="Arial"/>
                <w:b/>
                <w:u w:val="none"/>
              </w:rPr>
              <w:t>43</w:t>
            </w:r>
          </w:p>
        </w:tc>
        <w:tc>
          <w:tcPr>
            <w:tcW w:w="9101" w:type="dxa"/>
          </w:tcPr>
          <w:p w:rsidR="00437D07" w:rsidRPr="007F614F" w:rsidRDefault="00544AE8" w:rsidP="00544AE8">
            <w:pPr>
              <w:jc w:val="both"/>
              <w:rPr>
                <w:rFonts w:ascii="Arial" w:hAnsi="Arial" w:cs="Arial"/>
                <w:u w:val="none"/>
              </w:rPr>
            </w:pPr>
            <w:r w:rsidRPr="007F614F">
              <w:rPr>
                <w:rFonts w:ascii="Arial" w:hAnsi="Arial" w:cs="Arial"/>
                <w:u w:val="none"/>
              </w:rPr>
              <w:t xml:space="preserve">Supporto per copertura piastra </w:t>
            </w:r>
            <w:r w:rsidR="007F614F" w:rsidRPr="007F614F">
              <w:rPr>
                <w:rFonts w:ascii="Arial" w:hAnsi="Arial" w:cs="Arial"/>
                <w:u w:val="none"/>
              </w:rPr>
              <w:t>per immersione dei capillari</w:t>
            </w:r>
          </w:p>
        </w:tc>
      </w:tr>
      <w:tr w:rsidR="00437D07" w:rsidRPr="00E23BC4" w:rsidTr="002C34E2">
        <w:trPr>
          <w:trHeight w:val="273"/>
        </w:trPr>
        <w:tc>
          <w:tcPr>
            <w:tcW w:w="646" w:type="dxa"/>
            <w:vAlign w:val="center"/>
          </w:tcPr>
          <w:p w:rsidR="00437D07" w:rsidRPr="000D24C9" w:rsidRDefault="00544AE8" w:rsidP="002C34E2">
            <w:pPr>
              <w:jc w:val="right"/>
              <w:rPr>
                <w:rFonts w:ascii="Arial" w:hAnsi="Arial" w:cs="Arial"/>
                <w:b/>
                <w:u w:val="none"/>
              </w:rPr>
            </w:pPr>
            <w:r>
              <w:rPr>
                <w:rFonts w:ascii="Arial" w:hAnsi="Arial" w:cs="Arial"/>
                <w:b/>
                <w:u w:val="none"/>
              </w:rPr>
              <w:t>44</w:t>
            </w:r>
          </w:p>
        </w:tc>
        <w:tc>
          <w:tcPr>
            <w:tcW w:w="9101" w:type="dxa"/>
          </w:tcPr>
          <w:p w:rsidR="00437D07" w:rsidRPr="00437D07" w:rsidRDefault="00437D07" w:rsidP="00437D07">
            <w:pPr>
              <w:jc w:val="both"/>
              <w:rPr>
                <w:rFonts w:ascii="Arial" w:hAnsi="Arial" w:cs="Arial"/>
                <w:u w:val="none"/>
              </w:rPr>
            </w:pPr>
            <w:r w:rsidRPr="00437D07">
              <w:rPr>
                <w:rFonts w:ascii="Arial" w:hAnsi="Arial" w:cs="Arial"/>
                <w:u w:val="none"/>
              </w:rPr>
              <w:t xml:space="preserve">Set di Capillari da </w:t>
            </w:r>
            <w:smartTag w:uri="urn:schemas-microsoft-com:office:smarttags" w:element="metricconverter">
              <w:smartTagPr>
                <w:attr w:name="ProductID" w:val="50 cm"/>
              </w:smartTagPr>
              <w:r w:rsidRPr="00437D07">
                <w:rPr>
                  <w:rFonts w:ascii="Arial" w:hAnsi="Arial" w:cs="Arial"/>
                  <w:u w:val="none"/>
                </w:rPr>
                <w:t>50 cm</w:t>
              </w:r>
            </w:smartTag>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1</w:t>
            </w:r>
          </w:p>
        </w:tc>
        <w:tc>
          <w:tcPr>
            <w:tcW w:w="7380" w:type="dxa"/>
          </w:tcPr>
          <w:p w:rsidR="004213B1" w:rsidRPr="004213B1" w:rsidRDefault="004213B1" w:rsidP="004213B1">
            <w:pPr>
              <w:pStyle w:val="Paragrafoelenco"/>
              <w:spacing w:line="240" w:lineRule="exact"/>
              <w:ind w:left="0"/>
              <w:jc w:val="both"/>
              <w:rPr>
                <w:rFonts w:ascii="Arial" w:hAnsi="Arial" w:cs="Arial"/>
                <w:u w:val="none"/>
              </w:rPr>
            </w:pPr>
            <w:r w:rsidRPr="004213B1">
              <w:rPr>
                <w:rFonts w:ascii="Arial" w:hAnsi="Arial" w:cs="Arial"/>
                <w:u w:val="none"/>
              </w:rPr>
              <w:t>Sistema aperto</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5</w:t>
            </w:r>
            <w:r>
              <w:rPr>
                <w:rFonts w:ascii="Arial" w:hAnsi="Arial" w:cs="Arial"/>
                <w:u w:val="none"/>
              </w:rPr>
              <w:t>,00</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2</w:t>
            </w:r>
          </w:p>
        </w:tc>
        <w:tc>
          <w:tcPr>
            <w:tcW w:w="7380" w:type="dxa"/>
          </w:tcPr>
          <w:p w:rsidR="004213B1" w:rsidRPr="004213B1" w:rsidRDefault="004213B1" w:rsidP="004213B1">
            <w:pPr>
              <w:spacing w:line="240" w:lineRule="exact"/>
              <w:jc w:val="both"/>
              <w:rPr>
                <w:rFonts w:ascii="Arial" w:hAnsi="Arial" w:cs="Arial"/>
                <w:u w:val="none"/>
              </w:rPr>
            </w:pPr>
            <w:r w:rsidRPr="004213B1">
              <w:rPr>
                <w:rFonts w:ascii="Arial" w:hAnsi="Arial" w:cs="Arial"/>
                <w:u w:val="none"/>
              </w:rPr>
              <w:t>Sistema automatico di caricamento del polimero  e dei campioni</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15</w:t>
            </w:r>
            <w:r>
              <w:rPr>
                <w:rFonts w:ascii="Arial" w:hAnsi="Arial" w:cs="Arial"/>
                <w:u w:val="none"/>
              </w:rPr>
              <w:t>,00</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3</w:t>
            </w:r>
          </w:p>
        </w:tc>
        <w:tc>
          <w:tcPr>
            <w:tcW w:w="7380" w:type="dxa"/>
          </w:tcPr>
          <w:p w:rsidR="004213B1" w:rsidRPr="004213B1" w:rsidRDefault="004213B1" w:rsidP="004213B1">
            <w:pPr>
              <w:spacing w:line="240" w:lineRule="exact"/>
              <w:jc w:val="both"/>
              <w:rPr>
                <w:rFonts w:ascii="Arial" w:hAnsi="Arial" w:cs="Arial"/>
                <w:u w:val="none"/>
              </w:rPr>
            </w:pPr>
            <w:r w:rsidRPr="004213B1">
              <w:rPr>
                <w:rFonts w:ascii="Arial" w:hAnsi="Arial" w:cs="Arial"/>
                <w:u w:val="none"/>
              </w:rPr>
              <w:t>Sistema di eccitazione a laser</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5</w:t>
            </w:r>
            <w:r>
              <w:rPr>
                <w:rFonts w:ascii="Arial" w:hAnsi="Arial" w:cs="Arial"/>
                <w:u w:val="none"/>
              </w:rPr>
              <w:t>,00</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4</w:t>
            </w:r>
          </w:p>
        </w:tc>
        <w:tc>
          <w:tcPr>
            <w:tcW w:w="7380" w:type="dxa"/>
          </w:tcPr>
          <w:p w:rsidR="004213B1" w:rsidRPr="004213B1" w:rsidRDefault="004213B1" w:rsidP="004213B1">
            <w:pPr>
              <w:pStyle w:val="Paragrafoelenco"/>
              <w:spacing w:line="240" w:lineRule="exact"/>
              <w:ind w:left="0"/>
              <w:jc w:val="both"/>
              <w:rPr>
                <w:rFonts w:ascii="Arial" w:hAnsi="Arial" w:cs="Arial"/>
                <w:u w:val="none"/>
              </w:rPr>
            </w:pPr>
            <w:r w:rsidRPr="004213B1">
              <w:rPr>
                <w:rFonts w:ascii="Arial" w:hAnsi="Arial" w:cs="Arial"/>
                <w:u w:val="none"/>
              </w:rPr>
              <w:t>Volumi di produzione (</w:t>
            </w:r>
            <w:r>
              <w:rPr>
                <w:rFonts w:ascii="Arial" w:hAnsi="Arial" w:cs="Arial"/>
                <w:u w:val="none"/>
              </w:rPr>
              <w:t>capacità</w:t>
            </w:r>
            <w:r w:rsidRPr="004213B1">
              <w:rPr>
                <w:rFonts w:ascii="Arial" w:hAnsi="Arial" w:cs="Arial"/>
                <w:u w:val="none"/>
              </w:rPr>
              <w:t xml:space="preserve"> produtti</w:t>
            </w:r>
            <w:r>
              <w:rPr>
                <w:rFonts w:ascii="Arial" w:hAnsi="Arial" w:cs="Arial"/>
                <w:u w:val="none"/>
              </w:rPr>
              <w:t xml:space="preserve">va): sequenziamento in completa </w:t>
            </w:r>
            <w:r w:rsidRPr="004213B1">
              <w:rPr>
                <w:rFonts w:ascii="Arial" w:hAnsi="Arial" w:cs="Arial"/>
                <w:u w:val="none"/>
              </w:rPr>
              <w:t>automazione di un numero ≥ 96 sequenze nelle 24 ore</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p>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15</w:t>
            </w:r>
            <w:r>
              <w:rPr>
                <w:rFonts w:ascii="Arial" w:hAnsi="Arial" w:cs="Arial"/>
                <w:u w:val="none"/>
              </w:rPr>
              <w:t>,00</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5</w:t>
            </w:r>
          </w:p>
        </w:tc>
        <w:tc>
          <w:tcPr>
            <w:tcW w:w="7380" w:type="dxa"/>
          </w:tcPr>
          <w:p w:rsidR="004213B1" w:rsidRPr="004213B1" w:rsidRDefault="004213B1" w:rsidP="004213B1">
            <w:pPr>
              <w:pStyle w:val="Paragrafoelenco"/>
              <w:spacing w:line="240" w:lineRule="exact"/>
              <w:ind w:left="0"/>
              <w:jc w:val="both"/>
              <w:rPr>
                <w:rFonts w:ascii="Arial" w:hAnsi="Arial" w:cs="Arial"/>
                <w:u w:val="none"/>
              </w:rPr>
            </w:pPr>
            <w:r w:rsidRPr="004213B1">
              <w:rPr>
                <w:rFonts w:ascii="Arial" w:hAnsi="Arial" w:cs="Arial"/>
                <w:u w:val="none"/>
              </w:rPr>
              <w:t>Reagenti di tipo enzimatico per purificazione degli amplificati</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10</w:t>
            </w:r>
            <w:r>
              <w:rPr>
                <w:rFonts w:ascii="Arial" w:hAnsi="Arial" w:cs="Arial"/>
                <w:u w:val="none"/>
              </w:rPr>
              <w:t>,00</w:t>
            </w:r>
          </w:p>
        </w:tc>
      </w:tr>
      <w:tr w:rsidR="004213B1" w:rsidRPr="00E23BC4" w:rsidTr="002C34E2">
        <w:tc>
          <w:tcPr>
            <w:tcW w:w="648" w:type="dxa"/>
            <w:vAlign w:val="center"/>
          </w:tcPr>
          <w:p w:rsidR="004213B1" w:rsidRPr="000D24C9" w:rsidRDefault="004213B1" w:rsidP="002C34E2">
            <w:pPr>
              <w:jc w:val="center"/>
              <w:rPr>
                <w:rFonts w:ascii="Arial" w:hAnsi="Arial" w:cs="Arial"/>
                <w:b/>
                <w:u w:val="none"/>
              </w:rPr>
            </w:pPr>
            <w:r w:rsidRPr="000D24C9">
              <w:rPr>
                <w:rFonts w:ascii="Arial" w:hAnsi="Arial" w:cs="Arial"/>
                <w:b/>
                <w:u w:val="none"/>
              </w:rPr>
              <w:t>6</w:t>
            </w:r>
          </w:p>
        </w:tc>
        <w:tc>
          <w:tcPr>
            <w:tcW w:w="7380" w:type="dxa"/>
          </w:tcPr>
          <w:p w:rsidR="004213B1" w:rsidRPr="004213B1" w:rsidRDefault="004213B1" w:rsidP="00544AE8">
            <w:pPr>
              <w:pStyle w:val="Paragrafoelenco"/>
              <w:spacing w:line="240" w:lineRule="exact"/>
              <w:ind w:left="0"/>
              <w:jc w:val="both"/>
              <w:rPr>
                <w:rFonts w:ascii="Arial" w:hAnsi="Arial" w:cs="Arial"/>
                <w:u w:val="none"/>
              </w:rPr>
            </w:pPr>
            <w:r w:rsidRPr="004213B1">
              <w:rPr>
                <w:rFonts w:ascii="Arial" w:hAnsi="Arial" w:cs="Arial"/>
                <w:u w:val="none"/>
              </w:rPr>
              <w:t>Assistenza tecnica con operatori tecnici presenti,</w:t>
            </w:r>
            <w:r>
              <w:rPr>
                <w:rFonts w:ascii="Arial" w:hAnsi="Arial" w:cs="Arial"/>
                <w:u w:val="none"/>
              </w:rPr>
              <w:t xml:space="preserve">  qualora necessario,  entro le </w:t>
            </w:r>
            <w:r w:rsidR="00544AE8">
              <w:rPr>
                <w:rFonts w:ascii="Arial" w:hAnsi="Arial" w:cs="Arial"/>
                <w:u w:val="none"/>
              </w:rPr>
              <w:t>48 ore lavorative dalla chiamata sabato incluso.</w:t>
            </w:r>
          </w:p>
        </w:tc>
        <w:tc>
          <w:tcPr>
            <w:tcW w:w="1750" w:type="dxa"/>
            <w:vAlign w:val="center"/>
          </w:tcPr>
          <w:p w:rsidR="004213B1" w:rsidRPr="004213B1" w:rsidRDefault="004213B1" w:rsidP="007B4913">
            <w:pPr>
              <w:pStyle w:val="Paragrafoelenco"/>
              <w:spacing w:line="240" w:lineRule="exact"/>
              <w:ind w:left="0"/>
              <w:jc w:val="right"/>
              <w:rPr>
                <w:rFonts w:ascii="Arial" w:hAnsi="Arial" w:cs="Arial"/>
                <w:u w:val="none"/>
              </w:rPr>
            </w:pPr>
          </w:p>
          <w:p w:rsidR="004213B1" w:rsidRPr="004213B1" w:rsidRDefault="004213B1" w:rsidP="007B4913">
            <w:pPr>
              <w:pStyle w:val="Paragrafoelenco"/>
              <w:spacing w:line="240" w:lineRule="exact"/>
              <w:ind w:left="0"/>
              <w:jc w:val="right"/>
              <w:rPr>
                <w:rFonts w:ascii="Arial" w:hAnsi="Arial" w:cs="Arial"/>
                <w:u w:val="none"/>
              </w:rPr>
            </w:pPr>
            <w:r w:rsidRPr="004213B1">
              <w:rPr>
                <w:rFonts w:ascii="Arial" w:hAnsi="Arial" w:cs="Arial"/>
                <w:u w:val="none"/>
              </w:rPr>
              <w:t>10</w:t>
            </w:r>
            <w:r>
              <w:rPr>
                <w:rFonts w:ascii="Arial" w:hAnsi="Arial" w:cs="Arial"/>
                <w:u w:val="none"/>
              </w:rPr>
              <w:t>,00</w:t>
            </w:r>
          </w:p>
        </w:tc>
      </w:tr>
      <w:tr w:rsidR="004213B1" w:rsidRPr="00E23BC4">
        <w:tc>
          <w:tcPr>
            <w:tcW w:w="648" w:type="dxa"/>
          </w:tcPr>
          <w:p w:rsidR="004213B1" w:rsidRPr="00E23BC4" w:rsidRDefault="004213B1" w:rsidP="00614519">
            <w:pPr>
              <w:jc w:val="center"/>
              <w:rPr>
                <w:rFonts w:ascii="Arial" w:hAnsi="Arial" w:cs="Arial"/>
                <w:u w:val="none"/>
              </w:rPr>
            </w:pPr>
          </w:p>
        </w:tc>
        <w:tc>
          <w:tcPr>
            <w:tcW w:w="7380" w:type="dxa"/>
          </w:tcPr>
          <w:p w:rsidR="004213B1" w:rsidRPr="00E23BC4" w:rsidRDefault="004213B1" w:rsidP="00614519">
            <w:pPr>
              <w:jc w:val="right"/>
              <w:rPr>
                <w:rFonts w:ascii="Arial" w:hAnsi="Arial" w:cs="Arial"/>
                <w:b/>
                <w:u w:val="none"/>
              </w:rPr>
            </w:pPr>
            <w:r w:rsidRPr="00E23BC4">
              <w:rPr>
                <w:rFonts w:ascii="Arial" w:hAnsi="Arial" w:cs="Arial"/>
                <w:b/>
                <w:u w:val="none"/>
              </w:rPr>
              <w:t>tot.</w:t>
            </w:r>
          </w:p>
        </w:tc>
        <w:tc>
          <w:tcPr>
            <w:tcW w:w="1750" w:type="dxa"/>
          </w:tcPr>
          <w:p w:rsidR="004213B1" w:rsidRPr="00E23BC4" w:rsidRDefault="00CF5752" w:rsidP="00614519">
            <w:pPr>
              <w:jc w:val="right"/>
              <w:rPr>
                <w:rFonts w:ascii="Arial" w:hAnsi="Arial" w:cs="Arial"/>
                <w:b/>
                <w:u w:val="none"/>
              </w:rPr>
            </w:pPr>
            <w:r w:rsidRPr="00E23BC4">
              <w:rPr>
                <w:rFonts w:ascii="Arial" w:hAnsi="Arial" w:cs="Arial"/>
                <w:b/>
                <w:u w:val="none"/>
              </w:rPr>
              <w:fldChar w:fldCharType="begin"/>
            </w:r>
            <w:r w:rsidR="004213B1" w:rsidRPr="00E23BC4">
              <w:rPr>
                <w:rFonts w:ascii="Arial" w:hAnsi="Arial" w:cs="Arial"/>
                <w:b/>
                <w:u w:val="none"/>
              </w:rPr>
              <w:instrText xml:space="preserve"> =SUM(ABOVE) </w:instrText>
            </w:r>
            <w:r w:rsidRPr="00E23BC4">
              <w:rPr>
                <w:rFonts w:ascii="Arial" w:hAnsi="Arial" w:cs="Arial"/>
                <w:b/>
                <w:u w:val="none"/>
              </w:rPr>
              <w:fldChar w:fldCharType="separate"/>
            </w:r>
            <w:r w:rsidR="004213B1" w:rsidRPr="00E23BC4">
              <w:rPr>
                <w:rFonts w:ascii="Arial" w:hAnsi="Arial" w:cs="Arial"/>
                <w:b/>
                <w:noProof/>
                <w:u w:val="none"/>
              </w:rPr>
              <w:t>60</w:t>
            </w:r>
            <w:r w:rsidRPr="00E23BC4">
              <w:rPr>
                <w:rFonts w:ascii="Arial" w:hAnsi="Arial" w:cs="Arial"/>
                <w:b/>
                <w:u w:val="none"/>
              </w:rPr>
              <w:fldChar w:fldCharType="end"/>
            </w:r>
            <w:r w:rsidR="004213B1"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1</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Reazioni di retrotrascrizione di RNA virale (RT)</w:t>
            </w:r>
          </w:p>
        </w:tc>
        <w:tc>
          <w:tcPr>
            <w:tcW w:w="1134" w:type="dxa"/>
          </w:tcPr>
          <w:p w:rsidR="00BC210A" w:rsidRPr="00544AE8" w:rsidRDefault="00D1257E" w:rsidP="00544AE8">
            <w:pPr>
              <w:pStyle w:val="Paragrafoelenco"/>
              <w:ind w:left="34" w:hanging="34"/>
              <w:jc w:val="center"/>
              <w:rPr>
                <w:rFonts w:ascii="Arial" w:hAnsi="Arial" w:cs="Arial"/>
                <w:u w:val="none"/>
              </w:rPr>
            </w:pPr>
            <w:r>
              <w:rPr>
                <w:rFonts w:ascii="Arial" w:hAnsi="Arial" w:cs="Arial"/>
                <w:u w:val="none"/>
              </w:rPr>
              <w:t>1</w:t>
            </w:r>
          </w:p>
        </w:tc>
        <w:tc>
          <w:tcPr>
            <w:tcW w:w="851" w:type="dxa"/>
          </w:tcPr>
          <w:p w:rsidR="00BC210A" w:rsidRPr="00E23BC4" w:rsidRDefault="00BC210A" w:rsidP="00614519">
            <w:pPr>
              <w:jc w:val="right"/>
              <w:rPr>
                <w:rFonts w:ascii="Arial" w:hAnsi="Arial" w:cs="Arial"/>
                <w:u w:val="none"/>
              </w:rPr>
            </w:pPr>
            <w:r w:rsidRPr="00E23BC4">
              <w:rPr>
                <w:rFonts w:ascii="Arial" w:hAnsi="Arial" w:cs="Arial"/>
                <w:u w:val="none"/>
              </w:rPr>
              <w:t>det.</w:t>
            </w:r>
          </w:p>
        </w:tc>
        <w:tc>
          <w:tcPr>
            <w:tcW w:w="1134" w:type="dxa"/>
            <w:vAlign w:val="center"/>
          </w:tcPr>
          <w:p w:rsidR="00BC210A" w:rsidRPr="00E23BC4" w:rsidRDefault="00D1257E" w:rsidP="00502C9F">
            <w:pPr>
              <w:spacing w:line="240" w:lineRule="atLeast"/>
              <w:jc w:val="right"/>
              <w:rPr>
                <w:rFonts w:ascii="Arial" w:hAnsi="Arial"/>
                <w:u w:val="none"/>
              </w:rPr>
            </w:pPr>
            <w:r>
              <w:rPr>
                <w:rFonts w:ascii="Arial" w:hAnsi="Arial"/>
                <w:u w:val="none"/>
              </w:rPr>
              <w:t>4</w:t>
            </w:r>
            <w:r w:rsidR="00BC210A">
              <w:rPr>
                <w:rFonts w:ascii="Arial" w:hAnsi="Arial"/>
                <w:u w:val="none"/>
              </w:rPr>
              <w:t>00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2</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Reazioni di retrotrascrizione e amplificazione one-step di RNA virale (RT-PCR one-step)</w:t>
            </w:r>
          </w:p>
        </w:tc>
        <w:tc>
          <w:tcPr>
            <w:tcW w:w="1134" w:type="dxa"/>
          </w:tcPr>
          <w:p w:rsidR="00BC210A" w:rsidRPr="00544AE8" w:rsidRDefault="00D1257E" w:rsidP="00544AE8">
            <w:pPr>
              <w:pStyle w:val="Paragrafoelenco"/>
              <w:spacing w:line="240" w:lineRule="exact"/>
              <w:ind w:left="0"/>
              <w:jc w:val="center"/>
              <w:rPr>
                <w:rFonts w:ascii="Arial" w:hAnsi="Arial" w:cs="Arial"/>
                <w:u w:val="none"/>
              </w:rPr>
            </w:pPr>
            <w:r>
              <w:rPr>
                <w:rFonts w:ascii="Arial" w:hAnsi="Arial" w:cs="Arial"/>
                <w:u w:val="none"/>
              </w:rPr>
              <w:t>1</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D1257E" w:rsidP="00502C9F">
            <w:pPr>
              <w:spacing w:line="240" w:lineRule="atLeast"/>
              <w:jc w:val="right"/>
              <w:rPr>
                <w:rFonts w:ascii="Arial" w:hAnsi="Arial"/>
                <w:u w:val="none"/>
              </w:rPr>
            </w:pPr>
            <w:r>
              <w:rPr>
                <w:rFonts w:ascii="Arial" w:hAnsi="Arial"/>
                <w:u w:val="none"/>
              </w:rPr>
              <w:t>4</w:t>
            </w:r>
            <w:r w:rsidR="00BC210A">
              <w:rPr>
                <w:rFonts w:ascii="Arial" w:hAnsi="Arial"/>
                <w:u w:val="none"/>
              </w:rPr>
              <w:t>00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3</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Reazioni di amplificazione di DNA e cDNA (PCR)</w:t>
            </w:r>
          </w:p>
        </w:tc>
        <w:tc>
          <w:tcPr>
            <w:tcW w:w="1134" w:type="dxa"/>
          </w:tcPr>
          <w:p w:rsidR="00BC210A" w:rsidRPr="00544AE8" w:rsidRDefault="00D1257E" w:rsidP="00544AE8">
            <w:pPr>
              <w:pStyle w:val="Paragrafoelenco"/>
              <w:spacing w:line="240" w:lineRule="exact"/>
              <w:ind w:left="0"/>
              <w:jc w:val="center"/>
              <w:rPr>
                <w:rFonts w:ascii="Arial" w:hAnsi="Arial" w:cs="Arial"/>
                <w:u w:val="none"/>
              </w:rPr>
            </w:pPr>
            <w:r>
              <w:rPr>
                <w:rFonts w:ascii="Arial" w:hAnsi="Arial" w:cs="Arial"/>
                <w:u w:val="none"/>
              </w:rPr>
              <w:t>1</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D1257E" w:rsidP="00502C9F">
            <w:pPr>
              <w:spacing w:line="240" w:lineRule="atLeast"/>
              <w:jc w:val="right"/>
              <w:rPr>
                <w:rFonts w:ascii="Arial" w:hAnsi="Arial"/>
                <w:u w:val="none"/>
              </w:rPr>
            </w:pPr>
            <w:r>
              <w:rPr>
                <w:rFonts w:ascii="Arial" w:hAnsi="Arial"/>
                <w:u w:val="none"/>
              </w:rPr>
              <w:t>5</w:t>
            </w:r>
            <w:r w:rsidR="00BC210A">
              <w:rPr>
                <w:rFonts w:ascii="Arial" w:hAnsi="Arial"/>
                <w:u w:val="none"/>
              </w:rPr>
              <w:t>00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4</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Reazioni di amplificazione di sequenza (PCR di sequenza)</w:t>
            </w:r>
          </w:p>
        </w:tc>
        <w:tc>
          <w:tcPr>
            <w:tcW w:w="1134" w:type="dxa"/>
          </w:tcPr>
          <w:p w:rsidR="00BC210A" w:rsidRPr="00544AE8" w:rsidRDefault="00D1257E" w:rsidP="00544AE8">
            <w:pPr>
              <w:pStyle w:val="Paragrafoelenco"/>
              <w:spacing w:line="240" w:lineRule="exact"/>
              <w:ind w:left="0"/>
              <w:jc w:val="center"/>
              <w:rPr>
                <w:rFonts w:ascii="Arial" w:hAnsi="Arial" w:cs="Arial"/>
                <w:u w:val="none"/>
              </w:rPr>
            </w:pPr>
            <w:r>
              <w:rPr>
                <w:rFonts w:ascii="Arial" w:hAnsi="Arial" w:cs="Arial"/>
                <w:u w:val="none"/>
              </w:rPr>
              <w:t>1</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D1257E" w:rsidP="00502C9F">
            <w:pPr>
              <w:spacing w:line="240" w:lineRule="atLeast"/>
              <w:jc w:val="right"/>
              <w:rPr>
                <w:rFonts w:ascii="Arial" w:hAnsi="Arial"/>
                <w:u w:val="none"/>
              </w:rPr>
            </w:pPr>
            <w:r>
              <w:rPr>
                <w:rFonts w:ascii="Arial" w:hAnsi="Arial"/>
                <w:u w:val="none"/>
              </w:rPr>
              <w:t>2</w:t>
            </w:r>
            <w:r w:rsidR="00BC210A">
              <w:rPr>
                <w:rFonts w:ascii="Arial" w:hAnsi="Arial"/>
                <w:u w:val="none"/>
              </w:rPr>
              <w:t>.</w:t>
            </w:r>
            <w:r>
              <w:rPr>
                <w:rFonts w:ascii="Arial" w:hAnsi="Arial"/>
                <w:u w:val="none"/>
              </w:rPr>
              <w:t>4</w:t>
            </w:r>
            <w:r w:rsidR="00BC210A">
              <w:rPr>
                <w:rFonts w:ascii="Arial" w:hAnsi="Arial"/>
                <w:u w:val="none"/>
              </w:rPr>
              <w:t>00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5</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Reazioni di  PCR real time</w:t>
            </w:r>
          </w:p>
        </w:tc>
        <w:tc>
          <w:tcPr>
            <w:tcW w:w="1134" w:type="dxa"/>
          </w:tcPr>
          <w:p w:rsidR="00BC210A" w:rsidRPr="00544AE8" w:rsidRDefault="00D1257E" w:rsidP="00544AE8">
            <w:pPr>
              <w:pStyle w:val="Paragrafoelenco"/>
              <w:spacing w:line="240" w:lineRule="exact"/>
              <w:ind w:left="0"/>
              <w:jc w:val="center"/>
              <w:rPr>
                <w:rFonts w:ascii="Arial" w:hAnsi="Arial" w:cs="Arial"/>
                <w:u w:val="none"/>
              </w:rPr>
            </w:pPr>
            <w:r>
              <w:rPr>
                <w:rFonts w:ascii="Arial" w:hAnsi="Arial" w:cs="Arial"/>
                <w:u w:val="none"/>
              </w:rPr>
              <w:t>1</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BC210A" w:rsidP="00502C9F">
            <w:pPr>
              <w:spacing w:line="240" w:lineRule="atLeast"/>
              <w:jc w:val="right"/>
              <w:rPr>
                <w:rFonts w:ascii="Arial" w:hAnsi="Arial"/>
                <w:u w:val="none"/>
              </w:rPr>
            </w:pPr>
            <w:r>
              <w:rPr>
                <w:rFonts w:ascii="Arial" w:hAnsi="Arial"/>
                <w:u w:val="none"/>
              </w:rPr>
              <w:t>300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t>6</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Sintesi di Oligonucleotidi</w:t>
            </w:r>
          </w:p>
        </w:tc>
        <w:tc>
          <w:tcPr>
            <w:tcW w:w="1134" w:type="dxa"/>
          </w:tcPr>
          <w:p w:rsidR="00BC210A" w:rsidRPr="00544AE8" w:rsidRDefault="00544AE8" w:rsidP="00544AE8">
            <w:pPr>
              <w:pStyle w:val="Paragrafoelenco"/>
              <w:spacing w:line="240" w:lineRule="exact"/>
              <w:ind w:left="0"/>
              <w:jc w:val="center"/>
              <w:rPr>
                <w:rFonts w:ascii="Arial" w:hAnsi="Arial" w:cs="Arial"/>
                <w:u w:val="none"/>
              </w:rPr>
            </w:pPr>
            <w:r w:rsidRPr="00544AE8">
              <w:rPr>
                <w:rFonts w:ascii="Arial" w:hAnsi="Arial" w:cs="Arial"/>
                <w:u w:val="none"/>
              </w:rPr>
              <w:t>---</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D1257E" w:rsidP="00502C9F">
            <w:pPr>
              <w:spacing w:line="240" w:lineRule="atLeast"/>
              <w:jc w:val="right"/>
              <w:rPr>
                <w:rFonts w:ascii="Arial" w:hAnsi="Arial"/>
                <w:u w:val="none"/>
              </w:rPr>
            </w:pPr>
            <w:r>
              <w:rPr>
                <w:rFonts w:ascii="Arial" w:hAnsi="Arial"/>
                <w:u w:val="none"/>
              </w:rPr>
              <w:t>5</w:t>
            </w:r>
            <w:r w:rsidR="00BC210A">
              <w:rPr>
                <w:rFonts w:ascii="Arial" w:hAnsi="Arial"/>
                <w:u w:val="none"/>
              </w:rPr>
              <w:t>0</w:t>
            </w:r>
          </w:p>
        </w:tc>
      </w:tr>
      <w:tr w:rsidR="00BC210A" w:rsidRPr="00E23BC4" w:rsidTr="002C34E2">
        <w:tc>
          <w:tcPr>
            <w:tcW w:w="640" w:type="dxa"/>
            <w:vAlign w:val="center"/>
          </w:tcPr>
          <w:p w:rsidR="00BC210A" w:rsidRPr="00BC210A" w:rsidRDefault="00BC210A" w:rsidP="002C34E2">
            <w:pPr>
              <w:jc w:val="center"/>
              <w:rPr>
                <w:rFonts w:ascii="Arial" w:hAnsi="Arial" w:cs="Arial"/>
                <w:b/>
                <w:u w:val="none"/>
              </w:rPr>
            </w:pPr>
            <w:r>
              <w:rPr>
                <w:rFonts w:ascii="Arial" w:hAnsi="Arial" w:cs="Arial"/>
                <w:b/>
                <w:u w:val="none"/>
              </w:rPr>
              <w:lastRenderedPageBreak/>
              <w:t>7</w:t>
            </w:r>
          </w:p>
        </w:tc>
        <w:tc>
          <w:tcPr>
            <w:tcW w:w="5989" w:type="dxa"/>
          </w:tcPr>
          <w:p w:rsidR="00BC210A" w:rsidRPr="00BC210A" w:rsidRDefault="00BC210A" w:rsidP="00BC210A">
            <w:pPr>
              <w:pStyle w:val="Paragrafoelenco"/>
              <w:spacing w:line="240" w:lineRule="exact"/>
              <w:ind w:left="0"/>
              <w:contextualSpacing/>
              <w:rPr>
                <w:rFonts w:ascii="Arial" w:hAnsi="Arial" w:cs="Arial"/>
                <w:u w:val="none"/>
              </w:rPr>
            </w:pPr>
            <w:r w:rsidRPr="00BC210A">
              <w:rPr>
                <w:rFonts w:ascii="Arial" w:hAnsi="Arial" w:cs="Arial"/>
                <w:u w:val="none"/>
              </w:rPr>
              <w:t>Sintesi di sonde Taqman per PCR real time</w:t>
            </w:r>
          </w:p>
        </w:tc>
        <w:tc>
          <w:tcPr>
            <w:tcW w:w="1134" w:type="dxa"/>
          </w:tcPr>
          <w:p w:rsidR="00BC210A" w:rsidRPr="00544AE8" w:rsidRDefault="00544AE8" w:rsidP="00544AE8">
            <w:pPr>
              <w:pStyle w:val="Paragrafoelenco"/>
              <w:spacing w:line="240" w:lineRule="exact"/>
              <w:ind w:left="0"/>
              <w:jc w:val="center"/>
              <w:rPr>
                <w:rFonts w:ascii="Arial" w:hAnsi="Arial" w:cs="Arial"/>
                <w:u w:val="none"/>
              </w:rPr>
            </w:pPr>
            <w:r w:rsidRPr="00544AE8">
              <w:rPr>
                <w:rFonts w:ascii="Arial" w:hAnsi="Arial" w:cs="Arial"/>
                <w:u w:val="none"/>
              </w:rPr>
              <w:t>---</w:t>
            </w:r>
          </w:p>
        </w:tc>
        <w:tc>
          <w:tcPr>
            <w:tcW w:w="851" w:type="dxa"/>
          </w:tcPr>
          <w:p w:rsidR="00BC210A" w:rsidRPr="00E23BC4" w:rsidRDefault="00BC210A" w:rsidP="00614519">
            <w:pPr>
              <w:jc w:val="right"/>
            </w:pPr>
            <w:r w:rsidRPr="00E23BC4">
              <w:rPr>
                <w:rFonts w:ascii="Arial" w:hAnsi="Arial" w:cs="Arial"/>
                <w:u w:val="none"/>
              </w:rPr>
              <w:t>det.</w:t>
            </w:r>
          </w:p>
        </w:tc>
        <w:tc>
          <w:tcPr>
            <w:tcW w:w="1134" w:type="dxa"/>
            <w:vAlign w:val="center"/>
          </w:tcPr>
          <w:p w:rsidR="00BC210A" w:rsidRPr="00E23BC4" w:rsidRDefault="00BC210A" w:rsidP="00502C9F">
            <w:pPr>
              <w:spacing w:line="240" w:lineRule="atLeast"/>
              <w:jc w:val="right"/>
              <w:rPr>
                <w:rFonts w:ascii="Arial" w:hAnsi="Arial"/>
                <w:u w:val="none"/>
              </w:rPr>
            </w:pPr>
            <w:r>
              <w:rPr>
                <w:rFonts w:ascii="Arial" w:hAnsi="Arial"/>
                <w:u w:val="none"/>
              </w:rPr>
              <w:t>5</w:t>
            </w:r>
          </w:p>
        </w:tc>
      </w:tr>
    </w:tbl>
    <w:p w:rsidR="0060489B" w:rsidRDefault="0060489B" w:rsidP="0014421F">
      <w:pPr>
        <w:ind w:left="360"/>
        <w:jc w:val="center"/>
        <w:rPr>
          <w:rFonts w:ascii="Arial" w:hAnsi="Arial" w:cs="Arial"/>
          <w:b/>
          <w:u w:val="none"/>
        </w:rPr>
      </w:pPr>
    </w:p>
    <w:p w:rsidR="00611C8C" w:rsidRDefault="00611C8C" w:rsidP="0014421F">
      <w:pPr>
        <w:ind w:left="360"/>
        <w:jc w:val="center"/>
        <w:rPr>
          <w:rFonts w:ascii="Arial" w:hAnsi="Arial" w:cs="Arial"/>
          <w:b/>
          <w:u w:val="none"/>
        </w:rPr>
      </w:pPr>
    </w:p>
    <w:p w:rsidR="0060489B" w:rsidRPr="00A737A2" w:rsidRDefault="0060489B" w:rsidP="0060489B">
      <w:pPr>
        <w:jc w:val="center"/>
        <w:rPr>
          <w:rFonts w:ascii="Arial" w:hAnsi="Arial" w:cs="Arial"/>
          <w:b/>
          <w:u w:val="none"/>
        </w:rPr>
      </w:pPr>
      <w:r w:rsidRPr="00A737A2">
        <w:rPr>
          <w:rFonts w:ascii="Arial" w:hAnsi="Arial" w:cs="Arial"/>
          <w:b/>
          <w:u w:val="none"/>
        </w:rPr>
        <w:t xml:space="preserve">lotto </w:t>
      </w:r>
      <w:r w:rsidR="00DF4F26" w:rsidRPr="00A737A2">
        <w:rPr>
          <w:rFonts w:ascii="Arial" w:hAnsi="Arial" w:cs="Arial"/>
          <w:b/>
          <w:u w:val="none"/>
        </w:rPr>
        <w:t>38</w:t>
      </w:r>
      <w:r w:rsidRPr="00A737A2">
        <w:rPr>
          <w:rFonts w:ascii="Arial" w:hAnsi="Arial" w:cs="Arial"/>
          <w:b/>
          <w:u w:val="none"/>
        </w:rPr>
        <w:t xml:space="preserve"> </w:t>
      </w:r>
    </w:p>
    <w:p w:rsidR="00883AE1" w:rsidRPr="00A737A2" w:rsidRDefault="00883AE1" w:rsidP="0060489B">
      <w:pPr>
        <w:jc w:val="center"/>
        <w:rPr>
          <w:rFonts w:ascii="Arial" w:hAnsi="Arial" w:cs="Arial"/>
          <w:b/>
          <w:u w:val="none"/>
        </w:rPr>
      </w:pPr>
      <w:r w:rsidRPr="00A737A2">
        <w:rPr>
          <w:rFonts w:ascii="Arial" w:hAnsi="Arial" w:cs="Arial"/>
          <w:b/>
          <w:caps/>
          <w:u w:val="none"/>
        </w:rPr>
        <w:t>Test di farmaco resistenza HIV e HBV mediante sequenziamento genico</w:t>
      </w:r>
      <w:r w:rsidRPr="00A737A2">
        <w:rPr>
          <w:rFonts w:ascii="Arial" w:hAnsi="Arial" w:cs="Arial"/>
          <w:b/>
          <w:u w:val="none"/>
        </w:rPr>
        <w:t xml:space="preserve"> </w:t>
      </w:r>
    </w:p>
    <w:p w:rsidR="0060489B" w:rsidRPr="00A737A2" w:rsidRDefault="0060489B" w:rsidP="0060489B">
      <w:pPr>
        <w:jc w:val="center"/>
        <w:rPr>
          <w:rFonts w:ascii="Arial" w:hAnsi="Arial" w:cs="Arial"/>
          <w:b/>
          <w:u w:val="none"/>
        </w:rPr>
      </w:pPr>
      <w:r w:rsidRPr="00A737A2">
        <w:rPr>
          <w:rFonts w:ascii="Arial" w:hAnsi="Arial" w:cs="Arial"/>
          <w:b/>
          <w:u w:val="none"/>
        </w:rPr>
        <w:t>sistema nuovo e di ultima generazione</w:t>
      </w:r>
    </w:p>
    <w:p w:rsidR="0060489B" w:rsidRPr="00A737A2" w:rsidRDefault="0060489B" w:rsidP="0060489B">
      <w:pPr>
        <w:rPr>
          <w:rFonts w:ascii="Arial" w:hAnsi="Arial" w:cs="Arial"/>
          <w:u w:val="none"/>
        </w:rPr>
      </w:pPr>
    </w:p>
    <w:p w:rsidR="0060489B" w:rsidRDefault="0060489B" w:rsidP="0060489B">
      <w:pPr>
        <w:rPr>
          <w:rFonts w:ascii="Arial" w:hAnsi="Arial" w:cs="Arial"/>
          <w:b/>
          <w:u w:val="none"/>
        </w:rPr>
      </w:pPr>
      <w:r w:rsidRPr="00A737A2">
        <w:rPr>
          <w:rFonts w:ascii="Arial" w:hAnsi="Arial" w:cs="Arial"/>
          <w:b/>
          <w:u w:val="none"/>
        </w:rPr>
        <w:t>Descrizione sistema e caratteristiche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tc>
          <w:tcPr>
            <w:tcW w:w="646"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2C34E2">
        <w:trPr>
          <w:trHeight w:val="1147"/>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1</w:t>
            </w:r>
          </w:p>
        </w:tc>
        <w:tc>
          <w:tcPr>
            <w:tcW w:w="9101" w:type="dxa"/>
          </w:tcPr>
          <w:p w:rsidR="00883AE1" w:rsidRPr="00883AE1" w:rsidRDefault="00883AE1" w:rsidP="00013A49">
            <w:pPr>
              <w:jc w:val="both"/>
              <w:rPr>
                <w:rFonts w:ascii="Arial" w:hAnsi="Arial" w:cs="Arial"/>
                <w:u w:val="none"/>
              </w:rPr>
            </w:pPr>
            <w:r w:rsidRPr="00883AE1">
              <w:rPr>
                <w:rFonts w:ascii="Arial" w:hAnsi="Arial" w:cs="Arial"/>
                <w:u w:val="none"/>
              </w:rPr>
              <w:t>Sistema diagnostico completo per il sequenziamento del genoma di HIV-1 (proteasi, trascrittasi inversa e integrasi) e del genoma di HBV al fine della determinazione delle mutazioni di resistenza  ai farmaci</w:t>
            </w:r>
            <w:r w:rsidR="00A737A2">
              <w:rPr>
                <w:rFonts w:ascii="Arial" w:hAnsi="Arial" w:cs="Arial"/>
                <w:u w:val="none"/>
              </w:rPr>
              <w:t xml:space="preserve"> antivirali.  Il  sistema dovrà</w:t>
            </w:r>
            <w:r w:rsidRPr="00883AE1">
              <w:rPr>
                <w:rFonts w:ascii="Arial" w:hAnsi="Arial" w:cs="Arial"/>
                <w:u w:val="none"/>
              </w:rPr>
              <w:t xml:space="preserve"> comprendere la fornitura della strumentazione, reagenti, materiali di consumo, assistenza tecnica e quant’altro occorra per l’esecuzione di tutti i test indicati nella tabella seguente.</w:t>
            </w:r>
          </w:p>
        </w:tc>
      </w:tr>
      <w:tr w:rsidR="00A737A2" w:rsidRPr="00E23BC4" w:rsidTr="002C34E2">
        <w:trPr>
          <w:trHeight w:val="273"/>
        </w:trPr>
        <w:tc>
          <w:tcPr>
            <w:tcW w:w="646" w:type="dxa"/>
            <w:vAlign w:val="center"/>
          </w:tcPr>
          <w:p w:rsidR="00A737A2" w:rsidRPr="000D24C9" w:rsidRDefault="00A737A2" w:rsidP="002C34E2">
            <w:pPr>
              <w:jc w:val="center"/>
              <w:rPr>
                <w:rFonts w:ascii="Arial" w:hAnsi="Arial" w:cs="Arial"/>
                <w:b/>
                <w:u w:val="none"/>
              </w:rPr>
            </w:pPr>
            <w:r>
              <w:rPr>
                <w:rFonts w:ascii="Arial" w:hAnsi="Arial" w:cs="Arial"/>
                <w:b/>
                <w:u w:val="none"/>
              </w:rPr>
              <w:t>2</w:t>
            </w:r>
          </w:p>
        </w:tc>
        <w:tc>
          <w:tcPr>
            <w:tcW w:w="9101" w:type="dxa"/>
          </w:tcPr>
          <w:p w:rsidR="00A737A2" w:rsidRPr="00883AE1" w:rsidRDefault="00A737A2" w:rsidP="00614519">
            <w:pPr>
              <w:jc w:val="both"/>
              <w:rPr>
                <w:rFonts w:ascii="Arial" w:hAnsi="Arial" w:cs="Arial"/>
                <w:u w:val="none"/>
              </w:rPr>
            </w:pPr>
            <w:r w:rsidRPr="00013A49">
              <w:rPr>
                <w:rFonts w:ascii="Arial" w:hAnsi="Arial" w:cs="Arial"/>
                <w:b/>
                <w:u w:val="none"/>
              </w:rPr>
              <w:t>Sequenziatore</w:t>
            </w:r>
            <w:r>
              <w:rPr>
                <w:rFonts w:ascii="Arial" w:hAnsi="Arial" w:cs="Arial"/>
                <w:u w:val="none"/>
              </w:rPr>
              <w:t xml:space="preserve"> ad elettroforesi capillare</w:t>
            </w:r>
          </w:p>
        </w:tc>
      </w:tr>
      <w:tr w:rsidR="0060489B" w:rsidRPr="00E23BC4" w:rsidTr="002C34E2">
        <w:trPr>
          <w:trHeight w:val="273"/>
        </w:trPr>
        <w:tc>
          <w:tcPr>
            <w:tcW w:w="646" w:type="dxa"/>
            <w:vAlign w:val="center"/>
          </w:tcPr>
          <w:p w:rsidR="0060489B" w:rsidRPr="000D24C9" w:rsidRDefault="00A737A2" w:rsidP="002C34E2">
            <w:pPr>
              <w:jc w:val="center"/>
              <w:rPr>
                <w:rFonts w:ascii="Arial" w:hAnsi="Arial" w:cs="Arial"/>
                <w:b/>
                <w:u w:val="none"/>
              </w:rPr>
            </w:pPr>
            <w:r>
              <w:rPr>
                <w:rFonts w:ascii="Arial" w:hAnsi="Arial" w:cs="Arial"/>
                <w:b/>
                <w:u w:val="none"/>
              </w:rPr>
              <w:t>3</w:t>
            </w:r>
          </w:p>
        </w:tc>
        <w:tc>
          <w:tcPr>
            <w:tcW w:w="9101" w:type="dxa"/>
          </w:tcPr>
          <w:p w:rsidR="0060489B" w:rsidRPr="00883AE1" w:rsidRDefault="00883AE1" w:rsidP="00614519">
            <w:pPr>
              <w:jc w:val="both"/>
              <w:rPr>
                <w:rFonts w:ascii="Arial" w:hAnsi="Arial" w:cs="Arial"/>
                <w:u w:val="none"/>
              </w:rPr>
            </w:pPr>
            <w:r w:rsidRPr="00883AE1">
              <w:rPr>
                <w:rFonts w:ascii="Arial" w:hAnsi="Arial" w:cs="Arial"/>
                <w:u w:val="none"/>
              </w:rPr>
              <w:t>Tecnologia di sequenziamento  metodo Sanger</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4</w:t>
            </w:r>
          </w:p>
        </w:tc>
        <w:tc>
          <w:tcPr>
            <w:tcW w:w="9101" w:type="dxa"/>
          </w:tcPr>
          <w:p w:rsidR="0060489B" w:rsidRPr="00883AE1" w:rsidRDefault="00883AE1" w:rsidP="00883AE1">
            <w:pPr>
              <w:pStyle w:val="Paragrafoelenco"/>
              <w:spacing w:after="200" w:line="276" w:lineRule="auto"/>
              <w:ind w:left="0"/>
              <w:contextualSpacing/>
              <w:jc w:val="both"/>
              <w:rPr>
                <w:rFonts w:ascii="Arial" w:hAnsi="Arial" w:cs="Arial"/>
                <w:u w:val="none"/>
              </w:rPr>
            </w:pPr>
            <w:r w:rsidRPr="00883AE1">
              <w:rPr>
                <w:rFonts w:ascii="Arial" w:hAnsi="Arial" w:cs="Arial"/>
                <w:u w:val="none"/>
              </w:rPr>
              <w:t>Inclusione di tutti  materiali consumabili, monouso ed accessori dedicati e quant’altro necessario per l’esecuzione dei test secondo le cadenze analitiche e le specifiche del sistema.</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5</w:t>
            </w:r>
          </w:p>
        </w:tc>
        <w:tc>
          <w:tcPr>
            <w:tcW w:w="9101" w:type="dxa"/>
          </w:tcPr>
          <w:p w:rsidR="0060489B" w:rsidRPr="00883AE1" w:rsidRDefault="00883AE1" w:rsidP="00883AE1">
            <w:pPr>
              <w:pStyle w:val="Paragrafoelenco"/>
              <w:spacing w:line="240" w:lineRule="exact"/>
              <w:ind w:left="0"/>
              <w:contextualSpacing/>
              <w:jc w:val="both"/>
              <w:rPr>
                <w:rFonts w:ascii="Arial" w:hAnsi="Arial" w:cs="Arial"/>
                <w:u w:val="none"/>
              </w:rPr>
            </w:pPr>
            <w:r w:rsidRPr="00883AE1">
              <w:rPr>
                <w:rFonts w:ascii="Arial" w:hAnsi="Arial" w:cs="Arial"/>
                <w:u w:val="none"/>
              </w:rPr>
              <w:t>Software per il controllo dello strumento, raccolta dei dati e autoanalisi dei files dei campioni , per l’allineamento,  il sequenziamento comparativo e  il rilevamento delle mutazioni per ogni singolo test</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6</w:t>
            </w:r>
          </w:p>
        </w:tc>
        <w:tc>
          <w:tcPr>
            <w:tcW w:w="9101" w:type="dxa"/>
          </w:tcPr>
          <w:p w:rsidR="0060489B" w:rsidRPr="00883AE1" w:rsidRDefault="00883AE1" w:rsidP="00614519">
            <w:pPr>
              <w:jc w:val="both"/>
              <w:rPr>
                <w:rFonts w:ascii="Arial" w:hAnsi="Arial" w:cs="Arial"/>
                <w:u w:val="none"/>
              </w:rPr>
            </w:pPr>
            <w:r w:rsidRPr="00883AE1">
              <w:rPr>
                <w:rFonts w:ascii="Arial" w:hAnsi="Arial" w:cs="Arial"/>
                <w:u w:val="none"/>
              </w:rPr>
              <w:t>Gruppi di continuità in numero congruo a gestire le diverse strumentazioni</w:t>
            </w:r>
          </w:p>
        </w:tc>
      </w:tr>
      <w:tr w:rsidR="0060489B" w:rsidRPr="00E23BC4" w:rsidTr="002C34E2">
        <w:trPr>
          <w:trHeight w:val="273"/>
        </w:trPr>
        <w:tc>
          <w:tcPr>
            <w:tcW w:w="646" w:type="dxa"/>
            <w:vAlign w:val="center"/>
          </w:tcPr>
          <w:p w:rsidR="0060489B" w:rsidRPr="000D24C9" w:rsidRDefault="0060489B" w:rsidP="002C34E2">
            <w:pPr>
              <w:jc w:val="center"/>
              <w:rPr>
                <w:rFonts w:ascii="Arial" w:hAnsi="Arial" w:cs="Arial"/>
                <w:b/>
                <w:u w:val="none"/>
              </w:rPr>
            </w:pPr>
            <w:r w:rsidRPr="000D24C9">
              <w:rPr>
                <w:rFonts w:ascii="Arial" w:hAnsi="Arial" w:cs="Arial"/>
                <w:b/>
                <w:u w:val="none"/>
              </w:rPr>
              <w:t>7</w:t>
            </w:r>
          </w:p>
        </w:tc>
        <w:tc>
          <w:tcPr>
            <w:tcW w:w="9101" w:type="dxa"/>
          </w:tcPr>
          <w:p w:rsidR="0060489B" w:rsidRPr="00883AE1" w:rsidRDefault="00883AE1" w:rsidP="00013A49">
            <w:pPr>
              <w:pStyle w:val="Paragrafoelenco"/>
              <w:spacing w:line="240" w:lineRule="exact"/>
              <w:ind w:left="0"/>
              <w:contextualSpacing/>
              <w:jc w:val="both"/>
              <w:rPr>
                <w:rFonts w:ascii="Arial" w:hAnsi="Arial" w:cs="Arial"/>
                <w:u w:val="none"/>
              </w:rPr>
            </w:pPr>
            <w:r w:rsidRPr="00883AE1">
              <w:rPr>
                <w:rFonts w:ascii="Arial" w:hAnsi="Arial" w:cs="Arial"/>
                <w:u w:val="none"/>
              </w:rPr>
              <w:t>Dotazione di hardware adeguata comprendente PC</w:t>
            </w:r>
            <w:r w:rsidR="00013A49">
              <w:rPr>
                <w:rFonts w:ascii="Arial" w:hAnsi="Arial" w:cs="Arial"/>
                <w:u w:val="none"/>
              </w:rPr>
              <w:t xml:space="preserve"> e</w:t>
            </w:r>
            <w:r w:rsidRPr="00883AE1">
              <w:rPr>
                <w:rFonts w:ascii="Arial" w:hAnsi="Arial" w:cs="Arial"/>
                <w:u w:val="none"/>
              </w:rPr>
              <w:t xml:space="preserve"> stampant</w:t>
            </w:r>
            <w:r w:rsidR="00013A49">
              <w:rPr>
                <w:rFonts w:ascii="Arial" w:hAnsi="Arial" w:cs="Arial"/>
                <w:u w:val="none"/>
              </w:rPr>
              <w:t>e</w:t>
            </w:r>
            <w:r w:rsidRPr="00883AE1">
              <w:rPr>
                <w:rFonts w:ascii="Arial" w:hAnsi="Arial" w:cs="Arial"/>
                <w:u w:val="none"/>
              </w:rPr>
              <w:t xml:space="preserve"> laser </w:t>
            </w:r>
          </w:p>
        </w:tc>
      </w:tr>
      <w:tr w:rsidR="00883AE1" w:rsidRPr="00E23BC4" w:rsidTr="002C34E2">
        <w:trPr>
          <w:trHeight w:val="273"/>
        </w:trPr>
        <w:tc>
          <w:tcPr>
            <w:tcW w:w="646" w:type="dxa"/>
            <w:vAlign w:val="center"/>
          </w:tcPr>
          <w:p w:rsidR="00883AE1" w:rsidRPr="000D24C9" w:rsidRDefault="00883AE1" w:rsidP="002C34E2">
            <w:pPr>
              <w:jc w:val="center"/>
              <w:rPr>
                <w:rFonts w:ascii="Arial" w:hAnsi="Arial" w:cs="Arial"/>
                <w:b/>
                <w:u w:val="none"/>
              </w:rPr>
            </w:pPr>
            <w:r>
              <w:rPr>
                <w:rFonts w:ascii="Arial" w:hAnsi="Arial" w:cs="Arial"/>
                <w:b/>
                <w:u w:val="none"/>
              </w:rPr>
              <w:t>8</w:t>
            </w:r>
          </w:p>
        </w:tc>
        <w:tc>
          <w:tcPr>
            <w:tcW w:w="9101" w:type="dxa"/>
          </w:tcPr>
          <w:p w:rsidR="00883AE1" w:rsidRPr="00883AE1" w:rsidRDefault="00883AE1" w:rsidP="00883AE1">
            <w:pPr>
              <w:pStyle w:val="Paragrafoelenco"/>
              <w:spacing w:line="240" w:lineRule="exact"/>
              <w:ind w:left="0"/>
              <w:contextualSpacing/>
              <w:jc w:val="both"/>
              <w:rPr>
                <w:rFonts w:ascii="Arial" w:hAnsi="Arial" w:cs="Arial"/>
                <w:u w:val="none"/>
              </w:rPr>
            </w:pPr>
            <w:r w:rsidRPr="00883AE1">
              <w:rPr>
                <w:rFonts w:ascii="Arial" w:hAnsi="Arial" w:cs="Arial"/>
                <w:u w:val="none"/>
              </w:rPr>
              <w:t>Assistenza tecnica programmata e interventi di riparazione o sostituzione parziale o totale della strumentazione</w:t>
            </w:r>
          </w:p>
        </w:tc>
      </w:tr>
      <w:tr w:rsidR="00883AE1" w:rsidRPr="00E23BC4" w:rsidTr="002C34E2">
        <w:trPr>
          <w:trHeight w:val="273"/>
        </w:trPr>
        <w:tc>
          <w:tcPr>
            <w:tcW w:w="646" w:type="dxa"/>
            <w:vAlign w:val="center"/>
          </w:tcPr>
          <w:p w:rsidR="00883AE1" w:rsidRPr="000D24C9" w:rsidRDefault="00883AE1" w:rsidP="002C34E2">
            <w:pPr>
              <w:jc w:val="center"/>
              <w:rPr>
                <w:rFonts w:ascii="Arial" w:hAnsi="Arial" w:cs="Arial"/>
                <w:b/>
                <w:u w:val="none"/>
              </w:rPr>
            </w:pPr>
            <w:r>
              <w:rPr>
                <w:rFonts w:ascii="Arial" w:hAnsi="Arial" w:cs="Arial"/>
                <w:b/>
                <w:u w:val="none"/>
              </w:rPr>
              <w:t>9</w:t>
            </w:r>
          </w:p>
        </w:tc>
        <w:tc>
          <w:tcPr>
            <w:tcW w:w="9101" w:type="dxa"/>
          </w:tcPr>
          <w:p w:rsidR="00883AE1" w:rsidRPr="00883AE1" w:rsidRDefault="00883AE1" w:rsidP="00883AE1">
            <w:pPr>
              <w:pStyle w:val="Paragrafoelenco"/>
              <w:spacing w:line="240" w:lineRule="exact"/>
              <w:ind w:left="0"/>
              <w:contextualSpacing/>
              <w:jc w:val="both"/>
              <w:rPr>
                <w:rFonts w:ascii="Arial" w:hAnsi="Arial" w:cs="Arial"/>
                <w:u w:val="none"/>
              </w:rPr>
            </w:pPr>
            <w:r w:rsidRPr="00883AE1">
              <w:rPr>
                <w:rFonts w:ascii="Arial" w:hAnsi="Arial" w:cs="Arial"/>
                <w:u w:val="none"/>
              </w:rPr>
              <w:t>Servizio post vendita consistente in corsi di formazione per il personale, aggiornamento del sistema e collaborazione con il Laboratorio per l’ottimizzazione dell’utilizzo del sistema.</w:t>
            </w:r>
          </w:p>
        </w:tc>
      </w:tr>
      <w:tr w:rsidR="00883AE1" w:rsidRPr="00E23BC4" w:rsidTr="002C34E2">
        <w:trPr>
          <w:trHeight w:val="273"/>
        </w:trPr>
        <w:tc>
          <w:tcPr>
            <w:tcW w:w="646" w:type="dxa"/>
            <w:vAlign w:val="center"/>
          </w:tcPr>
          <w:p w:rsidR="00883AE1" w:rsidRPr="000D24C9" w:rsidRDefault="00883AE1" w:rsidP="002C34E2">
            <w:pPr>
              <w:jc w:val="center"/>
              <w:rPr>
                <w:rFonts w:ascii="Arial" w:hAnsi="Arial" w:cs="Arial"/>
                <w:b/>
                <w:u w:val="none"/>
              </w:rPr>
            </w:pPr>
            <w:r>
              <w:rPr>
                <w:rFonts w:ascii="Arial" w:hAnsi="Arial" w:cs="Arial"/>
                <w:b/>
                <w:u w:val="none"/>
              </w:rPr>
              <w:t>10</w:t>
            </w:r>
          </w:p>
        </w:tc>
        <w:tc>
          <w:tcPr>
            <w:tcW w:w="9101" w:type="dxa"/>
          </w:tcPr>
          <w:p w:rsidR="00883AE1" w:rsidRPr="00883AE1" w:rsidRDefault="00883AE1" w:rsidP="00883AE1">
            <w:pPr>
              <w:pStyle w:val="Paragrafoelenco"/>
              <w:spacing w:line="240" w:lineRule="exact"/>
              <w:ind w:left="0"/>
              <w:contextualSpacing/>
              <w:jc w:val="both"/>
              <w:rPr>
                <w:rFonts w:ascii="Arial" w:hAnsi="Arial" w:cs="Arial"/>
                <w:u w:val="none"/>
              </w:rPr>
            </w:pPr>
            <w:r w:rsidRPr="00883AE1">
              <w:rPr>
                <w:rFonts w:ascii="Arial" w:hAnsi="Arial" w:cs="Arial"/>
                <w:u w:val="none"/>
              </w:rPr>
              <w:t xml:space="preserve">Obbligo, in caso di aggiornamento tecnologico delle strumentazioni e/o dei kit, di fornire gli stessi alle medesime condizioni di fornitura. </w:t>
            </w:r>
          </w:p>
        </w:tc>
      </w:tr>
      <w:tr w:rsidR="00A737A2" w:rsidRPr="00E23BC4" w:rsidTr="002C34E2">
        <w:trPr>
          <w:trHeight w:val="273"/>
        </w:trPr>
        <w:tc>
          <w:tcPr>
            <w:tcW w:w="646" w:type="dxa"/>
            <w:vAlign w:val="center"/>
          </w:tcPr>
          <w:p w:rsidR="00A737A2" w:rsidRDefault="00A737A2" w:rsidP="002C34E2">
            <w:pPr>
              <w:jc w:val="center"/>
              <w:rPr>
                <w:rFonts w:ascii="Arial" w:hAnsi="Arial" w:cs="Arial"/>
                <w:b/>
                <w:u w:val="none"/>
              </w:rPr>
            </w:pPr>
            <w:r>
              <w:rPr>
                <w:rFonts w:ascii="Arial" w:hAnsi="Arial" w:cs="Arial"/>
                <w:b/>
                <w:u w:val="none"/>
              </w:rPr>
              <w:t>11</w:t>
            </w:r>
          </w:p>
        </w:tc>
        <w:tc>
          <w:tcPr>
            <w:tcW w:w="9101" w:type="dxa"/>
          </w:tcPr>
          <w:p w:rsidR="00A737A2" w:rsidRPr="00883AE1" w:rsidRDefault="00A737A2" w:rsidP="00883AE1">
            <w:pPr>
              <w:pStyle w:val="Paragrafoelenco"/>
              <w:spacing w:line="240" w:lineRule="exact"/>
              <w:ind w:left="0"/>
              <w:contextualSpacing/>
              <w:jc w:val="both"/>
              <w:rPr>
                <w:rFonts w:ascii="Arial" w:hAnsi="Arial" w:cs="Arial"/>
                <w:u w:val="none"/>
              </w:rPr>
            </w:pPr>
            <w:r w:rsidRPr="00013A49">
              <w:rPr>
                <w:rFonts w:ascii="Arial" w:hAnsi="Arial" w:cs="Arial"/>
                <w:b/>
                <w:u w:val="none"/>
              </w:rPr>
              <w:t>Reagenti</w:t>
            </w:r>
            <w:r>
              <w:rPr>
                <w:rFonts w:ascii="Arial" w:hAnsi="Arial" w:cs="Arial"/>
                <w:u w:val="none"/>
              </w:rPr>
              <w:t>. Marcatura CE IVD dei kit per il sequenziamento del gene proteasi e trascrittasi inversa di HIV e per il sequenziamento di HBV.</w:t>
            </w:r>
          </w:p>
        </w:tc>
      </w:tr>
      <w:tr w:rsidR="00A737A2" w:rsidRPr="00E23BC4" w:rsidTr="002C34E2">
        <w:trPr>
          <w:trHeight w:val="273"/>
        </w:trPr>
        <w:tc>
          <w:tcPr>
            <w:tcW w:w="646" w:type="dxa"/>
            <w:vAlign w:val="center"/>
          </w:tcPr>
          <w:p w:rsidR="00A737A2" w:rsidRDefault="00A737A2" w:rsidP="002C34E2">
            <w:pPr>
              <w:jc w:val="center"/>
              <w:rPr>
                <w:rFonts w:ascii="Arial" w:hAnsi="Arial" w:cs="Arial"/>
                <w:b/>
                <w:u w:val="none"/>
              </w:rPr>
            </w:pPr>
            <w:r>
              <w:rPr>
                <w:rFonts w:ascii="Arial" w:hAnsi="Arial" w:cs="Arial"/>
                <w:b/>
                <w:u w:val="none"/>
              </w:rPr>
              <w:t>12</w:t>
            </w:r>
          </w:p>
        </w:tc>
        <w:tc>
          <w:tcPr>
            <w:tcW w:w="9101" w:type="dxa"/>
          </w:tcPr>
          <w:p w:rsidR="00A737A2" w:rsidRDefault="00A737A2" w:rsidP="00883AE1">
            <w:pPr>
              <w:pStyle w:val="Paragrafoelenco"/>
              <w:spacing w:line="240" w:lineRule="exact"/>
              <w:ind w:left="0"/>
              <w:contextualSpacing/>
              <w:jc w:val="both"/>
              <w:rPr>
                <w:rFonts w:ascii="Arial" w:hAnsi="Arial" w:cs="Arial"/>
                <w:u w:val="none"/>
              </w:rPr>
            </w:pPr>
            <w:r>
              <w:rPr>
                <w:rFonts w:ascii="Arial" w:hAnsi="Arial" w:cs="Arial"/>
                <w:u w:val="none"/>
              </w:rPr>
              <w:t>Copertura dell’intero gene della proteasi (codone 1-99) e della trascrittasi inversa (codone 1-335) di HIV-1.</w:t>
            </w:r>
          </w:p>
        </w:tc>
      </w:tr>
      <w:tr w:rsidR="00A737A2" w:rsidRPr="00E23BC4" w:rsidTr="002C34E2">
        <w:trPr>
          <w:trHeight w:val="273"/>
        </w:trPr>
        <w:tc>
          <w:tcPr>
            <w:tcW w:w="646" w:type="dxa"/>
            <w:vAlign w:val="center"/>
          </w:tcPr>
          <w:p w:rsidR="00A737A2" w:rsidRDefault="00A737A2" w:rsidP="002C34E2">
            <w:pPr>
              <w:jc w:val="center"/>
              <w:rPr>
                <w:rFonts w:ascii="Arial" w:hAnsi="Arial" w:cs="Arial"/>
                <w:b/>
                <w:u w:val="none"/>
              </w:rPr>
            </w:pPr>
            <w:r>
              <w:rPr>
                <w:rFonts w:ascii="Arial" w:hAnsi="Arial" w:cs="Arial"/>
                <w:b/>
                <w:u w:val="none"/>
              </w:rPr>
              <w:t>13</w:t>
            </w:r>
          </w:p>
        </w:tc>
        <w:tc>
          <w:tcPr>
            <w:tcW w:w="9101" w:type="dxa"/>
          </w:tcPr>
          <w:p w:rsidR="00A737A2" w:rsidRDefault="00A737A2" w:rsidP="004F6C06">
            <w:pPr>
              <w:pStyle w:val="Paragrafoelenco"/>
              <w:spacing w:line="240" w:lineRule="exact"/>
              <w:ind w:left="0"/>
              <w:contextualSpacing/>
              <w:jc w:val="both"/>
              <w:rPr>
                <w:rFonts w:ascii="Arial" w:hAnsi="Arial" w:cs="Arial"/>
                <w:u w:val="none"/>
              </w:rPr>
            </w:pPr>
            <w:r>
              <w:rPr>
                <w:rFonts w:ascii="Arial" w:hAnsi="Arial" w:cs="Arial"/>
                <w:u w:val="none"/>
              </w:rPr>
              <w:t>Inclusione di tutti i materiali consumabili ed accessori indispensabili per l’esecuzione dei test di RT, PCR e PCR di sequenza ivi compreso i materiali di purificazione dei frammenti di sequenza mediante gel-filtrazione in piastra.</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883AE1" w:rsidRPr="00E23BC4" w:rsidTr="002C34E2">
        <w:tc>
          <w:tcPr>
            <w:tcW w:w="648" w:type="dxa"/>
            <w:vAlign w:val="center"/>
          </w:tcPr>
          <w:p w:rsidR="00883AE1" w:rsidRPr="000D24C9" w:rsidRDefault="00883AE1" w:rsidP="002C34E2">
            <w:pPr>
              <w:jc w:val="center"/>
              <w:rPr>
                <w:rFonts w:ascii="Arial" w:hAnsi="Arial" w:cs="Arial"/>
                <w:b/>
                <w:u w:val="none"/>
              </w:rPr>
            </w:pPr>
            <w:r w:rsidRPr="000D24C9">
              <w:rPr>
                <w:rFonts w:ascii="Arial" w:hAnsi="Arial" w:cs="Arial"/>
                <w:b/>
                <w:u w:val="none"/>
              </w:rPr>
              <w:t>1</w:t>
            </w:r>
          </w:p>
        </w:tc>
        <w:tc>
          <w:tcPr>
            <w:tcW w:w="7380" w:type="dxa"/>
          </w:tcPr>
          <w:p w:rsidR="00883AE1" w:rsidRPr="00883AE1" w:rsidRDefault="00883AE1" w:rsidP="00716C52">
            <w:pPr>
              <w:spacing w:line="240" w:lineRule="exact"/>
              <w:jc w:val="both"/>
              <w:rPr>
                <w:rFonts w:ascii="Arial" w:hAnsi="Arial" w:cs="Arial"/>
                <w:u w:val="none"/>
              </w:rPr>
            </w:pPr>
            <w:r w:rsidRPr="00883AE1">
              <w:rPr>
                <w:rFonts w:ascii="Arial" w:hAnsi="Arial" w:cs="Arial"/>
                <w:u w:val="none"/>
              </w:rPr>
              <w:t>Sistema aperto</w:t>
            </w:r>
          </w:p>
        </w:tc>
        <w:tc>
          <w:tcPr>
            <w:tcW w:w="1750" w:type="dxa"/>
            <w:vAlign w:val="center"/>
          </w:tcPr>
          <w:p w:rsidR="00883AE1" w:rsidRPr="00883AE1" w:rsidRDefault="00D12EF1" w:rsidP="007B4913">
            <w:pPr>
              <w:spacing w:line="240" w:lineRule="exact"/>
              <w:jc w:val="right"/>
              <w:rPr>
                <w:rFonts w:ascii="Arial" w:hAnsi="Arial" w:cs="Arial"/>
                <w:u w:val="none"/>
              </w:rPr>
            </w:pPr>
            <w:r>
              <w:rPr>
                <w:rFonts w:ascii="Arial" w:hAnsi="Arial" w:cs="Arial"/>
                <w:u w:val="none"/>
              </w:rPr>
              <w:t>10</w:t>
            </w:r>
            <w:r w:rsidR="00A87EF4">
              <w:rPr>
                <w:rFonts w:ascii="Arial" w:hAnsi="Arial" w:cs="Arial"/>
                <w:u w:val="none"/>
              </w:rPr>
              <w:t>,00</w:t>
            </w:r>
          </w:p>
        </w:tc>
      </w:tr>
      <w:tr w:rsidR="00883AE1" w:rsidRPr="00E23BC4" w:rsidTr="002C34E2">
        <w:tc>
          <w:tcPr>
            <w:tcW w:w="648" w:type="dxa"/>
            <w:vAlign w:val="center"/>
          </w:tcPr>
          <w:p w:rsidR="00883AE1" w:rsidRPr="000D24C9" w:rsidRDefault="00D12EF1" w:rsidP="002C34E2">
            <w:pPr>
              <w:jc w:val="center"/>
              <w:rPr>
                <w:rFonts w:ascii="Arial" w:hAnsi="Arial" w:cs="Arial"/>
                <w:b/>
                <w:u w:val="none"/>
              </w:rPr>
            </w:pPr>
            <w:r>
              <w:rPr>
                <w:rFonts w:ascii="Arial" w:hAnsi="Arial" w:cs="Arial"/>
                <w:b/>
                <w:u w:val="none"/>
              </w:rPr>
              <w:t>2</w:t>
            </w:r>
          </w:p>
        </w:tc>
        <w:tc>
          <w:tcPr>
            <w:tcW w:w="7380" w:type="dxa"/>
          </w:tcPr>
          <w:p w:rsidR="00883AE1" w:rsidRPr="00883AE1" w:rsidRDefault="00883AE1" w:rsidP="00716C52">
            <w:pPr>
              <w:spacing w:line="240" w:lineRule="exact"/>
              <w:jc w:val="both"/>
              <w:rPr>
                <w:rFonts w:ascii="Arial" w:hAnsi="Arial" w:cs="Arial"/>
                <w:u w:val="none"/>
              </w:rPr>
            </w:pPr>
            <w:r w:rsidRPr="00883AE1">
              <w:rPr>
                <w:rFonts w:ascii="Arial" w:hAnsi="Arial" w:cs="Arial"/>
                <w:u w:val="none"/>
              </w:rPr>
              <w:t>Sistema di eccitazione a laser</w:t>
            </w:r>
          </w:p>
        </w:tc>
        <w:tc>
          <w:tcPr>
            <w:tcW w:w="1750" w:type="dxa"/>
            <w:vAlign w:val="center"/>
          </w:tcPr>
          <w:p w:rsidR="00883AE1" w:rsidRPr="00883AE1" w:rsidRDefault="00883AE1" w:rsidP="007B4913">
            <w:pPr>
              <w:spacing w:line="240" w:lineRule="exact"/>
              <w:jc w:val="right"/>
              <w:rPr>
                <w:rFonts w:ascii="Arial" w:hAnsi="Arial" w:cs="Arial"/>
                <w:u w:val="none"/>
              </w:rPr>
            </w:pPr>
            <w:r w:rsidRPr="00883AE1">
              <w:rPr>
                <w:rFonts w:ascii="Arial" w:hAnsi="Arial" w:cs="Arial"/>
                <w:u w:val="none"/>
              </w:rPr>
              <w:t>5</w:t>
            </w:r>
            <w:r w:rsidR="00A87EF4">
              <w:rPr>
                <w:rFonts w:ascii="Arial" w:hAnsi="Arial" w:cs="Arial"/>
                <w:u w:val="none"/>
              </w:rPr>
              <w:t>,00</w:t>
            </w:r>
          </w:p>
        </w:tc>
      </w:tr>
      <w:tr w:rsidR="00883AE1" w:rsidRPr="00E23BC4" w:rsidTr="002C34E2">
        <w:tc>
          <w:tcPr>
            <w:tcW w:w="648" w:type="dxa"/>
            <w:vAlign w:val="center"/>
          </w:tcPr>
          <w:p w:rsidR="00883AE1" w:rsidRPr="000D24C9" w:rsidRDefault="00D12EF1" w:rsidP="002C34E2">
            <w:pPr>
              <w:jc w:val="center"/>
              <w:rPr>
                <w:rFonts w:ascii="Arial" w:hAnsi="Arial" w:cs="Arial"/>
                <w:b/>
                <w:u w:val="none"/>
              </w:rPr>
            </w:pPr>
            <w:r>
              <w:rPr>
                <w:rFonts w:ascii="Arial" w:hAnsi="Arial" w:cs="Arial"/>
                <w:b/>
                <w:u w:val="none"/>
              </w:rPr>
              <w:t>3</w:t>
            </w:r>
          </w:p>
        </w:tc>
        <w:tc>
          <w:tcPr>
            <w:tcW w:w="7380" w:type="dxa"/>
          </w:tcPr>
          <w:p w:rsidR="00883AE1" w:rsidRPr="00883AE1" w:rsidRDefault="00883AE1" w:rsidP="00716C52">
            <w:pPr>
              <w:spacing w:line="240" w:lineRule="exact"/>
              <w:jc w:val="both"/>
              <w:rPr>
                <w:rFonts w:ascii="Arial" w:hAnsi="Arial" w:cs="Arial"/>
                <w:u w:val="none"/>
              </w:rPr>
            </w:pPr>
            <w:r w:rsidRPr="00883AE1">
              <w:rPr>
                <w:rFonts w:ascii="Arial" w:hAnsi="Arial" w:cs="Arial"/>
                <w:u w:val="none"/>
              </w:rPr>
              <w:t>Sistema automatico di caricamento del polimero  e dei campioni</w:t>
            </w:r>
          </w:p>
        </w:tc>
        <w:tc>
          <w:tcPr>
            <w:tcW w:w="1750" w:type="dxa"/>
            <w:vAlign w:val="center"/>
          </w:tcPr>
          <w:p w:rsidR="00883AE1" w:rsidRPr="00883AE1" w:rsidRDefault="00D12EF1" w:rsidP="007B4913">
            <w:pPr>
              <w:spacing w:line="240" w:lineRule="exact"/>
              <w:jc w:val="right"/>
              <w:rPr>
                <w:rFonts w:ascii="Arial" w:hAnsi="Arial" w:cs="Arial"/>
                <w:u w:val="none"/>
              </w:rPr>
            </w:pPr>
            <w:r>
              <w:rPr>
                <w:rFonts w:ascii="Arial" w:hAnsi="Arial" w:cs="Arial"/>
                <w:u w:val="none"/>
              </w:rPr>
              <w:t>15</w:t>
            </w:r>
            <w:r w:rsidR="00A87EF4">
              <w:rPr>
                <w:rFonts w:ascii="Arial" w:hAnsi="Arial" w:cs="Arial"/>
                <w:u w:val="none"/>
              </w:rPr>
              <w:t>,00</w:t>
            </w:r>
          </w:p>
        </w:tc>
      </w:tr>
      <w:tr w:rsidR="00883AE1" w:rsidRPr="00E23BC4" w:rsidTr="002C34E2">
        <w:tc>
          <w:tcPr>
            <w:tcW w:w="648" w:type="dxa"/>
            <w:vAlign w:val="center"/>
          </w:tcPr>
          <w:p w:rsidR="00883AE1" w:rsidRPr="000D24C9" w:rsidRDefault="00D12EF1" w:rsidP="002C34E2">
            <w:pPr>
              <w:jc w:val="center"/>
              <w:rPr>
                <w:rFonts w:ascii="Arial" w:hAnsi="Arial" w:cs="Arial"/>
                <w:b/>
                <w:u w:val="none"/>
              </w:rPr>
            </w:pPr>
            <w:r>
              <w:rPr>
                <w:rFonts w:ascii="Arial" w:hAnsi="Arial" w:cs="Arial"/>
                <w:b/>
                <w:u w:val="none"/>
              </w:rPr>
              <w:t>4</w:t>
            </w:r>
          </w:p>
        </w:tc>
        <w:tc>
          <w:tcPr>
            <w:tcW w:w="7380" w:type="dxa"/>
          </w:tcPr>
          <w:p w:rsidR="00883AE1" w:rsidRPr="00883AE1" w:rsidRDefault="00883AE1" w:rsidP="00716C52">
            <w:pPr>
              <w:spacing w:line="240" w:lineRule="exact"/>
              <w:jc w:val="both"/>
              <w:rPr>
                <w:rFonts w:ascii="Arial" w:hAnsi="Arial" w:cs="Arial"/>
                <w:u w:val="none"/>
              </w:rPr>
            </w:pPr>
            <w:r w:rsidRPr="00883AE1">
              <w:rPr>
                <w:rFonts w:ascii="Arial" w:hAnsi="Arial" w:cs="Arial"/>
                <w:u w:val="none"/>
              </w:rPr>
              <w:t>Volumi di produzione (capacità produttiva): sequenziamento in completa automazione di un numero ≥ 96 sequenze nelle 24 ore</w:t>
            </w:r>
          </w:p>
        </w:tc>
        <w:tc>
          <w:tcPr>
            <w:tcW w:w="1750" w:type="dxa"/>
            <w:vAlign w:val="center"/>
          </w:tcPr>
          <w:p w:rsidR="00883AE1" w:rsidRPr="00883AE1" w:rsidRDefault="00883AE1" w:rsidP="007B4913">
            <w:pPr>
              <w:spacing w:line="240" w:lineRule="exact"/>
              <w:jc w:val="right"/>
              <w:rPr>
                <w:rFonts w:ascii="Arial" w:hAnsi="Arial" w:cs="Arial"/>
                <w:u w:val="none"/>
              </w:rPr>
            </w:pPr>
            <w:r w:rsidRPr="00883AE1">
              <w:rPr>
                <w:rFonts w:ascii="Arial" w:hAnsi="Arial" w:cs="Arial"/>
                <w:u w:val="none"/>
              </w:rPr>
              <w:t>15</w:t>
            </w:r>
            <w:r w:rsidR="00A87EF4">
              <w:rPr>
                <w:rFonts w:ascii="Arial" w:hAnsi="Arial" w:cs="Arial"/>
                <w:u w:val="none"/>
              </w:rPr>
              <w:t>,00</w:t>
            </w:r>
          </w:p>
        </w:tc>
      </w:tr>
      <w:tr w:rsidR="00883AE1" w:rsidRPr="00E23BC4" w:rsidTr="002C34E2">
        <w:tc>
          <w:tcPr>
            <w:tcW w:w="648" w:type="dxa"/>
            <w:vAlign w:val="center"/>
          </w:tcPr>
          <w:p w:rsidR="00883AE1" w:rsidRPr="000D24C9" w:rsidRDefault="00D12EF1" w:rsidP="002C34E2">
            <w:pPr>
              <w:jc w:val="center"/>
              <w:rPr>
                <w:rFonts w:ascii="Arial" w:hAnsi="Arial" w:cs="Arial"/>
                <w:b/>
                <w:u w:val="none"/>
              </w:rPr>
            </w:pPr>
            <w:r>
              <w:rPr>
                <w:rFonts w:ascii="Arial" w:hAnsi="Arial" w:cs="Arial"/>
                <w:b/>
                <w:u w:val="none"/>
              </w:rPr>
              <w:t>5</w:t>
            </w:r>
          </w:p>
        </w:tc>
        <w:tc>
          <w:tcPr>
            <w:tcW w:w="7380" w:type="dxa"/>
          </w:tcPr>
          <w:p w:rsidR="00883AE1" w:rsidRPr="00883AE1" w:rsidRDefault="00D12EF1" w:rsidP="00D12EF1">
            <w:pPr>
              <w:spacing w:line="240" w:lineRule="exact"/>
              <w:jc w:val="both"/>
              <w:rPr>
                <w:rFonts w:ascii="Arial" w:hAnsi="Arial" w:cs="Arial"/>
                <w:u w:val="none"/>
              </w:rPr>
            </w:pPr>
            <w:r>
              <w:rPr>
                <w:rFonts w:ascii="Arial" w:hAnsi="Arial" w:cs="Arial"/>
                <w:u w:val="none"/>
              </w:rPr>
              <w:t>Reagenti di tipo enzimatico per purificazione degli amplificati</w:t>
            </w:r>
          </w:p>
        </w:tc>
        <w:tc>
          <w:tcPr>
            <w:tcW w:w="1750" w:type="dxa"/>
            <w:vAlign w:val="center"/>
          </w:tcPr>
          <w:p w:rsidR="00883AE1" w:rsidRPr="00883AE1" w:rsidRDefault="00883AE1" w:rsidP="007B4913">
            <w:pPr>
              <w:spacing w:line="240" w:lineRule="exact"/>
              <w:jc w:val="right"/>
              <w:rPr>
                <w:rFonts w:ascii="Arial" w:hAnsi="Arial" w:cs="Arial"/>
                <w:u w:val="none"/>
              </w:rPr>
            </w:pPr>
            <w:r w:rsidRPr="00883AE1">
              <w:rPr>
                <w:rFonts w:ascii="Arial" w:hAnsi="Arial" w:cs="Arial"/>
                <w:u w:val="none"/>
              </w:rPr>
              <w:t>10</w:t>
            </w:r>
            <w:r w:rsidR="00A87EF4">
              <w:rPr>
                <w:rFonts w:ascii="Arial" w:hAnsi="Arial" w:cs="Arial"/>
                <w:u w:val="none"/>
              </w:rPr>
              <w:t>,00</w:t>
            </w:r>
          </w:p>
        </w:tc>
      </w:tr>
      <w:tr w:rsidR="00883AE1" w:rsidRPr="00E23BC4" w:rsidTr="002C34E2">
        <w:tc>
          <w:tcPr>
            <w:tcW w:w="648" w:type="dxa"/>
            <w:vAlign w:val="center"/>
          </w:tcPr>
          <w:p w:rsidR="00883AE1" w:rsidRPr="000D24C9" w:rsidRDefault="00D12EF1" w:rsidP="002C34E2">
            <w:pPr>
              <w:jc w:val="center"/>
              <w:rPr>
                <w:rFonts w:ascii="Arial" w:hAnsi="Arial" w:cs="Arial"/>
                <w:b/>
                <w:u w:val="none"/>
              </w:rPr>
            </w:pPr>
            <w:r>
              <w:rPr>
                <w:rFonts w:ascii="Arial" w:hAnsi="Arial" w:cs="Arial"/>
                <w:b/>
                <w:u w:val="none"/>
              </w:rPr>
              <w:t>6</w:t>
            </w:r>
          </w:p>
        </w:tc>
        <w:tc>
          <w:tcPr>
            <w:tcW w:w="7380" w:type="dxa"/>
          </w:tcPr>
          <w:p w:rsidR="00883AE1" w:rsidRPr="00883AE1" w:rsidRDefault="00883AE1" w:rsidP="00CE7D6E">
            <w:pPr>
              <w:spacing w:line="240" w:lineRule="exact"/>
              <w:jc w:val="both"/>
              <w:rPr>
                <w:rFonts w:ascii="Arial" w:hAnsi="Arial" w:cs="Arial"/>
                <w:u w:val="none"/>
              </w:rPr>
            </w:pPr>
            <w:r w:rsidRPr="00883AE1">
              <w:rPr>
                <w:rFonts w:ascii="Arial" w:hAnsi="Arial" w:cs="Arial"/>
                <w:u w:val="none"/>
              </w:rPr>
              <w:t xml:space="preserve">Assistenza tecnica con operatori tecnici presenti,  qualora necessario,  entro le </w:t>
            </w:r>
            <w:r w:rsidR="00CE7D6E">
              <w:rPr>
                <w:rFonts w:ascii="Arial" w:hAnsi="Arial" w:cs="Arial"/>
                <w:u w:val="none"/>
              </w:rPr>
              <w:t>48</w:t>
            </w:r>
            <w:r w:rsidRPr="00883AE1">
              <w:rPr>
                <w:rFonts w:ascii="Arial" w:hAnsi="Arial" w:cs="Arial"/>
                <w:u w:val="none"/>
              </w:rPr>
              <w:t xml:space="preserve"> ore </w:t>
            </w:r>
            <w:r w:rsidR="00D12EF1">
              <w:rPr>
                <w:rFonts w:ascii="Arial" w:hAnsi="Arial" w:cs="Arial"/>
                <w:u w:val="none"/>
              </w:rPr>
              <w:t xml:space="preserve">lavorative sabato incluso </w:t>
            </w:r>
          </w:p>
        </w:tc>
        <w:tc>
          <w:tcPr>
            <w:tcW w:w="1750" w:type="dxa"/>
            <w:vAlign w:val="center"/>
          </w:tcPr>
          <w:p w:rsidR="00883AE1" w:rsidRPr="00883AE1" w:rsidRDefault="00883AE1" w:rsidP="007B4913">
            <w:pPr>
              <w:spacing w:line="240" w:lineRule="exact"/>
              <w:jc w:val="right"/>
              <w:rPr>
                <w:rFonts w:ascii="Arial" w:hAnsi="Arial" w:cs="Arial"/>
                <w:u w:val="none"/>
              </w:rPr>
            </w:pPr>
          </w:p>
          <w:p w:rsidR="00883AE1" w:rsidRPr="00883AE1" w:rsidRDefault="00883AE1" w:rsidP="007B4913">
            <w:pPr>
              <w:spacing w:line="240" w:lineRule="exact"/>
              <w:jc w:val="right"/>
              <w:rPr>
                <w:rFonts w:ascii="Arial" w:hAnsi="Arial" w:cs="Arial"/>
                <w:u w:val="none"/>
              </w:rPr>
            </w:pPr>
            <w:r w:rsidRPr="00883AE1">
              <w:rPr>
                <w:rFonts w:ascii="Arial" w:hAnsi="Arial" w:cs="Arial"/>
                <w:u w:val="none"/>
              </w:rPr>
              <w:t>5</w:t>
            </w:r>
            <w:r w:rsidR="00A87EF4">
              <w:rPr>
                <w:rFonts w:ascii="Arial" w:hAnsi="Arial" w:cs="Arial"/>
                <w:u w:val="none"/>
              </w:rPr>
              <w:t>,00</w:t>
            </w:r>
          </w:p>
        </w:tc>
      </w:tr>
      <w:tr w:rsidR="00883AE1" w:rsidRPr="00E23BC4">
        <w:tc>
          <w:tcPr>
            <w:tcW w:w="648" w:type="dxa"/>
          </w:tcPr>
          <w:p w:rsidR="00883AE1" w:rsidRPr="00E23BC4" w:rsidRDefault="00883AE1" w:rsidP="00614519">
            <w:pPr>
              <w:jc w:val="center"/>
              <w:rPr>
                <w:rFonts w:ascii="Arial" w:hAnsi="Arial" w:cs="Arial"/>
                <w:u w:val="none"/>
              </w:rPr>
            </w:pPr>
          </w:p>
        </w:tc>
        <w:tc>
          <w:tcPr>
            <w:tcW w:w="7380" w:type="dxa"/>
          </w:tcPr>
          <w:p w:rsidR="00883AE1" w:rsidRPr="00E23BC4" w:rsidRDefault="00883AE1" w:rsidP="00614519">
            <w:pPr>
              <w:jc w:val="right"/>
              <w:rPr>
                <w:rFonts w:ascii="Arial" w:hAnsi="Arial" w:cs="Arial"/>
                <w:b/>
                <w:u w:val="none"/>
              </w:rPr>
            </w:pPr>
            <w:r w:rsidRPr="00E23BC4">
              <w:rPr>
                <w:rFonts w:ascii="Arial" w:hAnsi="Arial" w:cs="Arial"/>
                <w:b/>
                <w:u w:val="none"/>
              </w:rPr>
              <w:t>tot.</w:t>
            </w:r>
          </w:p>
        </w:tc>
        <w:tc>
          <w:tcPr>
            <w:tcW w:w="1750" w:type="dxa"/>
          </w:tcPr>
          <w:p w:rsidR="00883AE1" w:rsidRPr="00E23BC4" w:rsidRDefault="00CF5752" w:rsidP="00614519">
            <w:pPr>
              <w:jc w:val="right"/>
              <w:rPr>
                <w:rFonts w:ascii="Arial" w:hAnsi="Arial" w:cs="Arial"/>
                <w:b/>
                <w:u w:val="none"/>
              </w:rPr>
            </w:pPr>
            <w:r w:rsidRPr="00E23BC4">
              <w:rPr>
                <w:rFonts w:ascii="Arial" w:hAnsi="Arial" w:cs="Arial"/>
                <w:b/>
                <w:u w:val="none"/>
              </w:rPr>
              <w:fldChar w:fldCharType="begin"/>
            </w:r>
            <w:r w:rsidR="00883AE1" w:rsidRPr="00E23BC4">
              <w:rPr>
                <w:rFonts w:ascii="Arial" w:hAnsi="Arial" w:cs="Arial"/>
                <w:b/>
                <w:u w:val="none"/>
              </w:rPr>
              <w:instrText xml:space="preserve"> =SUM(ABOVE) </w:instrText>
            </w:r>
            <w:r w:rsidRPr="00E23BC4">
              <w:rPr>
                <w:rFonts w:ascii="Arial" w:hAnsi="Arial" w:cs="Arial"/>
                <w:b/>
                <w:u w:val="none"/>
              </w:rPr>
              <w:fldChar w:fldCharType="separate"/>
            </w:r>
            <w:r w:rsidR="00883AE1" w:rsidRPr="00E23BC4">
              <w:rPr>
                <w:rFonts w:ascii="Arial" w:hAnsi="Arial" w:cs="Arial"/>
                <w:b/>
                <w:noProof/>
                <w:u w:val="none"/>
              </w:rPr>
              <w:t>60</w:t>
            </w:r>
            <w:r w:rsidRPr="00E23BC4">
              <w:rPr>
                <w:rFonts w:ascii="Arial" w:hAnsi="Arial" w:cs="Arial"/>
                <w:b/>
                <w:u w:val="none"/>
              </w:rPr>
              <w:fldChar w:fldCharType="end"/>
            </w:r>
            <w:r w:rsidR="00883AE1" w:rsidRPr="00E23BC4">
              <w:rPr>
                <w:rFonts w:ascii="Arial" w:hAnsi="Arial" w:cs="Arial"/>
                <w:b/>
                <w:u w:val="none"/>
              </w:rPr>
              <w:t>,00</w:t>
            </w:r>
          </w:p>
        </w:tc>
      </w:tr>
    </w:tbl>
    <w:p w:rsidR="0060489B" w:rsidRDefault="0060489B" w:rsidP="0060489B">
      <w:pPr>
        <w:rPr>
          <w:rFonts w:ascii="Arial" w:hAnsi="Arial" w:cs="Arial"/>
          <w:b/>
          <w:u w:val="none"/>
        </w:rPr>
      </w:pPr>
    </w:p>
    <w:p w:rsidR="002205C2" w:rsidRDefault="002205C2" w:rsidP="0060489B">
      <w:pPr>
        <w:rPr>
          <w:rFonts w:ascii="Arial" w:hAnsi="Arial" w:cs="Arial"/>
          <w:b/>
          <w:u w:val="none"/>
        </w:rPr>
      </w:pPr>
    </w:p>
    <w:p w:rsidR="002205C2" w:rsidRDefault="002205C2" w:rsidP="0060489B">
      <w:pPr>
        <w:rPr>
          <w:rFonts w:ascii="Arial" w:hAnsi="Arial" w:cs="Arial"/>
          <w:b/>
          <w:u w:val="none"/>
        </w:rPr>
      </w:pPr>
    </w:p>
    <w:p w:rsidR="002205C2" w:rsidRPr="00E23BC4" w:rsidRDefault="002205C2"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lastRenderedPageBreak/>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723DFD" w:rsidP="00614519">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rsidTr="002C34E2">
        <w:tc>
          <w:tcPr>
            <w:tcW w:w="640" w:type="dxa"/>
            <w:vAlign w:val="center"/>
          </w:tcPr>
          <w:p w:rsidR="0060489B" w:rsidRPr="00685E6A" w:rsidRDefault="00716C52" w:rsidP="002C34E2">
            <w:pPr>
              <w:jc w:val="center"/>
              <w:rPr>
                <w:rFonts w:ascii="Arial" w:hAnsi="Arial" w:cs="Arial"/>
                <w:b/>
                <w:u w:val="none"/>
              </w:rPr>
            </w:pPr>
            <w:r w:rsidRPr="00685E6A">
              <w:rPr>
                <w:rFonts w:ascii="Arial" w:hAnsi="Arial" w:cs="Arial"/>
                <w:b/>
                <w:u w:val="none"/>
              </w:rPr>
              <w:t>1</w:t>
            </w:r>
          </w:p>
        </w:tc>
        <w:tc>
          <w:tcPr>
            <w:tcW w:w="5989" w:type="dxa"/>
          </w:tcPr>
          <w:p w:rsidR="00716C52" w:rsidRPr="0049254F" w:rsidRDefault="00716C52" w:rsidP="00716C52">
            <w:pPr>
              <w:pStyle w:val="Paragrafoelenco"/>
              <w:spacing w:line="240" w:lineRule="exact"/>
              <w:ind w:left="0"/>
              <w:contextualSpacing/>
              <w:rPr>
                <w:rFonts w:ascii="Arial" w:hAnsi="Arial" w:cs="Arial"/>
                <w:u w:val="none"/>
              </w:rPr>
            </w:pPr>
            <w:r w:rsidRPr="0049254F">
              <w:rPr>
                <w:rFonts w:ascii="Arial" w:hAnsi="Arial" w:cs="Arial"/>
                <w:u w:val="none"/>
              </w:rPr>
              <w:t xml:space="preserve">HIV-1: Sequenziamento regione PR ed RT </w:t>
            </w:r>
          </w:p>
          <w:p w:rsidR="0060489B" w:rsidRPr="0049254F" w:rsidRDefault="00716C52" w:rsidP="00716C52">
            <w:pPr>
              <w:spacing w:line="240" w:lineRule="atLeast"/>
              <w:jc w:val="both"/>
              <w:rPr>
                <w:rFonts w:ascii="Arial" w:hAnsi="Arial" w:cs="Arial"/>
                <w:u w:val="none"/>
              </w:rPr>
            </w:pPr>
            <w:r w:rsidRPr="0049254F">
              <w:rPr>
                <w:rFonts w:ascii="Arial" w:hAnsi="Arial" w:cs="Arial"/>
                <w:u w:val="none"/>
              </w:rPr>
              <w:t>n. sequenze equivalenti 2.800</w:t>
            </w:r>
          </w:p>
        </w:tc>
        <w:tc>
          <w:tcPr>
            <w:tcW w:w="1134" w:type="dxa"/>
          </w:tcPr>
          <w:p w:rsidR="0060489B" w:rsidRPr="00716C52" w:rsidRDefault="00716C52" w:rsidP="00614519">
            <w:pPr>
              <w:spacing w:line="240" w:lineRule="atLeast"/>
              <w:jc w:val="center"/>
              <w:rPr>
                <w:rFonts w:ascii="Arial" w:hAnsi="Arial" w:cs="Arial"/>
                <w:u w:val="none"/>
              </w:rPr>
            </w:pPr>
            <w:r w:rsidRPr="00716C52">
              <w:rPr>
                <w:rFonts w:ascii="Arial" w:hAnsi="Arial" w:cs="Arial"/>
                <w:u w:val="none"/>
              </w:rPr>
              <w:t>1</w:t>
            </w:r>
          </w:p>
        </w:tc>
        <w:tc>
          <w:tcPr>
            <w:tcW w:w="851" w:type="dxa"/>
            <w:vAlign w:val="center"/>
          </w:tcPr>
          <w:p w:rsidR="0060489B" w:rsidRPr="00E23BC4" w:rsidRDefault="0060489B" w:rsidP="002C34E2">
            <w:pPr>
              <w:jc w:val="right"/>
              <w:rPr>
                <w:rFonts w:ascii="Arial" w:hAnsi="Arial" w:cs="Arial"/>
                <w:u w:val="none"/>
              </w:rPr>
            </w:pPr>
            <w:r w:rsidRPr="00E23BC4">
              <w:rPr>
                <w:rFonts w:ascii="Arial" w:hAnsi="Arial" w:cs="Arial"/>
                <w:u w:val="none"/>
              </w:rPr>
              <w:t>det.</w:t>
            </w:r>
          </w:p>
        </w:tc>
        <w:tc>
          <w:tcPr>
            <w:tcW w:w="1134" w:type="dxa"/>
            <w:vAlign w:val="center"/>
          </w:tcPr>
          <w:p w:rsidR="0060489B" w:rsidRPr="00716C52" w:rsidRDefault="00716C52" w:rsidP="00502C9F">
            <w:pPr>
              <w:spacing w:line="240" w:lineRule="atLeast"/>
              <w:jc w:val="right"/>
              <w:rPr>
                <w:rFonts w:ascii="Arial" w:hAnsi="Arial" w:cs="Arial"/>
                <w:u w:val="none"/>
              </w:rPr>
            </w:pPr>
            <w:r w:rsidRPr="00716C52">
              <w:rPr>
                <w:rFonts w:ascii="Arial" w:hAnsi="Arial" w:cs="Arial"/>
                <w:u w:val="none"/>
              </w:rPr>
              <w:t>400</w:t>
            </w:r>
          </w:p>
        </w:tc>
      </w:tr>
      <w:tr w:rsidR="0060489B" w:rsidRPr="00E23BC4" w:rsidTr="002C34E2">
        <w:tc>
          <w:tcPr>
            <w:tcW w:w="640" w:type="dxa"/>
            <w:vAlign w:val="center"/>
          </w:tcPr>
          <w:p w:rsidR="0060489B" w:rsidRPr="00685E6A" w:rsidRDefault="00716C52" w:rsidP="002C34E2">
            <w:pPr>
              <w:jc w:val="center"/>
              <w:rPr>
                <w:rFonts w:ascii="Arial" w:hAnsi="Arial" w:cs="Arial"/>
                <w:b/>
                <w:u w:val="none"/>
              </w:rPr>
            </w:pPr>
            <w:r w:rsidRPr="00685E6A">
              <w:rPr>
                <w:rFonts w:ascii="Arial" w:hAnsi="Arial" w:cs="Arial"/>
                <w:b/>
                <w:u w:val="none"/>
              </w:rPr>
              <w:t>2</w:t>
            </w:r>
          </w:p>
        </w:tc>
        <w:tc>
          <w:tcPr>
            <w:tcW w:w="5989" w:type="dxa"/>
          </w:tcPr>
          <w:p w:rsidR="0060489B" w:rsidRPr="0049254F" w:rsidRDefault="00716C52" w:rsidP="00614519">
            <w:pPr>
              <w:spacing w:line="240" w:lineRule="atLeast"/>
              <w:jc w:val="both"/>
              <w:rPr>
                <w:rFonts w:ascii="Arial" w:hAnsi="Arial" w:cs="Arial"/>
                <w:u w:val="none"/>
              </w:rPr>
            </w:pPr>
            <w:r w:rsidRPr="0049254F">
              <w:rPr>
                <w:rFonts w:ascii="Arial" w:hAnsi="Arial" w:cs="Arial"/>
                <w:u w:val="none"/>
              </w:rPr>
              <w:t>HIV-1: Sequenziamento regione integrasi</w:t>
            </w:r>
          </w:p>
          <w:p w:rsidR="00716C52" w:rsidRPr="0049254F" w:rsidRDefault="00716C52" w:rsidP="00614519">
            <w:pPr>
              <w:spacing w:line="240" w:lineRule="atLeast"/>
              <w:jc w:val="both"/>
              <w:rPr>
                <w:rFonts w:ascii="Arial" w:hAnsi="Arial" w:cs="Arial"/>
                <w:u w:val="none"/>
              </w:rPr>
            </w:pPr>
            <w:r w:rsidRPr="0049254F">
              <w:rPr>
                <w:rFonts w:ascii="Arial" w:hAnsi="Arial" w:cs="Arial"/>
                <w:u w:val="none"/>
              </w:rPr>
              <w:t>n. sequenze equivalenti 800</w:t>
            </w:r>
          </w:p>
        </w:tc>
        <w:tc>
          <w:tcPr>
            <w:tcW w:w="1134" w:type="dxa"/>
          </w:tcPr>
          <w:p w:rsidR="0060489B" w:rsidRPr="00716C52" w:rsidRDefault="00716C52" w:rsidP="00614519">
            <w:pPr>
              <w:spacing w:line="240" w:lineRule="atLeast"/>
              <w:jc w:val="center"/>
              <w:rPr>
                <w:rFonts w:ascii="Arial" w:hAnsi="Arial" w:cs="Arial"/>
                <w:u w:val="none"/>
              </w:rPr>
            </w:pPr>
            <w:r w:rsidRPr="00716C52">
              <w:rPr>
                <w:rFonts w:ascii="Arial" w:hAnsi="Arial" w:cs="Arial"/>
                <w:u w:val="none"/>
              </w:rPr>
              <w:t>2/mese</w:t>
            </w:r>
          </w:p>
        </w:tc>
        <w:tc>
          <w:tcPr>
            <w:tcW w:w="851" w:type="dxa"/>
            <w:vAlign w:val="center"/>
          </w:tcPr>
          <w:p w:rsidR="0060489B" w:rsidRPr="00E23BC4" w:rsidRDefault="0060489B" w:rsidP="002C34E2">
            <w:pPr>
              <w:jc w:val="right"/>
            </w:pPr>
            <w:r w:rsidRPr="00E23BC4">
              <w:rPr>
                <w:rFonts w:ascii="Arial" w:hAnsi="Arial" w:cs="Arial"/>
                <w:u w:val="none"/>
              </w:rPr>
              <w:t>det.</w:t>
            </w:r>
          </w:p>
        </w:tc>
        <w:tc>
          <w:tcPr>
            <w:tcW w:w="1134" w:type="dxa"/>
            <w:vAlign w:val="center"/>
          </w:tcPr>
          <w:p w:rsidR="0060489B" w:rsidRPr="00716C52" w:rsidRDefault="00716C52" w:rsidP="00502C9F">
            <w:pPr>
              <w:spacing w:line="240" w:lineRule="atLeast"/>
              <w:jc w:val="right"/>
              <w:rPr>
                <w:rFonts w:ascii="Arial" w:hAnsi="Arial" w:cs="Arial"/>
                <w:u w:val="none"/>
              </w:rPr>
            </w:pPr>
            <w:r w:rsidRPr="00716C52">
              <w:rPr>
                <w:rFonts w:ascii="Arial" w:hAnsi="Arial" w:cs="Arial"/>
                <w:u w:val="none"/>
              </w:rPr>
              <w:t>200</w:t>
            </w:r>
          </w:p>
        </w:tc>
      </w:tr>
      <w:tr w:rsidR="0060489B" w:rsidRPr="00E23BC4" w:rsidTr="002C34E2">
        <w:tc>
          <w:tcPr>
            <w:tcW w:w="640" w:type="dxa"/>
            <w:vAlign w:val="center"/>
          </w:tcPr>
          <w:p w:rsidR="0060489B" w:rsidRPr="00685E6A" w:rsidRDefault="00716C52" w:rsidP="002C34E2">
            <w:pPr>
              <w:jc w:val="center"/>
              <w:rPr>
                <w:rFonts w:ascii="Arial" w:hAnsi="Arial" w:cs="Arial"/>
                <w:b/>
                <w:u w:val="none"/>
              </w:rPr>
            </w:pPr>
            <w:r w:rsidRPr="00685E6A">
              <w:rPr>
                <w:rFonts w:ascii="Arial" w:hAnsi="Arial" w:cs="Arial"/>
                <w:b/>
                <w:u w:val="none"/>
              </w:rPr>
              <w:t>3</w:t>
            </w:r>
          </w:p>
        </w:tc>
        <w:tc>
          <w:tcPr>
            <w:tcW w:w="5989" w:type="dxa"/>
          </w:tcPr>
          <w:p w:rsidR="0060489B" w:rsidRPr="0049254F" w:rsidRDefault="00716C52" w:rsidP="00614519">
            <w:pPr>
              <w:spacing w:line="240" w:lineRule="atLeast"/>
              <w:jc w:val="both"/>
              <w:rPr>
                <w:rFonts w:ascii="Arial" w:hAnsi="Arial" w:cs="Arial"/>
                <w:u w:val="none"/>
              </w:rPr>
            </w:pPr>
            <w:r w:rsidRPr="0049254F">
              <w:rPr>
                <w:rFonts w:ascii="Arial" w:hAnsi="Arial" w:cs="Arial"/>
                <w:u w:val="none"/>
              </w:rPr>
              <w:t>HBV</w:t>
            </w:r>
          </w:p>
          <w:p w:rsidR="00716C52" w:rsidRPr="0049254F" w:rsidRDefault="00716C52" w:rsidP="00614519">
            <w:pPr>
              <w:spacing w:line="240" w:lineRule="atLeast"/>
              <w:jc w:val="both"/>
              <w:rPr>
                <w:rFonts w:ascii="Arial" w:hAnsi="Arial" w:cs="Arial"/>
                <w:u w:val="none"/>
              </w:rPr>
            </w:pPr>
            <w:r w:rsidRPr="0049254F">
              <w:rPr>
                <w:rFonts w:ascii="Arial" w:hAnsi="Arial" w:cs="Arial"/>
                <w:u w:val="none"/>
              </w:rPr>
              <w:t>n. sequenze equivalenti 400</w:t>
            </w:r>
          </w:p>
        </w:tc>
        <w:tc>
          <w:tcPr>
            <w:tcW w:w="1134" w:type="dxa"/>
          </w:tcPr>
          <w:p w:rsidR="0060489B" w:rsidRPr="00716C52" w:rsidRDefault="00716C52" w:rsidP="00614519">
            <w:pPr>
              <w:jc w:val="center"/>
              <w:rPr>
                <w:rFonts w:ascii="Arial" w:hAnsi="Arial" w:cs="Arial"/>
                <w:u w:val="none"/>
              </w:rPr>
            </w:pPr>
            <w:r w:rsidRPr="00716C52">
              <w:rPr>
                <w:rFonts w:ascii="Arial" w:hAnsi="Arial" w:cs="Arial"/>
                <w:u w:val="none"/>
              </w:rPr>
              <w:t>2/mese</w:t>
            </w:r>
          </w:p>
        </w:tc>
        <w:tc>
          <w:tcPr>
            <w:tcW w:w="851" w:type="dxa"/>
            <w:vAlign w:val="center"/>
          </w:tcPr>
          <w:p w:rsidR="0060489B" w:rsidRPr="00E23BC4" w:rsidRDefault="0060489B" w:rsidP="002C34E2">
            <w:pPr>
              <w:jc w:val="right"/>
            </w:pPr>
            <w:r w:rsidRPr="00E23BC4">
              <w:rPr>
                <w:rFonts w:ascii="Arial" w:hAnsi="Arial" w:cs="Arial"/>
                <w:u w:val="none"/>
              </w:rPr>
              <w:t>det.</w:t>
            </w:r>
          </w:p>
        </w:tc>
        <w:tc>
          <w:tcPr>
            <w:tcW w:w="1134" w:type="dxa"/>
            <w:vAlign w:val="center"/>
          </w:tcPr>
          <w:p w:rsidR="0060489B" w:rsidRPr="00716C52" w:rsidRDefault="00716C52" w:rsidP="00502C9F">
            <w:pPr>
              <w:spacing w:line="240" w:lineRule="atLeast"/>
              <w:jc w:val="right"/>
              <w:rPr>
                <w:rFonts w:ascii="Arial" w:hAnsi="Arial" w:cs="Arial"/>
                <w:u w:val="none"/>
              </w:rPr>
            </w:pPr>
            <w:r w:rsidRPr="00716C52">
              <w:rPr>
                <w:rFonts w:ascii="Arial" w:hAnsi="Arial" w:cs="Arial"/>
                <w:u w:val="none"/>
              </w:rPr>
              <w:t>100</w:t>
            </w:r>
          </w:p>
        </w:tc>
      </w:tr>
    </w:tbl>
    <w:p w:rsidR="0060489B" w:rsidRDefault="0060489B" w:rsidP="0014421F">
      <w:pPr>
        <w:ind w:left="360"/>
        <w:jc w:val="center"/>
        <w:rPr>
          <w:rFonts w:ascii="Arial" w:hAnsi="Arial" w:cs="Arial"/>
          <w:b/>
          <w:u w:val="none"/>
        </w:rPr>
      </w:pPr>
    </w:p>
    <w:p w:rsidR="00716C52" w:rsidRDefault="00716C52"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193C67">
        <w:rPr>
          <w:rFonts w:ascii="Arial" w:hAnsi="Arial" w:cs="Arial"/>
          <w:b/>
          <w:u w:val="none"/>
        </w:rPr>
        <w:t>39</w:t>
      </w:r>
      <w:r w:rsidRPr="00E23BC4">
        <w:rPr>
          <w:rFonts w:ascii="Arial" w:hAnsi="Arial" w:cs="Arial"/>
          <w:b/>
          <w:u w:val="none"/>
        </w:rPr>
        <w:t xml:space="preserve"> </w:t>
      </w:r>
    </w:p>
    <w:p w:rsidR="00C063F6" w:rsidRPr="00C063F6" w:rsidRDefault="00C063F6" w:rsidP="0060489B">
      <w:pPr>
        <w:jc w:val="center"/>
        <w:rPr>
          <w:rFonts w:ascii="Arial" w:hAnsi="Arial" w:cs="Arial"/>
          <w:b/>
          <w:u w:val="none"/>
        </w:rPr>
      </w:pPr>
      <w:r w:rsidRPr="00C063F6">
        <w:rPr>
          <w:rFonts w:ascii="Arial" w:hAnsi="Arial" w:cs="Arial"/>
          <w:b/>
          <w:caps/>
          <w:u w:val="none"/>
        </w:rPr>
        <w:t>HIV RNA Quantitativo</w:t>
      </w:r>
      <w:r w:rsidRPr="00C063F6">
        <w:rPr>
          <w:rFonts w:ascii="Arial" w:hAnsi="Arial" w:cs="Arial"/>
          <w:b/>
          <w:u w:val="none"/>
        </w:rPr>
        <w:t xml:space="preserve"> </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7D0146">
        <w:tc>
          <w:tcPr>
            <w:tcW w:w="646" w:type="dxa"/>
            <w:vAlign w:val="center"/>
          </w:tcPr>
          <w:p w:rsidR="0060489B" w:rsidRPr="00E23BC4" w:rsidRDefault="0060489B" w:rsidP="007D0146">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7D0146">
        <w:tc>
          <w:tcPr>
            <w:tcW w:w="646" w:type="dxa"/>
            <w:vAlign w:val="center"/>
          </w:tcPr>
          <w:p w:rsidR="0060489B" w:rsidRPr="000D24C9" w:rsidRDefault="0060489B" w:rsidP="007D0146">
            <w:pPr>
              <w:jc w:val="center"/>
              <w:rPr>
                <w:rFonts w:ascii="Arial" w:hAnsi="Arial" w:cs="Arial"/>
                <w:b/>
                <w:u w:val="none"/>
              </w:rPr>
            </w:pPr>
            <w:r w:rsidRPr="000D24C9">
              <w:rPr>
                <w:rFonts w:ascii="Arial" w:hAnsi="Arial" w:cs="Arial"/>
                <w:b/>
                <w:u w:val="none"/>
              </w:rPr>
              <w:t>1</w:t>
            </w:r>
          </w:p>
        </w:tc>
        <w:tc>
          <w:tcPr>
            <w:tcW w:w="9101" w:type="dxa"/>
          </w:tcPr>
          <w:p w:rsidR="0060489B" w:rsidRPr="00864178" w:rsidRDefault="00864178" w:rsidP="00864178">
            <w:pPr>
              <w:jc w:val="both"/>
              <w:rPr>
                <w:rFonts w:ascii="Arial" w:hAnsi="Arial" w:cs="Arial"/>
                <w:u w:val="none"/>
              </w:rPr>
            </w:pPr>
            <w:r w:rsidRPr="00864178">
              <w:rPr>
                <w:rFonts w:ascii="Arial" w:hAnsi="Arial" w:cs="Arial"/>
                <w:u w:val="none"/>
              </w:rPr>
              <w:t>Sistema analitico completo per la quantificazione mediante tecnologia real time PCR di HIV-1 RNA.  Il  sistema dovrà comprendere la fornitura della strumentazione, reagenti, materiali di consumo, assistenza tecnica e quant’altro occorra per l’esecuzione di tutti i test indicati.</w:t>
            </w:r>
          </w:p>
        </w:tc>
      </w:tr>
      <w:tr w:rsidR="0060489B" w:rsidRPr="00E23BC4" w:rsidTr="007D0146">
        <w:trPr>
          <w:trHeight w:val="273"/>
        </w:trPr>
        <w:tc>
          <w:tcPr>
            <w:tcW w:w="646" w:type="dxa"/>
            <w:vAlign w:val="center"/>
          </w:tcPr>
          <w:p w:rsidR="0060489B" w:rsidRPr="000D24C9" w:rsidRDefault="0060489B" w:rsidP="007D0146">
            <w:pPr>
              <w:jc w:val="center"/>
              <w:rPr>
                <w:rFonts w:ascii="Arial" w:hAnsi="Arial" w:cs="Arial"/>
                <w:b/>
                <w:u w:val="none"/>
              </w:rPr>
            </w:pPr>
          </w:p>
        </w:tc>
        <w:tc>
          <w:tcPr>
            <w:tcW w:w="9101" w:type="dxa"/>
          </w:tcPr>
          <w:p w:rsidR="0060489B" w:rsidRPr="002E2D1D" w:rsidRDefault="00864178" w:rsidP="00864178">
            <w:pPr>
              <w:jc w:val="both"/>
              <w:rPr>
                <w:rFonts w:ascii="Arial" w:hAnsi="Arial" w:cs="Arial"/>
                <w:b/>
                <w:u w:val="none"/>
              </w:rPr>
            </w:pPr>
            <w:r w:rsidRPr="002E2D1D">
              <w:rPr>
                <w:rFonts w:ascii="Arial" w:hAnsi="Arial" w:cs="Arial"/>
                <w:b/>
                <w:u w:val="none"/>
              </w:rPr>
              <w:t>SISTEMA STRUMENTALE</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2</w:t>
            </w:r>
          </w:p>
        </w:tc>
        <w:tc>
          <w:tcPr>
            <w:tcW w:w="9101" w:type="dxa"/>
          </w:tcPr>
          <w:p w:rsidR="00864178" w:rsidRPr="00864178" w:rsidRDefault="00864178" w:rsidP="00864178">
            <w:pPr>
              <w:pStyle w:val="Paragrafoelenco"/>
              <w:spacing w:after="200"/>
              <w:ind w:left="0"/>
              <w:contextualSpacing/>
              <w:jc w:val="both"/>
              <w:rPr>
                <w:rFonts w:ascii="Arial" w:hAnsi="Arial" w:cs="Arial"/>
                <w:u w:val="none"/>
              </w:rPr>
            </w:pPr>
            <w:r w:rsidRPr="00864178">
              <w:rPr>
                <w:rFonts w:ascii="Arial" w:hAnsi="Arial" w:cs="Arial"/>
                <w:u w:val="none"/>
              </w:rPr>
              <w:t>Sistema strumentale automatizzato (fase di estrazione, amplificazione e rivelazione) per la quantificazione di HIV RNA.</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3</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Tecnologia di amplificazione in real-time PCR</w:t>
            </w:r>
          </w:p>
        </w:tc>
      </w:tr>
      <w:tr w:rsidR="00864178" w:rsidRPr="00E23BC4" w:rsidTr="007D0146">
        <w:trPr>
          <w:trHeight w:val="315"/>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4</w:t>
            </w:r>
          </w:p>
        </w:tc>
        <w:tc>
          <w:tcPr>
            <w:tcW w:w="9101" w:type="dxa"/>
          </w:tcPr>
          <w:p w:rsidR="00864178" w:rsidRPr="00864178" w:rsidRDefault="00864178" w:rsidP="00864178">
            <w:pPr>
              <w:pStyle w:val="Paragrafoelenco"/>
              <w:spacing w:after="200"/>
              <w:ind w:left="0"/>
              <w:contextualSpacing/>
              <w:jc w:val="both"/>
              <w:rPr>
                <w:rFonts w:ascii="Arial" w:hAnsi="Arial" w:cs="Arial"/>
                <w:u w:val="none"/>
              </w:rPr>
            </w:pPr>
            <w:r w:rsidRPr="00864178">
              <w:rPr>
                <w:rFonts w:ascii="Arial" w:hAnsi="Arial" w:cs="Arial"/>
                <w:u w:val="none"/>
              </w:rPr>
              <w:t>Marcatura CE IVD dell’intero processo diagnostico (strumentazione e reagenti)</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5</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Numero di kit necessari per l’esecuzione dei test annuali indicati  in Tabella, ivi compresi tutti i test necessari per effettuare calibrazioni e controlli in quantità adeguata secondo le cadenze analitiche previste e le specifiche del sistema</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6</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Tutti i reagenti e materiali consumabili/monouso e accessori (dalla fase analitica alla fase di refertazione) necessari per l’esecuzione dei test</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sidRPr="000D24C9">
              <w:rPr>
                <w:rFonts w:ascii="Arial" w:hAnsi="Arial" w:cs="Arial"/>
                <w:b/>
                <w:u w:val="none"/>
              </w:rPr>
              <w:t>7</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Gruppi di continuità in numero congruo a gestire le diverse strumentazioni</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Pr>
                <w:rFonts w:ascii="Arial" w:hAnsi="Arial" w:cs="Arial"/>
                <w:b/>
                <w:u w:val="none"/>
              </w:rPr>
              <w:t>8</w:t>
            </w:r>
          </w:p>
        </w:tc>
        <w:tc>
          <w:tcPr>
            <w:tcW w:w="9101" w:type="dxa"/>
          </w:tcPr>
          <w:p w:rsidR="00864178" w:rsidRPr="00864178" w:rsidRDefault="00864178" w:rsidP="00864178">
            <w:pPr>
              <w:pStyle w:val="Paragrafoelenco"/>
              <w:spacing w:after="200"/>
              <w:ind w:left="0"/>
              <w:contextualSpacing/>
              <w:jc w:val="both"/>
              <w:rPr>
                <w:rFonts w:ascii="Arial" w:hAnsi="Arial" w:cs="Arial"/>
                <w:u w:val="none"/>
              </w:rPr>
            </w:pPr>
            <w:r w:rsidRPr="00864178">
              <w:rPr>
                <w:rFonts w:ascii="Arial" w:hAnsi="Arial" w:cs="Arial"/>
                <w:u w:val="none"/>
              </w:rPr>
              <w:t>Software gestionale di settore in lingua italiana che piloti e coordini tutte le strumentazioni previste</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Pr>
                <w:rFonts w:ascii="Arial" w:hAnsi="Arial" w:cs="Arial"/>
                <w:b/>
                <w:u w:val="none"/>
              </w:rPr>
              <w:t>9</w:t>
            </w:r>
          </w:p>
        </w:tc>
        <w:tc>
          <w:tcPr>
            <w:tcW w:w="9101" w:type="dxa"/>
          </w:tcPr>
          <w:p w:rsidR="00864178" w:rsidRPr="00864178" w:rsidRDefault="00864178" w:rsidP="00864178">
            <w:pPr>
              <w:pStyle w:val="Paragrafoelenco"/>
              <w:spacing w:after="200"/>
              <w:ind w:left="0"/>
              <w:contextualSpacing/>
              <w:jc w:val="both"/>
              <w:rPr>
                <w:rFonts w:ascii="Arial" w:hAnsi="Arial" w:cs="Arial"/>
                <w:u w:val="none"/>
              </w:rPr>
            </w:pPr>
            <w:r w:rsidRPr="00864178">
              <w:rPr>
                <w:rFonts w:ascii="Arial" w:hAnsi="Arial" w:cs="Arial"/>
                <w:u w:val="none"/>
              </w:rPr>
              <w:t xml:space="preserve">Interfacciamento bidirezionale con il software di gestione del laboratorio (LIS) </w:t>
            </w:r>
            <w:r w:rsidR="00E53DA1">
              <w:rPr>
                <w:rFonts w:ascii="Arial" w:hAnsi="Arial" w:cs="Arial"/>
                <w:u w:val="none"/>
              </w:rPr>
              <w:t>e dotazione di hardware adeguato</w:t>
            </w:r>
            <w:r w:rsidRPr="00864178">
              <w:rPr>
                <w:rFonts w:ascii="Arial" w:hAnsi="Arial" w:cs="Arial"/>
                <w:u w:val="none"/>
              </w:rPr>
              <w:t xml:space="preserve"> comprendente PC, monitor, stampanti laser.</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Pr>
                <w:rFonts w:ascii="Arial" w:hAnsi="Arial" w:cs="Arial"/>
                <w:b/>
                <w:u w:val="none"/>
              </w:rPr>
              <w:t>10</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Assistenza tecnica programmata e interventi di riparazione o sostituzione parziale o totale della strumentazione</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Pr>
                <w:rFonts w:ascii="Arial" w:hAnsi="Arial" w:cs="Arial"/>
                <w:b/>
                <w:u w:val="none"/>
              </w:rPr>
              <w:t>11</w:t>
            </w:r>
          </w:p>
        </w:tc>
        <w:tc>
          <w:tcPr>
            <w:tcW w:w="9101" w:type="dxa"/>
          </w:tcPr>
          <w:p w:rsidR="00864178" w:rsidRPr="00864178" w:rsidRDefault="00864178" w:rsidP="00864178">
            <w:pPr>
              <w:jc w:val="both"/>
              <w:rPr>
                <w:rFonts w:ascii="Arial" w:hAnsi="Arial" w:cs="Arial"/>
                <w:u w:val="none"/>
              </w:rPr>
            </w:pPr>
            <w:r w:rsidRPr="00864178">
              <w:rPr>
                <w:rFonts w:ascii="Arial" w:hAnsi="Arial" w:cs="Arial"/>
                <w:u w:val="none"/>
              </w:rPr>
              <w:t>Servizio post vendita consistente in corsi di formazione per il personale, aggiornamento del sistema e collaborazione con il Laboratorio per l’ottimizzazione dell’utilizzo del sistema</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r>
              <w:rPr>
                <w:rFonts w:ascii="Arial" w:hAnsi="Arial" w:cs="Arial"/>
                <w:b/>
                <w:u w:val="none"/>
              </w:rPr>
              <w:t>12</w:t>
            </w:r>
          </w:p>
        </w:tc>
        <w:tc>
          <w:tcPr>
            <w:tcW w:w="9101" w:type="dxa"/>
          </w:tcPr>
          <w:p w:rsidR="00864178" w:rsidRPr="00864178" w:rsidRDefault="00864178" w:rsidP="00864178">
            <w:pPr>
              <w:pStyle w:val="Paragrafoelenco"/>
              <w:spacing w:after="200"/>
              <w:ind w:left="0"/>
              <w:contextualSpacing/>
              <w:jc w:val="both"/>
              <w:rPr>
                <w:rFonts w:ascii="Arial" w:hAnsi="Arial" w:cs="Arial"/>
                <w:u w:val="none"/>
              </w:rPr>
            </w:pPr>
            <w:r w:rsidRPr="00864178">
              <w:rPr>
                <w:rFonts w:ascii="Arial" w:hAnsi="Arial" w:cs="Arial"/>
                <w:u w:val="none"/>
              </w:rPr>
              <w:t xml:space="preserve">Obbligo, in caso di aggiornamento tecnologico delle strumentazioni e/o dei kit, di fornire gli stessi alle medesime condizioni di fornitura. </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p>
        </w:tc>
        <w:tc>
          <w:tcPr>
            <w:tcW w:w="9101" w:type="dxa"/>
          </w:tcPr>
          <w:p w:rsidR="00864178" w:rsidRPr="002E2D1D" w:rsidRDefault="007C39C9" w:rsidP="00614519">
            <w:pPr>
              <w:jc w:val="both"/>
              <w:rPr>
                <w:rFonts w:ascii="Arial" w:hAnsi="Arial" w:cs="Arial"/>
                <w:b/>
                <w:u w:val="none"/>
              </w:rPr>
            </w:pPr>
            <w:r w:rsidRPr="002E2D1D">
              <w:rPr>
                <w:rFonts w:ascii="Arial" w:hAnsi="Arial" w:cs="Arial"/>
                <w:b/>
                <w:u w:val="none"/>
              </w:rPr>
              <w:t>REAGENTI</w:t>
            </w:r>
          </w:p>
        </w:tc>
      </w:tr>
      <w:tr w:rsidR="00864178" w:rsidRPr="00E23BC4" w:rsidTr="007D0146">
        <w:trPr>
          <w:trHeight w:val="273"/>
        </w:trPr>
        <w:tc>
          <w:tcPr>
            <w:tcW w:w="646" w:type="dxa"/>
            <w:vAlign w:val="center"/>
          </w:tcPr>
          <w:p w:rsidR="00864178" w:rsidRPr="000D24C9" w:rsidRDefault="007C39C9" w:rsidP="007D0146">
            <w:pPr>
              <w:jc w:val="center"/>
              <w:rPr>
                <w:rFonts w:ascii="Arial" w:hAnsi="Arial" w:cs="Arial"/>
                <w:b/>
                <w:u w:val="none"/>
              </w:rPr>
            </w:pPr>
            <w:r>
              <w:rPr>
                <w:rFonts w:ascii="Arial" w:hAnsi="Arial" w:cs="Arial"/>
                <w:b/>
                <w:u w:val="none"/>
              </w:rPr>
              <w:t>13</w:t>
            </w:r>
          </w:p>
        </w:tc>
        <w:tc>
          <w:tcPr>
            <w:tcW w:w="9101" w:type="dxa"/>
          </w:tcPr>
          <w:p w:rsidR="00864178" w:rsidRPr="007C39C9" w:rsidRDefault="007C39C9" w:rsidP="00614519">
            <w:pPr>
              <w:jc w:val="both"/>
              <w:rPr>
                <w:rFonts w:ascii="Arial" w:hAnsi="Arial" w:cs="Arial"/>
                <w:u w:val="none"/>
              </w:rPr>
            </w:pPr>
            <w:r w:rsidRPr="007C39C9">
              <w:rPr>
                <w:rFonts w:ascii="Arial" w:hAnsi="Arial" w:cs="Arial"/>
                <w:u w:val="none"/>
              </w:rPr>
              <w:t>Sensibilità  ≤40 copie/mL  comprovata su standard OMS con campioni di plasma</w:t>
            </w:r>
          </w:p>
        </w:tc>
      </w:tr>
      <w:tr w:rsidR="00864178" w:rsidRPr="00E23BC4" w:rsidTr="007D0146">
        <w:trPr>
          <w:trHeight w:val="273"/>
        </w:trPr>
        <w:tc>
          <w:tcPr>
            <w:tcW w:w="646" w:type="dxa"/>
            <w:vAlign w:val="center"/>
          </w:tcPr>
          <w:p w:rsidR="00864178" w:rsidRPr="000D24C9" w:rsidRDefault="007C39C9" w:rsidP="007D0146">
            <w:pPr>
              <w:jc w:val="center"/>
              <w:rPr>
                <w:rFonts w:ascii="Arial" w:hAnsi="Arial" w:cs="Arial"/>
                <w:b/>
                <w:u w:val="none"/>
              </w:rPr>
            </w:pPr>
            <w:r>
              <w:rPr>
                <w:rFonts w:ascii="Arial" w:hAnsi="Arial" w:cs="Arial"/>
                <w:b/>
                <w:u w:val="none"/>
              </w:rPr>
              <w:t>14</w:t>
            </w:r>
          </w:p>
        </w:tc>
        <w:tc>
          <w:tcPr>
            <w:tcW w:w="9101" w:type="dxa"/>
          </w:tcPr>
          <w:p w:rsidR="00864178" w:rsidRPr="007C39C9" w:rsidRDefault="007C39C9" w:rsidP="007C39C9">
            <w:pPr>
              <w:pStyle w:val="Paragrafoelenco"/>
              <w:spacing w:line="240" w:lineRule="exact"/>
              <w:ind w:left="0"/>
              <w:contextualSpacing/>
              <w:jc w:val="both"/>
              <w:rPr>
                <w:rFonts w:ascii="Arial" w:hAnsi="Arial" w:cs="Arial"/>
                <w:u w:val="none"/>
              </w:rPr>
            </w:pPr>
            <w:r w:rsidRPr="007C39C9">
              <w:rPr>
                <w:rFonts w:ascii="Arial" w:hAnsi="Arial" w:cs="Arial"/>
                <w:u w:val="none"/>
              </w:rPr>
              <w:t>Range di  linearità: limite inferiore  di  ≤40 copie /mL e limite superiore di ≥ 6 log</w:t>
            </w:r>
            <w:r w:rsidRPr="007C39C9">
              <w:rPr>
                <w:rFonts w:ascii="Arial" w:hAnsi="Arial" w:cs="Arial"/>
                <w:u w:val="none"/>
                <w:vertAlign w:val="subscript"/>
              </w:rPr>
              <w:t>10</w:t>
            </w:r>
            <w:r w:rsidRPr="007C39C9">
              <w:rPr>
                <w:rFonts w:ascii="Arial" w:hAnsi="Arial" w:cs="Arial"/>
                <w:u w:val="none"/>
              </w:rPr>
              <w:t xml:space="preserve">copie /mL </w:t>
            </w:r>
          </w:p>
        </w:tc>
      </w:tr>
      <w:tr w:rsidR="00864178" w:rsidRPr="00E23BC4" w:rsidTr="007D0146">
        <w:trPr>
          <w:trHeight w:val="273"/>
        </w:trPr>
        <w:tc>
          <w:tcPr>
            <w:tcW w:w="646" w:type="dxa"/>
            <w:vAlign w:val="center"/>
          </w:tcPr>
          <w:p w:rsidR="00864178" w:rsidRPr="000D24C9" w:rsidRDefault="007C39C9" w:rsidP="007D0146">
            <w:pPr>
              <w:jc w:val="center"/>
              <w:rPr>
                <w:rFonts w:ascii="Arial" w:hAnsi="Arial" w:cs="Arial"/>
                <w:b/>
                <w:u w:val="none"/>
              </w:rPr>
            </w:pPr>
            <w:r>
              <w:rPr>
                <w:rFonts w:ascii="Arial" w:hAnsi="Arial" w:cs="Arial"/>
                <w:b/>
                <w:u w:val="none"/>
              </w:rPr>
              <w:t>15</w:t>
            </w:r>
          </w:p>
        </w:tc>
        <w:tc>
          <w:tcPr>
            <w:tcW w:w="9101" w:type="dxa"/>
          </w:tcPr>
          <w:p w:rsidR="00864178" w:rsidRPr="007C39C9" w:rsidRDefault="007C39C9" w:rsidP="007C39C9">
            <w:pPr>
              <w:pStyle w:val="Paragrafoelenco"/>
              <w:spacing w:line="240" w:lineRule="exact"/>
              <w:ind w:left="0"/>
              <w:contextualSpacing/>
              <w:jc w:val="both"/>
              <w:rPr>
                <w:rFonts w:ascii="Arial" w:hAnsi="Arial" w:cs="Arial"/>
                <w:u w:val="none"/>
              </w:rPr>
            </w:pPr>
            <w:r w:rsidRPr="007C39C9">
              <w:rPr>
                <w:rFonts w:ascii="Arial" w:hAnsi="Arial" w:cs="Arial"/>
                <w:u w:val="none"/>
              </w:rPr>
              <w:t>Limite di rilevazione (LOD-limit of detection) equivalente al limite di quantificazione (LOQ-limit of quantitation)</w:t>
            </w:r>
          </w:p>
        </w:tc>
      </w:tr>
      <w:tr w:rsidR="00864178" w:rsidRPr="00E23BC4" w:rsidTr="007D0146">
        <w:trPr>
          <w:trHeight w:val="273"/>
        </w:trPr>
        <w:tc>
          <w:tcPr>
            <w:tcW w:w="646" w:type="dxa"/>
            <w:vAlign w:val="center"/>
          </w:tcPr>
          <w:p w:rsidR="00864178" w:rsidRPr="000D24C9" w:rsidRDefault="00864178" w:rsidP="007D0146">
            <w:pPr>
              <w:jc w:val="center"/>
              <w:rPr>
                <w:rFonts w:ascii="Arial" w:hAnsi="Arial" w:cs="Arial"/>
                <w:b/>
                <w:u w:val="none"/>
              </w:rPr>
            </w:pPr>
          </w:p>
        </w:tc>
        <w:tc>
          <w:tcPr>
            <w:tcW w:w="9101" w:type="dxa"/>
          </w:tcPr>
          <w:p w:rsidR="00864178" w:rsidRPr="002E2D1D" w:rsidRDefault="007C39C9" w:rsidP="007C39C9">
            <w:pPr>
              <w:pStyle w:val="Paragrafoelenco"/>
              <w:spacing w:line="240" w:lineRule="exact"/>
              <w:ind w:left="-106"/>
              <w:contextualSpacing/>
              <w:jc w:val="both"/>
              <w:rPr>
                <w:rFonts w:ascii="Arial" w:hAnsi="Arial" w:cs="Arial"/>
                <w:b/>
                <w:u w:val="none"/>
              </w:rPr>
            </w:pPr>
            <w:r w:rsidRPr="002E2D1D">
              <w:rPr>
                <w:rFonts w:ascii="Arial" w:hAnsi="Arial" w:cs="Arial"/>
                <w:b/>
                <w:caps/>
                <w:u w:val="none"/>
              </w:rPr>
              <w:t>Altre strumentazioni</w:t>
            </w:r>
          </w:p>
        </w:tc>
      </w:tr>
      <w:tr w:rsidR="00864178" w:rsidRPr="00E23BC4" w:rsidTr="007D0146">
        <w:trPr>
          <w:trHeight w:val="273"/>
        </w:trPr>
        <w:tc>
          <w:tcPr>
            <w:tcW w:w="646" w:type="dxa"/>
            <w:vAlign w:val="center"/>
          </w:tcPr>
          <w:p w:rsidR="00864178" w:rsidRPr="000D24C9" w:rsidRDefault="007C39C9" w:rsidP="007D0146">
            <w:pPr>
              <w:jc w:val="center"/>
              <w:rPr>
                <w:rFonts w:ascii="Arial" w:hAnsi="Arial" w:cs="Arial"/>
                <w:b/>
                <w:u w:val="none"/>
              </w:rPr>
            </w:pPr>
            <w:r>
              <w:rPr>
                <w:rFonts w:ascii="Arial" w:hAnsi="Arial" w:cs="Arial"/>
                <w:b/>
                <w:u w:val="none"/>
              </w:rPr>
              <w:t>16</w:t>
            </w:r>
          </w:p>
        </w:tc>
        <w:tc>
          <w:tcPr>
            <w:tcW w:w="9101" w:type="dxa"/>
          </w:tcPr>
          <w:p w:rsidR="00864178" w:rsidRPr="007C39C9" w:rsidRDefault="007C39C9" w:rsidP="007C39C9">
            <w:pPr>
              <w:ind w:left="-106"/>
              <w:jc w:val="both"/>
              <w:rPr>
                <w:rFonts w:ascii="Arial" w:hAnsi="Arial" w:cs="Arial"/>
                <w:u w:val="none"/>
              </w:rPr>
            </w:pPr>
            <w:r w:rsidRPr="007C39C9">
              <w:rPr>
                <w:rFonts w:ascii="Arial" w:hAnsi="Arial" w:cs="Arial"/>
                <w:u w:val="none"/>
              </w:rPr>
              <w:t>cappa a flussi laminari verticali classe I</w:t>
            </w:r>
            <w:r w:rsidR="00840887">
              <w:rPr>
                <w:rFonts w:ascii="Arial" w:hAnsi="Arial" w:cs="Arial"/>
                <w:u w:val="none"/>
              </w:rPr>
              <w:t>I</w:t>
            </w:r>
          </w:p>
        </w:tc>
      </w:tr>
      <w:tr w:rsidR="00864178" w:rsidRPr="00E23BC4" w:rsidTr="007D0146">
        <w:trPr>
          <w:trHeight w:val="273"/>
        </w:trPr>
        <w:tc>
          <w:tcPr>
            <w:tcW w:w="646" w:type="dxa"/>
            <w:vAlign w:val="center"/>
          </w:tcPr>
          <w:p w:rsidR="00864178" w:rsidRPr="000D24C9" w:rsidRDefault="007C39C9" w:rsidP="007D0146">
            <w:pPr>
              <w:jc w:val="center"/>
              <w:rPr>
                <w:rFonts w:ascii="Arial" w:hAnsi="Arial" w:cs="Arial"/>
                <w:b/>
                <w:u w:val="none"/>
              </w:rPr>
            </w:pPr>
            <w:r>
              <w:rPr>
                <w:rFonts w:ascii="Arial" w:hAnsi="Arial" w:cs="Arial"/>
                <w:b/>
                <w:u w:val="none"/>
              </w:rPr>
              <w:lastRenderedPageBreak/>
              <w:t>17</w:t>
            </w:r>
          </w:p>
        </w:tc>
        <w:tc>
          <w:tcPr>
            <w:tcW w:w="9101" w:type="dxa"/>
          </w:tcPr>
          <w:p w:rsidR="007C39C9" w:rsidRPr="00133265" w:rsidRDefault="007C39C9" w:rsidP="007C39C9">
            <w:pPr>
              <w:spacing w:line="240" w:lineRule="exact"/>
              <w:ind w:left="-106"/>
              <w:jc w:val="both"/>
              <w:rPr>
                <w:rFonts w:ascii="Arial" w:hAnsi="Arial" w:cs="Arial"/>
                <w:caps/>
                <w:u w:val="none"/>
              </w:rPr>
            </w:pPr>
            <w:r w:rsidRPr="00133265">
              <w:rPr>
                <w:rFonts w:ascii="Arial" w:hAnsi="Arial" w:cs="Arial"/>
                <w:u w:val="none"/>
              </w:rPr>
              <w:t>ultracentrifuga refrigerata da banco con le seguenti caratteristiche:</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 xml:space="preserve">b.1 Centrifugazione refrigerata ad alta forza di gravità </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b.2 Accelerazione rapida e frenata veloce</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b.2 Funzionamento silenzioso</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b.3 Coperchio di bloccaggio sicuro</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b.4 Tolleranza in modo continuo allo squilibrio</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 xml:space="preserve">b.5 Riconoscimento elettronico di squilibrio dei campioni o non corretta installazione del rotore con </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 xml:space="preserve">      frenata automatica</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b.6 Segnalazione eccesso di velocità</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 xml:space="preserve">b.7 Display elettronico per impostazione velocità in rpm e in g </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b.8 Programmi pre-memorizzati per eseguire i parametri più importanti</w:t>
            </w:r>
          </w:p>
          <w:p w:rsidR="007C39C9" w:rsidRPr="00133265" w:rsidRDefault="007C39C9" w:rsidP="007C39C9">
            <w:pPr>
              <w:pStyle w:val="Paragrafoelenco"/>
              <w:spacing w:line="240" w:lineRule="exact"/>
              <w:ind w:left="-106"/>
              <w:rPr>
                <w:rFonts w:ascii="Arial" w:hAnsi="Arial" w:cs="Arial"/>
                <w:u w:val="none"/>
              </w:rPr>
            </w:pPr>
            <w:r w:rsidRPr="00133265">
              <w:rPr>
                <w:rFonts w:ascii="Arial" w:hAnsi="Arial" w:cs="Arial"/>
                <w:u w:val="none"/>
              </w:rPr>
              <w:t>b.9 Programma di pre-cooling per un rapido pre-raffreddamento</w:t>
            </w:r>
          </w:p>
          <w:p w:rsidR="00864178" w:rsidRPr="007C39C9" w:rsidRDefault="007C39C9" w:rsidP="007C39C9">
            <w:pPr>
              <w:ind w:left="-106"/>
              <w:jc w:val="both"/>
              <w:rPr>
                <w:rFonts w:ascii="Arial" w:hAnsi="Arial" w:cs="Arial"/>
                <w:u w:val="none"/>
              </w:rPr>
            </w:pPr>
            <w:r w:rsidRPr="00133265">
              <w:rPr>
                <w:rFonts w:ascii="Arial" w:hAnsi="Arial" w:cs="Arial"/>
                <w:u w:val="none"/>
              </w:rPr>
              <w:t>b.10 Rotore angolo fisso 24 posti per provette da 1,5/2 velocità max. ≥ 17.000 rpm/ ≥28.000  x g</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rsidTr="007D0146">
        <w:tc>
          <w:tcPr>
            <w:tcW w:w="648" w:type="dxa"/>
            <w:vAlign w:val="center"/>
          </w:tcPr>
          <w:p w:rsidR="0060489B" w:rsidRPr="00E23BC4" w:rsidRDefault="0060489B" w:rsidP="007D0146">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F04F21" w:rsidRPr="00E23BC4" w:rsidTr="007D0146">
        <w:tc>
          <w:tcPr>
            <w:tcW w:w="648" w:type="dxa"/>
            <w:vAlign w:val="center"/>
          </w:tcPr>
          <w:p w:rsidR="00F04F21" w:rsidRPr="000D24C9" w:rsidRDefault="00F04F21" w:rsidP="007D0146">
            <w:pPr>
              <w:jc w:val="center"/>
              <w:rPr>
                <w:rFonts w:ascii="Arial" w:hAnsi="Arial" w:cs="Arial"/>
                <w:b/>
                <w:u w:val="none"/>
              </w:rPr>
            </w:pPr>
            <w:r w:rsidRPr="000D24C9">
              <w:rPr>
                <w:rFonts w:ascii="Arial" w:hAnsi="Arial" w:cs="Arial"/>
                <w:b/>
                <w:u w:val="none"/>
              </w:rPr>
              <w:t>1</w:t>
            </w:r>
          </w:p>
        </w:tc>
        <w:tc>
          <w:tcPr>
            <w:tcW w:w="7380" w:type="dxa"/>
          </w:tcPr>
          <w:p w:rsidR="00F04F21" w:rsidRPr="00EF6ED4" w:rsidRDefault="00F04F21" w:rsidP="006B053C">
            <w:pPr>
              <w:pStyle w:val="Paragrafoelenco"/>
              <w:spacing w:line="240" w:lineRule="exact"/>
              <w:ind w:left="0"/>
              <w:jc w:val="both"/>
              <w:rPr>
                <w:rFonts w:ascii="Arial" w:hAnsi="Arial" w:cs="Arial"/>
                <w:u w:val="none"/>
              </w:rPr>
            </w:pPr>
            <w:r w:rsidRPr="00EF6ED4">
              <w:rPr>
                <w:rFonts w:ascii="Arial" w:hAnsi="Arial" w:cs="Arial"/>
                <w:u w:val="none"/>
              </w:rPr>
              <w:t>Estrazione  automatica direttamente da provetta primaria</w:t>
            </w:r>
          </w:p>
        </w:tc>
        <w:tc>
          <w:tcPr>
            <w:tcW w:w="1750" w:type="dxa"/>
            <w:vAlign w:val="center"/>
          </w:tcPr>
          <w:p w:rsidR="00F04F21" w:rsidRPr="006275C0" w:rsidRDefault="00F04F21" w:rsidP="007B4913">
            <w:pPr>
              <w:pStyle w:val="Paragrafoelenco"/>
              <w:spacing w:line="240" w:lineRule="exact"/>
              <w:ind w:left="0"/>
              <w:jc w:val="right"/>
              <w:rPr>
                <w:rFonts w:ascii="Arial" w:hAnsi="Arial" w:cs="Arial"/>
                <w:u w:val="none"/>
              </w:rPr>
            </w:pPr>
            <w:r w:rsidRPr="006275C0">
              <w:rPr>
                <w:rFonts w:ascii="Arial" w:hAnsi="Arial" w:cs="Arial"/>
                <w:u w:val="none"/>
              </w:rPr>
              <w:t>10</w:t>
            </w:r>
            <w:r w:rsidR="004E7633" w:rsidRPr="006275C0">
              <w:rPr>
                <w:rFonts w:ascii="Arial" w:hAnsi="Arial" w:cs="Arial"/>
                <w:u w:val="none"/>
              </w:rPr>
              <w:t>,00</w:t>
            </w:r>
          </w:p>
        </w:tc>
      </w:tr>
      <w:tr w:rsidR="00F04F21" w:rsidRPr="00E23BC4" w:rsidTr="007D0146">
        <w:tc>
          <w:tcPr>
            <w:tcW w:w="648" w:type="dxa"/>
            <w:vAlign w:val="center"/>
          </w:tcPr>
          <w:p w:rsidR="00F04F21" w:rsidRPr="000D24C9" w:rsidRDefault="00F04F21" w:rsidP="007D0146">
            <w:pPr>
              <w:jc w:val="center"/>
              <w:rPr>
                <w:rFonts w:ascii="Arial" w:hAnsi="Arial" w:cs="Arial"/>
                <w:b/>
                <w:u w:val="none"/>
              </w:rPr>
            </w:pPr>
            <w:r w:rsidRPr="000D24C9">
              <w:rPr>
                <w:rFonts w:ascii="Arial" w:hAnsi="Arial" w:cs="Arial"/>
                <w:b/>
                <w:u w:val="none"/>
              </w:rPr>
              <w:t>2</w:t>
            </w:r>
          </w:p>
        </w:tc>
        <w:tc>
          <w:tcPr>
            <w:tcW w:w="7380" w:type="dxa"/>
          </w:tcPr>
          <w:p w:rsidR="00F04F21" w:rsidRPr="00EF6ED4" w:rsidRDefault="00F04F21" w:rsidP="006B053C">
            <w:pPr>
              <w:pStyle w:val="Paragrafoelenco"/>
              <w:ind w:left="0"/>
              <w:jc w:val="both"/>
              <w:rPr>
                <w:rFonts w:ascii="Arial" w:hAnsi="Arial" w:cs="Arial"/>
                <w:u w:val="none"/>
              </w:rPr>
            </w:pPr>
            <w:r w:rsidRPr="00EF6ED4">
              <w:rPr>
                <w:rFonts w:ascii="Arial" w:hAnsi="Arial" w:cs="Arial"/>
                <w:u w:val="none"/>
              </w:rPr>
              <w:t>Test validato anche su volumi di campione ridotti (0,2 mL)</w:t>
            </w:r>
          </w:p>
        </w:tc>
        <w:tc>
          <w:tcPr>
            <w:tcW w:w="1750" w:type="dxa"/>
            <w:vAlign w:val="center"/>
          </w:tcPr>
          <w:p w:rsidR="00F04F21" w:rsidRPr="006275C0" w:rsidRDefault="00F04F21" w:rsidP="007B4913">
            <w:pPr>
              <w:pStyle w:val="Paragrafoelenco"/>
              <w:spacing w:line="240" w:lineRule="exact"/>
              <w:ind w:left="0"/>
              <w:jc w:val="right"/>
              <w:rPr>
                <w:rFonts w:ascii="Arial" w:hAnsi="Arial" w:cs="Arial"/>
                <w:u w:val="none"/>
              </w:rPr>
            </w:pPr>
            <w:r w:rsidRPr="006275C0">
              <w:rPr>
                <w:rFonts w:ascii="Arial" w:hAnsi="Arial" w:cs="Arial"/>
                <w:u w:val="none"/>
              </w:rPr>
              <w:t>1</w:t>
            </w:r>
            <w:r w:rsidR="004E7633" w:rsidRPr="006275C0">
              <w:rPr>
                <w:rFonts w:ascii="Arial" w:hAnsi="Arial" w:cs="Arial"/>
                <w:u w:val="none"/>
              </w:rPr>
              <w:t>,00</w:t>
            </w:r>
          </w:p>
        </w:tc>
      </w:tr>
      <w:tr w:rsidR="004E7633" w:rsidRPr="00E23BC4" w:rsidTr="007D0146">
        <w:tc>
          <w:tcPr>
            <w:tcW w:w="648" w:type="dxa"/>
            <w:vAlign w:val="center"/>
          </w:tcPr>
          <w:p w:rsidR="004E7633" w:rsidRPr="000D24C9" w:rsidRDefault="00EF6ED4" w:rsidP="007D0146">
            <w:pPr>
              <w:jc w:val="center"/>
              <w:rPr>
                <w:rFonts w:ascii="Arial" w:hAnsi="Arial" w:cs="Arial"/>
                <w:b/>
                <w:u w:val="none"/>
              </w:rPr>
            </w:pPr>
            <w:r>
              <w:rPr>
                <w:rFonts w:ascii="Arial" w:hAnsi="Arial" w:cs="Arial"/>
                <w:b/>
                <w:u w:val="none"/>
              </w:rPr>
              <w:t>3</w:t>
            </w:r>
          </w:p>
        </w:tc>
        <w:tc>
          <w:tcPr>
            <w:tcW w:w="7380" w:type="dxa"/>
          </w:tcPr>
          <w:p w:rsidR="004E7633" w:rsidRPr="00133265" w:rsidRDefault="004E7633" w:rsidP="004E7633">
            <w:pPr>
              <w:pStyle w:val="Paragrafoelenco"/>
              <w:spacing w:line="240" w:lineRule="exact"/>
              <w:ind w:left="0"/>
              <w:jc w:val="both"/>
              <w:rPr>
                <w:rFonts w:ascii="Arial" w:hAnsi="Arial" w:cs="Arial"/>
                <w:u w:val="none"/>
              </w:rPr>
            </w:pPr>
            <w:r w:rsidRPr="00133265">
              <w:rPr>
                <w:rFonts w:ascii="Arial" w:hAnsi="Arial" w:cs="Arial"/>
                <w:u w:val="none"/>
              </w:rPr>
              <w:t>Automazione completa dell’intero processo analitico (da estrazione a  produzione risultati), punteggio  cosi graduato:</w:t>
            </w:r>
          </w:p>
          <w:p w:rsidR="004E17D8" w:rsidRPr="004E17D8" w:rsidRDefault="004E7633" w:rsidP="004E17D8">
            <w:pPr>
              <w:pStyle w:val="Paragrafoelenco"/>
              <w:numPr>
                <w:ilvl w:val="0"/>
                <w:numId w:val="2"/>
              </w:numPr>
              <w:tabs>
                <w:tab w:val="clear" w:pos="360"/>
                <w:tab w:val="num" w:pos="203"/>
              </w:tabs>
              <w:spacing w:line="240" w:lineRule="exact"/>
              <w:ind w:left="203" w:hanging="203"/>
              <w:jc w:val="both"/>
              <w:rPr>
                <w:rFonts w:ascii="Arial" w:hAnsi="Arial" w:cs="Arial"/>
                <w:u w:val="none"/>
              </w:rPr>
            </w:pPr>
            <w:r w:rsidRPr="00133265">
              <w:rPr>
                <w:rFonts w:ascii="Arial" w:hAnsi="Arial" w:cs="Arial"/>
                <w:i/>
                <w:u w:val="none"/>
              </w:rPr>
              <w:t xml:space="preserve">totale senza interventi manuali intermedi dell’operatore 10,00 p; </w:t>
            </w:r>
          </w:p>
          <w:p w:rsidR="004E17D8" w:rsidRPr="004E17D8" w:rsidRDefault="004E7633" w:rsidP="004E17D8">
            <w:pPr>
              <w:pStyle w:val="Paragrafoelenco"/>
              <w:numPr>
                <w:ilvl w:val="0"/>
                <w:numId w:val="2"/>
              </w:numPr>
              <w:tabs>
                <w:tab w:val="clear" w:pos="360"/>
                <w:tab w:val="num" w:pos="203"/>
              </w:tabs>
              <w:spacing w:line="240" w:lineRule="exact"/>
              <w:ind w:left="203" w:hanging="203"/>
              <w:jc w:val="both"/>
              <w:rPr>
                <w:rFonts w:ascii="Arial" w:hAnsi="Arial" w:cs="Arial"/>
                <w:u w:val="none"/>
              </w:rPr>
            </w:pPr>
            <w:r w:rsidRPr="00133265">
              <w:rPr>
                <w:rFonts w:ascii="Arial" w:hAnsi="Arial" w:cs="Arial"/>
                <w:i/>
                <w:u w:val="none"/>
              </w:rPr>
              <w:t xml:space="preserve">parziale  ma con  un solo intervento manuale intermedio dell’operatore 5,00 p.; </w:t>
            </w:r>
          </w:p>
          <w:p w:rsidR="004E17D8" w:rsidRPr="004E17D8" w:rsidRDefault="004E7633" w:rsidP="004E17D8">
            <w:pPr>
              <w:pStyle w:val="Paragrafoelenco"/>
              <w:numPr>
                <w:ilvl w:val="0"/>
                <w:numId w:val="2"/>
              </w:numPr>
              <w:tabs>
                <w:tab w:val="clear" w:pos="360"/>
                <w:tab w:val="num" w:pos="203"/>
              </w:tabs>
              <w:spacing w:line="240" w:lineRule="exact"/>
              <w:ind w:left="203" w:hanging="203"/>
              <w:jc w:val="both"/>
              <w:rPr>
                <w:rFonts w:ascii="Arial" w:hAnsi="Arial" w:cs="Arial"/>
                <w:u w:val="none"/>
              </w:rPr>
            </w:pPr>
            <w:r w:rsidRPr="00133265">
              <w:rPr>
                <w:rFonts w:ascii="Arial" w:hAnsi="Arial" w:cs="Arial"/>
                <w:i/>
                <w:u w:val="none"/>
              </w:rPr>
              <w:t xml:space="preserve">parziale  ma con due  interventi manuali intermedi dell’operatore 4,00 p.; </w:t>
            </w:r>
          </w:p>
          <w:p w:rsidR="004E7633" w:rsidRPr="00133265" w:rsidRDefault="004E7633" w:rsidP="004E17D8">
            <w:pPr>
              <w:pStyle w:val="Paragrafoelenco"/>
              <w:numPr>
                <w:ilvl w:val="0"/>
                <w:numId w:val="2"/>
              </w:numPr>
              <w:tabs>
                <w:tab w:val="clear" w:pos="360"/>
                <w:tab w:val="num" w:pos="203"/>
              </w:tabs>
              <w:spacing w:line="240" w:lineRule="exact"/>
              <w:ind w:left="203" w:hanging="203"/>
              <w:jc w:val="both"/>
              <w:rPr>
                <w:rFonts w:ascii="Arial" w:hAnsi="Arial" w:cs="Arial"/>
                <w:u w:val="none"/>
              </w:rPr>
            </w:pPr>
            <w:r w:rsidRPr="00133265">
              <w:rPr>
                <w:rFonts w:ascii="Arial" w:hAnsi="Arial" w:cs="Arial"/>
                <w:i/>
                <w:u w:val="none"/>
              </w:rPr>
              <w:t xml:space="preserve">più di due interventi manuali intermedi dell’operatore 0,00 p.                                                           </w:t>
            </w:r>
          </w:p>
        </w:tc>
        <w:tc>
          <w:tcPr>
            <w:tcW w:w="1750" w:type="dxa"/>
            <w:vAlign w:val="center"/>
          </w:tcPr>
          <w:p w:rsidR="004E7633" w:rsidRPr="006275C0" w:rsidRDefault="004E7633" w:rsidP="007B4913">
            <w:pPr>
              <w:pStyle w:val="Paragrafoelenco"/>
              <w:spacing w:line="240" w:lineRule="exact"/>
              <w:ind w:left="0"/>
              <w:jc w:val="right"/>
              <w:rPr>
                <w:rFonts w:ascii="Arial" w:hAnsi="Arial" w:cs="Arial"/>
                <w:u w:val="none"/>
              </w:rPr>
            </w:pPr>
            <w:r w:rsidRPr="006275C0">
              <w:rPr>
                <w:rFonts w:ascii="Arial" w:hAnsi="Arial" w:cs="Arial"/>
                <w:u w:val="none"/>
              </w:rPr>
              <w:t>10,00</w:t>
            </w:r>
          </w:p>
        </w:tc>
      </w:tr>
      <w:tr w:rsidR="004E7633" w:rsidRPr="00E23BC4" w:rsidTr="007D0146">
        <w:tc>
          <w:tcPr>
            <w:tcW w:w="648" w:type="dxa"/>
            <w:vAlign w:val="center"/>
          </w:tcPr>
          <w:p w:rsidR="004E7633" w:rsidRPr="000D24C9" w:rsidRDefault="00EF6ED4" w:rsidP="007D0146">
            <w:pPr>
              <w:jc w:val="center"/>
              <w:rPr>
                <w:rFonts w:ascii="Arial" w:hAnsi="Arial" w:cs="Arial"/>
                <w:b/>
                <w:u w:val="none"/>
              </w:rPr>
            </w:pPr>
            <w:r>
              <w:rPr>
                <w:rFonts w:ascii="Arial" w:hAnsi="Arial" w:cs="Arial"/>
                <w:b/>
                <w:u w:val="none"/>
              </w:rPr>
              <w:t>4</w:t>
            </w:r>
          </w:p>
        </w:tc>
        <w:tc>
          <w:tcPr>
            <w:tcW w:w="7380" w:type="dxa"/>
          </w:tcPr>
          <w:p w:rsidR="004E7633" w:rsidRPr="00EF6ED4" w:rsidRDefault="004E7633" w:rsidP="006B053C">
            <w:pPr>
              <w:pStyle w:val="Paragrafoelenco"/>
              <w:spacing w:line="240" w:lineRule="exact"/>
              <w:ind w:left="0"/>
              <w:jc w:val="both"/>
              <w:rPr>
                <w:rFonts w:ascii="Arial" w:hAnsi="Arial" w:cs="Arial"/>
                <w:u w:val="none"/>
              </w:rPr>
            </w:pPr>
            <w:r w:rsidRPr="00EF6ED4">
              <w:rPr>
                <w:rFonts w:ascii="Arial" w:hAnsi="Arial" w:cs="Arial"/>
                <w:u w:val="none"/>
              </w:rPr>
              <w:t>Configurazione architettonica estrattore totalmente chiusa per il contenimento del rischio biologico</w:t>
            </w:r>
          </w:p>
        </w:tc>
        <w:tc>
          <w:tcPr>
            <w:tcW w:w="1750" w:type="dxa"/>
            <w:vAlign w:val="center"/>
          </w:tcPr>
          <w:p w:rsidR="004E7633" w:rsidRPr="006275C0" w:rsidRDefault="004E7633" w:rsidP="007B4913">
            <w:pPr>
              <w:spacing w:line="240" w:lineRule="exact"/>
              <w:jc w:val="right"/>
              <w:rPr>
                <w:rFonts w:ascii="Arial" w:hAnsi="Arial" w:cs="Arial"/>
                <w:u w:val="none"/>
              </w:rPr>
            </w:pPr>
          </w:p>
          <w:p w:rsidR="004E7633" w:rsidRPr="006275C0" w:rsidRDefault="004E7633" w:rsidP="007B4913">
            <w:pPr>
              <w:spacing w:line="240" w:lineRule="exact"/>
              <w:jc w:val="right"/>
              <w:rPr>
                <w:rFonts w:ascii="Arial" w:hAnsi="Arial" w:cs="Arial"/>
                <w:u w:val="none"/>
              </w:rPr>
            </w:pPr>
            <w:r w:rsidRPr="006275C0">
              <w:rPr>
                <w:rFonts w:ascii="Arial" w:hAnsi="Arial" w:cs="Arial"/>
                <w:u w:val="none"/>
              </w:rPr>
              <w:t>1</w:t>
            </w:r>
            <w:r w:rsidR="00875757" w:rsidRPr="006275C0">
              <w:rPr>
                <w:rFonts w:ascii="Arial" w:hAnsi="Arial" w:cs="Arial"/>
                <w:u w:val="none"/>
              </w:rPr>
              <w:t>,00</w:t>
            </w:r>
          </w:p>
        </w:tc>
      </w:tr>
      <w:tr w:rsidR="004E7633" w:rsidRPr="00E23BC4" w:rsidTr="007D0146">
        <w:tc>
          <w:tcPr>
            <w:tcW w:w="648" w:type="dxa"/>
            <w:vAlign w:val="center"/>
          </w:tcPr>
          <w:p w:rsidR="004E7633" w:rsidRPr="000D24C9" w:rsidRDefault="00EF6ED4" w:rsidP="007D0146">
            <w:pPr>
              <w:jc w:val="center"/>
              <w:rPr>
                <w:rFonts w:ascii="Arial" w:hAnsi="Arial" w:cs="Arial"/>
                <w:b/>
                <w:u w:val="none"/>
              </w:rPr>
            </w:pPr>
            <w:r>
              <w:rPr>
                <w:rFonts w:ascii="Arial" w:hAnsi="Arial" w:cs="Arial"/>
                <w:b/>
                <w:u w:val="none"/>
              </w:rPr>
              <w:t>5</w:t>
            </w:r>
          </w:p>
        </w:tc>
        <w:tc>
          <w:tcPr>
            <w:tcW w:w="7380" w:type="dxa"/>
          </w:tcPr>
          <w:p w:rsidR="00875757" w:rsidRPr="00EF6ED4" w:rsidRDefault="00875757" w:rsidP="00875757">
            <w:pPr>
              <w:jc w:val="both"/>
              <w:rPr>
                <w:rFonts w:ascii="Arial" w:hAnsi="Arial" w:cs="Arial"/>
                <w:u w:val="none"/>
              </w:rPr>
            </w:pPr>
            <w:r w:rsidRPr="00EF6ED4">
              <w:rPr>
                <w:rFonts w:ascii="Arial" w:hAnsi="Arial" w:cs="Arial"/>
                <w:u w:val="none"/>
              </w:rPr>
              <w:t>Caratteristiche dei reagenti, punteggio così graduato:</w:t>
            </w:r>
          </w:p>
          <w:p w:rsidR="004E17D8" w:rsidRPr="004E17D8" w:rsidRDefault="00875757" w:rsidP="004E17D8">
            <w:pPr>
              <w:pStyle w:val="Paragrafoelenco"/>
              <w:numPr>
                <w:ilvl w:val="0"/>
                <w:numId w:val="2"/>
              </w:numPr>
              <w:tabs>
                <w:tab w:val="clear" w:pos="360"/>
              </w:tabs>
              <w:spacing w:line="240" w:lineRule="exact"/>
              <w:ind w:left="203" w:hanging="203"/>
              <w:jc w:val="both"/>
              <w:rPr>
                <w:rFonts w:ascii="Arial" w:hAnsi="Arial" w:cs="Arial"/>
                <w:u w:val="none"/>
              </w:rPr>
            </w:pPr>
            <w:r w:rsidRPr="00133265">
              <w:rPr>
                <w:rFonts w:ascii="Arial" w:hAnsi="Arial" w:cs="Arial"/>
                <w:i/>
                <w:u w:val="none"/>
              </w:rPr>
              <w:t xml:space="preserve">tutti i reagenti pronti all’uso senza interventi manuali di miscelazione congelamento, scongelamento 10,00 p.; </w:t>
            </w:r>
          </w:p>
          <w:p w:rsidR="004E17D8" w:rsidRPr="004E17D8" w:rsidRDefault="00875757" w:rsidP="004E17D8">
            <w:pPr>
              <w:pStyle w:val="Paragrafoelenco"/>
              <w:numPr>
                <w:ilvl w:val="0"/>
                <w:numId w:val="2"/>
              </w:numPr>
              <w:tabs>
                <w:tab w:val="clear" w:pos="360"/>
              </w:tabs>
              <w:spacing w:line="240" w:lineRule="exact"/>
              <w:ind w:left="203" w:hanging="203"/>
              <w:jc w:val="both"/>
              <w:rPr>
                <w:rFonts w:ascii="Arial" w:hAnsi="Arial" w:cs="Arial"/>
                <w:u w:val="none"/>
              </w:rPr>
            </w:pPr>
            <w:r w:rsidRPr="00133265">
              <w:rPr>
                <w:rFonts w:ascii="Arial" w:hAnsi="Arial" w:cs="Arial"/>
                <w:i/>
                <w:u w:val="none"/>
              </w:rPr>
              <w:t>reagenti richiedenti  solo interventi manuali di miscelazione,</w:t>
            </w:r>
            <w:r w:rsidR="00133265" w:rsidRPr="00133265">
              <w:rPr>
                <w:rFonts w:ascii="Arial" w:hAnsi="Arial" w:cs="Arial"/>
                <w:i/>
                <w:u w:val="none"/>
              </w:rPr>
              <w:t xml:space="preserve"> </w:t>
            </w:r>
            <w:r w:rsidRPr="00133265">
              <w:rPr>
                <w:rFonts w:ascii="Arial" w:hAnsi="Arial" w:cs="Arial"/>
                <w:i/>
                <w:u w:val="none"/>
              </w:rPr>
              <w:t xml:space="preserve">congelamento, scongelamento 5,00 p.; </w:t>
            </w:r>
          </w:p>
          <w:p w:rsidR="004E7633" w:rsidRPr="00EF6ED4" w:rsidRDefault="00875757" w:rsidP="004E17D8">
            <w:pPr>
              <w:pStyle w:val="Paragrafoelenco"/>
              <w:numPr>
                <w:ilvl w:val="0"/>
                <w:numId w:val="2"/>
              </w:numPr>
              <w:tabs>
                <w:tab w:val="clear" w:pos="360"/>
              </w:tabs>
              <w:spacing w:line="240" w:lineRule="exact"/>
              <w:ind w:left="203" w:hanging="203"/>
              <w:jc w:val="both"/>
              <w:rPr>
                <w:rFonts w:ascii="Arial" w:hAnsi="Arial" w:cs="Arial"/>
                <w:u w:val="none"/>
              </w:rPr>
            </w:pPr>
            <w:r w:rsidRPr="00133265">
              <w:rPr>
                <w:rFonts w:ascii="Arial" w:hAnsi="Arial" w:cs="Arial"/>
                <w:i/>
                <w:u w:val="none"/>
              </w:rPr>
              <w:t>reagenti richiedenti anche interventi manuali di ricostituzione (liofili) e preparazione di misture 0,00 p.</w:t>
            </w:r>
          </w:p>
        </w:tc>
        <w:tc>
          <w:tcPr>
            <w:tcW w:w="1750" w:type="dxa"/>
            <w:vAlign w:val="center"/>
          </w:tcPr>
          <w:p w:rsidR="004E7633" w:rsidRPr="006275C0" w:rsidRDefault="00875757" w:rsidP="007B4913">
            <w:pPr>
              <w:pStyle w:val="Paragrafoelenco"/>
              <w:spacing w:line="240" w:lineRule="exact"/>
              <w:ind w:left="0"/>
              <w:jc w:val="right"/>
              <w:rPr>
                <w:rFonts w:ascii="Arial" w:hAnsi="Arial" w:cs="Arial"/>
                <w:u w:val="none"/>
              </w:rPr>
            </w:pPr>
            <w:r w:rsidRPr="006275C0">
              <w:rPr>
                <w:rFonts w:ascii="Arial" w:hAnsi="Arial" w:cs="Arial"/>
                <w:u w:val="none"/>
              </w:rPr>
              <w:t>10,00</w:t>
            </w:r>
          </w:p>
        </w:tc>
      </w:tr>
      <w:tr w:rsidR="004E7633" w:rsidRPr="00E23BC4" w:rsidTr="007D0146">
        <w:tc>
          <w:tcPr>
            <w:tcW w:w="648" w:type="dxa"/>
            <w:vAlign w:val="center"/>
          </w:tcPr>
          <w:p w:rsidR="004E7633" w:rsidRPr="000D24C9" w:rsidRDefault="00C93985" w:rsidP="007D0146">
            <w:pPr>
              <w:jc w:val="center"/>
              <w:rPr>
                <w:rFonts w:ascii="Arial" w:hAnsi="Arial" w:cs="Arial"/>
                <w:b/>
                <w:u w:val="none"/>
              </w:rPr>
            </w:pPr>
            <w:r>
              <w:rPr>
                <w:rFonts w:ascii="Arial" w:hAnsi="Arial" w:cs="Arial"/>
                <w:b/>
                <w:u w:val="none"/>
              </w:rPr>
              <w:t>6</w:t>
            </w:r>
          </w:p>
        </w:tc>
        <w:tc>
          <w:tcPr>
            <w:tcW w:w="7380" w:type="dxa"/>
          </w:tcPr>
          <w:p w:rsidR="00C93985" w:rsidRPr="004F07A8" w:rsidRDefault="00C93985" w:rsidP="00C93985">
            <w:pPr>
              <w:jc w:val="both"/>
              <w:rPr>
                <w:rFonts w:ascii="Arial" w:hAnsi="Arial" w:cs="Arial"/>
                <w:u w:val="none"/>
              </w:rPr>
            </w:pPr>
            <w:r w:rsidRPr="004F07A8">
              <w:rPr>
                <w:rFonts w:ascii="Arial" w:hAnsi="Arial" w:cs="Arial"/>
                <w:u w:val="none"/>
              </w:rPr>
              <w:t xml:space="preserve">Tipo di calibrazione, punteggio cosi graduato: </w:t>
            </w:r>
          </w:p>
          <w:p w:rsidR="004E17D8" w:rsidRPr="004E17D8" w:rsidRDefault="00C93985" w:rsidP="004E17D8">
            <w:pPr>
              <w:pStyle w:val="Paragrafoelenco"/>
              <w:numPr>
                <w:ilvl w:val="0"/>
                <w:numId w:val="2"/>
              </w:numPr>
              <w:tabs>
                <w:tab w:val="clear" w:pos="360"/>
                <w:tab w:val="num" w:pos="203"/>
              </w:tabs>
              <w:spacing w:line="240" w:lineRule="exact"/>
              <w:ind w:left="203" w:hanging="203"/>
              <w:jc w:val="both"/>
              <w:rPr>
                <w:rFonts w:ascii="Times New Roman" w:hAnsi="Times New Roman"/>
                <w:b/>
                <w:i/>
              </w:rPr>
            </w:pPr>
            <w:r w:rsidRPr="00CE7D6E">
              <w:rPr>
                <w:rFonts w:ascii="Arial" w:hAnsi="Arial" w:cs="Arial"/>
                <w:i/>
                <w:u w:val="none"/>
              </w:rPr>
              <w:t xml:space="preserve">assenza di calibratori esterni (per seduta di lavoro e per lotto) 10,00; </w:t>
            </w:r>
          </w:p>
          <w:p w:rsidR="004E17D8" w:rsidRPr="004E17D8" w:rsidRDefault="00C93985" w:rsidP="004E17D8">
            <w:pPr>
              <w:pStyle w:val="Paragrafoelenco"/>
              <w:numPr>
                <w:ilvl w:val="0"/>
                <w:numId w:val="2"/>
              </w:numPr>
              <w:tabs>
                <w:tab w:val="clear" w:pos="360"/>
                <w:tab w:val="num" w:pos="203"/>
              </w:tabs>
              <w:spacing w:line="240" w:lineRule="exact"/>
              <w:ind w:left="203" w:hanging="203"/>
              <w:jc w:val="both"/>
              <w:rPr>
                <w:rFonts w:ascii="Times New Roman" w:hAnsi="Times New Roman"/>
                <w:b/>
                <w:i/>
              </w:rPr>
            </w:pPr>
            <w:r w:rsidRPr="00CE7D6E">
              <w:rPr>
                <w:rFonts w:ascii="Arial" w:hAnsi="Arial" w:cs="Arial"/>
                <w:i/>
                <w:u w:val="none"/>
              </w:rPr>
              <w:t xml:space="preserve">presenza di calibratori esterni (per lotto) 9,00 p.; </w:t>
            </w:r>
          </w:p>
          <w:p w:rsidR="004E7633" w:rsidRPr="001B32B3" w:rsidRDefault="00C93985" w:rsidP="004E17D8">
            <w:pPr>
              <w:pStyle w:val="Paragrafoelenco"/>
              <w:numPr>
                <w:ilvl w:val="0"/>
                <w:numId w:val="2"/>
              </w:numPr>
              <w:tabs>
                <w:tab w:val="clear" w:pos="360"/>
                <w:tab w:val="num" w:pos="203"/>
              </w:tabs>
              <w:spacing w:line="240" w:lineRule="exact"/>
              <w:ind w:left="203" w:hanging="203"/>
              <w:jc w:val="both"/>
              <w:rPr>
                <w:rFonts w:ascii="Times New Roman" w:hAnsi="Times New Roman"/>
                <w:b/>
                <w:i/>
              </w:rPr>
            </w:pPr>
            <w:r w:rsidRPr="00CE7D6E">
              <w:rPr>
                <w:rFonts w:ascii="Arial" w:hAnsi="Arial" w:cs="Arial"/>
                <w:i/>
                <w:u w:val="none"/>
              </w:rPr>
              <w:t>presenza di calibratori esterni (per seduta di lavoro) 4,00 p.</w:t>
            </w:r>
          </w:p>
        </w:tc>
        <w:tc>
          <w:tcPr>
            <w:tcW w:w="1750" w:type="dxa"/>
            <w:vAlign w:val="center"/>
          </w:tcPr>
          <w:p w:rsidR="004E7633" w:rsidRPr="006275C0" w:rsidRDefault="00C93985" w:rsidP="007B4913">
            <w:pPr>
              <w:pStyle w:val="Paragrafoelenco"/>
              <w:spacing w:line="240" w:lineRule="exact"/>
              <w:ind w:left="0"/>
              <w:jc w:val="right"/>
              <w:rPr>
                <w:rFonts w:ascii="Times New Roman" w:hAnsi="Times New Roman"/>
                <w:b/>
                <w:u w:val="none"/>
              </w:rPr>
            </w:pPr>
            <w:r w:rsidRPr="006275C0">
              <w:rPr>
                <w:rFonts w:ascii="Arial" w:hAnsi="Arial" w:cs="Arial"/>
                <w:u w:val="none"/>
              </w:rPr>
              <w:t>10,00</w:t>
            </w:r>
          </w:p>
        </w:tc>
      </w:tr>
      <w:tr w:rsidR="004E7633" w:rsidRPr="00E23BC4" w:rsidTr="007D0146">
        <w:trPr>
          <w:trHeight w:val="318"/>
        </w:trPr>
        <w:tc>
          <w:tcPr>
            <w:tcW w:w="648" w:type="dxa"/>
            <w:vAlign w:val="center"/>
          </w:tcPr>
          <w:p w:rsidR="004E7633" w:rsidRPr="000D24C9" w:rsidRDefault="00C93985" w:rsidP="007D0146">
            <w:pPr>
              <w:jc w:val="center"/>
              <w:rPr>
                <w:rFonts w:ascii="Arial" w:hAnsi="Arial" w:cs="Arial"/>
                <w:b/>
                <w:u w:val="none"/>
              </w:rPr>
            </w:pPr>
            <w:r>
              <w:rPr>
                <w:rFonts w:ascii="Arial" w:hAnsi="Arial" w:cs="Arial"/>
                <w:b/>
                <w:u w:val="none"/>
              </w:rPr>
              <w:t>7</w:t>
            </w:r>
          </w:p>
        </w:tc>
        <w:tc>
          <w:tcPr>
            <w:tcW w:w="7380" w:type="dxa"/>
          </w:tcPr>
          <w:p w:rsidR="004E7633" w:rsidRPr="006275C0" w:rsidRDefault="006275C0" w:rsidP="006275C0">
            <w:pPr>
              <w:pStyle w:val="Paragrafoelenco"/>
              <w:spacing w:line="240" w:lineRule="exact"/>
              <w:ind w:left="0"/>
              <w:jc w:val="both"/>
              <w:rPr>
                <w:rFonts w:ascii="Arial" w:hAnsi="Arial" w:cs="Arial"/>
                <w:u w:val="none"/>
              </w:rPr>
            </w:pPr>
            <w:r w:rsidRPr="006275C0">
              <w:rPr>
                <w:rFonts w:ascii="Arial" w:hAnsi="Arial" w:cs="Arial"/>
                <w:u w:val="none"/>
              </w:rPr>
              <w:t>Possibilità di successivo utilizzo dei reagenti residui in più sedute</w:t>
            </w:r>
          </w:p>
        </w:tc>
        <w:tc>
          <w:tcPr>
            <w:tcW w:w="1750" w:type="dxa"/>
            <w:vAlign w:val="center"/>
          </w:tcPr>
          <w:p w:rsidR="004E7633" w:rsidRPr="006275C0" w:rsidRDefault="006275C0" w:rsidP="007B4913">
            <w:pPr>
              <w:pStyle w:val="Paragrafoelenco"/>
              <w:spacing w:line="240" w:lineRule="exact"/>
              <w:ind w:left="0"/>
              <w:jc w:val="right"/>
              <w:rPr>
                <w:rFonts w:ascii="Arial" w:hAnsi="Arial" w:cs="Arial"/>
                <w:u w:val="none"/>
              </w:rPr>
            </w:pPr>
            <w:r w:rsidRPr="006275C0">
              <w:rPr>
                <w:rFonts w:ascii="Arial" w:hAnsi="Arial" w:cs="Arial"/>
                <w:u w:val="none"/>
              </w:rPr>
              <w:t>5,00</w:t>
            </w:r>
          </w:p>
          <w:p w:rsidR="004E7633" w:rsidRPr="006275C0" w:rsidRDefault="004E7633" w:rsidP="007B4913">
            <w:pPr>
              <w:pStyle w:val="Paragrafoelenco"/>
              <w:spacing w:line="240" w:lineRule="exact"/>
              <w:ind w:left="0"/>
              <w:jc w:val="right"/>
              <w:rPr>
                <w:rFonts w:ascii="Arial" w:hAnsi="Arial" w:cs="Arial"/>
                <w:u w:val="none"/>
              </w:rPr>
            </w:pPr>
          </w:p>
        </w:tc>
      </w:tr>
      <w:tr w:rsidR="006275C0" w:rsidRPr="00E23BC4" w:rsidTr="007D0146">
        <w:tc>
          <w:tcPr>
            <w:tcW w:w="648" w:type="dxa"/>
            <w:vAlign w:val="center"/>
          </w:tcPr>
          <w:p w:rsidR="006275C0" w:rsidRPr="000D24C9" w:rsidRDefault="006275C0" w:rsidP="007D0146">
            <w:pPr>
              <w:jc w:val="center"/>
              <w:rPr>
                <w:rFonts w:ascii="Arial" w:hAnsi="Arial" w:cs="Arial"/>
                <w:b/>
                <w:u w:val="none"/>
              </w:rPr>
            </w:pPr>
            <w:r>
              <w:rPr>
                <w:rFonts w:ascii="Arial" w:hAnsi="Arial" w:cs="Arial"/>
                <w:b/>
                <w:u w:val="none"/>
              </w:rPr>
              <w:t>8</w:t>
            </w:r>
          </w:p>
        </w:tc>
        <w:tc>
          <w:tcPr>
            <w:tcW w:w="7380" w:type="dxa"/>
          </w:tcPr>
          <w:p w:rsidR="006275C0" w:rsidRPr="006275C0" w:rsidRDefault="006275C0" w:rsidP="006275C0">
            <w:pPr>
              <w:pStyle w:val="Paragrafoelenco"/>
              <w:spacing w:line="240" w:lineRule="exact"/>
              <w:ind w:left="0"/>
              <w:jc w:val="both"/>
              <w:rPr>
                <w:rFonts w:ascii="Arial" w:hAnsi="Arial" w:cs="Arial"/>
                <w:u w:val="none"/>
              </w:rPr>
            </w:pPr>
            <w:r w:rsidRPr="006275C0">
              <w:rPr>
                <w:rFonts w:ascii="Arial" w:hAnsi="Arial" w:cs="Arial"/>
                <w:u w:val="none"/>
              </w:rPr>
              <w:t>Sistema di controllo della contaminazione da carry over  di tipo enzimatico insito nei reagenti di master mix (dUTP e UNG)</w:t>
            </w:r>
          </w:p>
        </w:tc>
        <w:tc>
          <w:tcPr>
            <w:tcW w:w="1750" w:type="dxa"/>
            <w:vAlign w:val="center"/>
          </w:tcPr>
          <w:p w:rsidR="006275C0" w:rsidRPr="006275C0" w:rsidRDefault="006275C0" w:rsidP="007B4913">
            <w:pPr>
              <w:pStyle w:val="Paragrafoelenco"/>
              <w:spacing w:line="240" w:lineRule="exact"/>
              <w:ind w:left="0"/>
              <w:jc w:val="right"/>
              <w:rPr>
                <w:rFonts w:ascii="Arial" w:hAnsi="Arial" w:cs="Arial"/>
                <w:u w:val="none"/>
              </w:rPr>
            </w:pPr>
          </w:p>
          <w:p w:rsidR="006275C0" w:rsidRPr="006275C0" w:rsidRDefault="006275C0" w:rsidP="007B4913">
            <w:pPr>
              <w:pStyle w:val="Paragrafoelenco"/>
              <w:spacing w:line="240" w:lineRule="exact"/>
              <w:ind w:left="0"/>
              <w:jc w:val="right"/>
              <w:rPr>
                <w:rFonts w:ascii="Arial" w:hAnsi="Arial" w:cs="Arial"/>
                <w:u w:val="none"/>
              </w:rPr>
            </w:pPr>
            <w:r w:rsidRPr="006275C0">
              <w:rPr>
                <w:rFonts w:ascii="Arial" w:hAnsi="Arial" w:cs="Arial"/>
                <w:u w:val="none"/>
              </w:rPr>
              <w:t>8,00</w:t>
            </w:r>
          </w:p>
        </w:tc>
      </w:tr>
      <w:tr w:rsidR="006275C0" w:rsidRPr="00E23BC4" w:rsidTr="007D0146">
        <w:tc>
          <w:tcPr>
            <w:tcW w:w="648" w:type="dxa"/>
            <w:vAlign w:val="center"/>
          </w:tcPr>
          <w:p w:rsidR="006275C0" w:rsidRPr="000D24C9" w:rsidRDefault="006275C0" w:rsidP="007D0146">
            <w:pPr>
              <w:jc w:val="center"/>
              <w:rPr>
                <w:rFonts w:ascii="Arial" w:hAnsi="Arial" w:cs="Arial"/>
                <w:b/>
                <w:u w:val="none"/>
              </w:rPr>
            </w:pPr>
            <w:r>
              <w:rPr>
                <w:rFonts w:ascii="Arial" w:hAnsi="Arial" w:cs="Arial"/>
                <w:b/>
                <w:u w:val="none"/>
              </w:rPr>
              <w:t>9</w:t>
            </w:r>
          </w:p>
        </w:tc>
        <w:tc>
          <w:tcPr>
            <w:tcW w:w="7380" w:type="dxa"/>
            <w:vAlign w:val="center"/>
          </w:tcPr>
          <w:p w:rsidR="006275C0" w:rsidRPr="00CB370D" w:rsidRDefault="006275C0" w:rsidP="006275C0">
            <w:pPr>
              <w:spacing w:line="240" w:lineRule="exact"/>
              <w:jc w:val="both"/>
              <w:rPr>
                <w:rFonts w:ascii="Arial" w:hAnsi="Arial" w:cs="Arial"/>
                <w:u w:val="none"/>
              </w:rPr>
            </w:pPr>
            <w:r w:rsidRPr="00CB370D">
              <w:rPr>
                <w:rFonts w:ascii="Arial" w:hAnsi="Arial" w:cs="Arial"/>
                <w:u w:val="none"/>
              </w:rPr>
              <w:t xml:space="preserve">Sensibilità per volumi d’uso dei campioni ≤ 1.000 µL, </w:t>
            </w:r>
          </w:p>
          <w:p w:rsidR="004E17D8" w:rsidRDefault="006275C0" w:rsidP="006275C0">
            <w:pPr>
              <w:spacing w:line="240" w:lineRule="exact"/>
              <w:jc w:val="both"/>
              <w:rPr>
                <w:rFonts w:ascii="Arial" w:hAnsi="Arial" w:cs="Arial"/>
                <w:i/>
                <w:u w:val="none"/>
              </w:rPr>
            </w:pPr>
            <w:r w:rsidRPr="00CB370D">
              <w:rPr>
                <w:rFonts w:ascii="Arial" w:hAnsi="Arial" w:cs="Arial"/>
                <w:i/>
                <w:u w:val="none"/>
              </w:rPr>
              <w:t xml:space="preserve">punteggio  cosi graduato: </w:t>
            </w:r>
          </w:p>
          <w:p w:rsidR="004E17D8" w:rsidRDefault="006275C0" w:rsidP="006275C0">
            <w:pPr>
              <w:spacing w:line="240" w:lineRule="exact"/>
              <w:jc w:val="both"/>
              <w:rPr>
                <w:rFonts w:ascii="Arial" w:hAnsi="Arial" w:cs="Arial"/>
                <w:i/>
                <w:u w:val="none"/>
              </w:rPr>
            </w:pPr>
            <w:r w:rsidRPr="00CB370D">
              <w:rPr>
                <w:rFonts w:ascii="Arial" w:hAnsi="Arial" w:cs="Arial"/>
                <w:i/>
                <w:u w:val="none"/>
              </w:rPr>
              <w:t xml:space="preserve">≤20 copie/mL 2,00 p.; </w:t>
            </w:r>
          </w:p>
          <w:p w:rsidR="004E17D8" w:rsidRDefault="006275C0" w:rsidP="006275C0">
            <w:pPr>
              <w:spacing w:line="240" w:lineRule="exact"/>
              <w:jc w:val="both"/>
              <w:rPr>
                <w:rFonts w:ascii="Arial" w:hAnsi="Arial" w:cs="Arial"/>
                <w:i/>
                <w:u w:val="none"/>
              </w:rPr>
            </w:pPr>
            <w:r w:rsidRPr="00CB370D">
              <w:rPr>
                <w:rFonts w:ascii="Arial" w:hAnsi="Arial" w:cs="Arial"/>
                <w:i/>
                <w:u w:val="none"/>
              </w:rPr>
              <w:t>&gt;20</w:t>
            </w:r>
            <w:r w:rsidR="004E17D8">
              <w:rPr>
                <w:rFonts w:ascii="Arial" w:hAnsi="Arial" w:cs="Arial"/>
                <w:i/>
                <w:u w:val="none"/>
              </w:rPr>
              <w:t xml:space="preserve"> </w:t>
            </w:r>
            <w:r w:rsidRPr="00CB370D">
              <w:rPr>
                <w:rFonts w:ascii="Arial" w:hAnsi="Arial" w:cs="Arial"/>
                <w:i/>
                <w:u w:val="none"/>
              </w:rPr>
              <w:t>-</w:t>
            </w:r>
            <w:r w:rsidR="004E17D8">
              <w:rPr>
                <w:rFonts w:ascii="Arial" w:hAnsi="Arial" w:cs="Arial"/>
                <w:i/>
                <w:u w:val="none"/>
              </w:rPr>
              <w:t xml:space="preserve"> </w:t>
            </w:r>
            <w:r w:rsidRPr="00CB370D">
              <w:rPr>
                <w:rFonts w:ascii="Arial" w:hAnsi="Arial" w:cs="Arial"/>
                <w:i/>
                <w:u w:val="none"/>
              </w:rPr>
              <w:t xml:space="preserve">≤40 copie/mL 1,00 p.; </w:t>
            </w:r>
          </w:p>
          <w:p w:rsidR="006275C0" w:rsidRPr="00CB370D" w:rsidRDefault="006275C0" w:rsidP="006275C0">
            <w:pPr>
              <w:spacing w:line="240" w:lineRule="exact"/>
              <w:jc w:val="both"/>
              <w:rPr>
                <w:rFonts w:ascii="Arial" w:hAnsi="Arial" w:cs="Arial"/>
                <w:i/>
                <w:u w:val="none"/>
              </w:rPr>
            </w:pPr>
            <w:r w:rsidRPr="00CB370D">
              <w:rPr>
                <w:rFonts w:ascii="Arial" w:hAnsi="Arial" w:cs="Arial"/>
                <w:i/>
                <w:u w:val="none"/>
              </w:rPr>
              <w:t>&gt;40 copie/mL 0,00 p.</w:t>
            </w:r>
          </w:p>
        </w:tc>
        <w:tc>
          <w:tcPr>
            <w:tcW w:w="1750" w:type="dxa"/>
            <w:vAlign w:val="center"/>
          </w:tcPr>
          <w:p w:rsidR="006275C0" w:rsidRPr="006275C0" w:rsidRDefault="006275C0" w:rsidP="007B4913">
            <w:pPr>
              <w:jc w:val="right"/>
              <w:rPr>
                <w:rFonts w:ascii="Arial" w:hAnsi="Arial" w:cs="Arial"/>
                <w:u w:val="none"/>
              </w:rPr>
            </w:pPr>
            <w:r w:rsidRPr="006275C0">
              <w:rPr>
                <w:rFonts w:ascii="Arial" w:hAnsi="Arial" w:cs="Arial"/>
                <w:u w:val="none"/>
              </w:rPr>
              <w:t>2,00</w:t>
            </w:r>
          </w:p>
        </w:tc>
      </w:tr>
      <w:tr w:rsidR="006275C0" w:rsidRPr="00E23BC4" w:rsidTr="007D0146">
        <w:tc>
          <w:tcPr>
            <w:tcW w:w="648" w:type="dxa"/>
            <w:vAlign w:val="center"/>
          </w:tcPr>
          <w:p w:rsidR="006275C0" w:rsidRPr="000D24C9" w:rsidRDefault="006275C0" w:rsidP="007D0146">
            <w:pPr>
              <w:jc w:val="center"/>
              <w:rPr>
                <w:rFonts w:ascii="Arial" w:hAnsi="Arial" w:cs="Arial"/>
                <w:b/>
                <w:u w:val="none"/>
              </w:rPr>
            </w:pPr>
            <w:r w:rsidRPr="000D24C9">
              <w:rPr>
                <w:rFonts w:ascii="Arial" w:hAnsi="Arial" w:cs="Arial"/>
                <w:b/>
                <w:u w:val="none"/>
              </w:rPr>
              <w:t>6</w:t>
            </w:r>
          </w:p>
        </w:tc>
        <w:tc>
          <w:tcPr>
            <w:tcW w:w="7380" w:type="dxa"/>
            <w:vAlign w:val="center"/>
          </w:tcPr>
          <w:p w:rsidR="006275C0" w:rsidRPr="006275C0" w:rsidRDefault="006275C0" w:rsidP="00CB370D">
            <w:pPr>
              <w:spacing w:line="240" w:lineRule="exact"/>
              <w:jc w:val="both"/>
              <w:rPr>
                <w:rFonts w:ascii="Arial" w:hAnsi="Arial" w:cs="Arial"/>
                <w:u w:val="none"/>
              </w:rPr>
            </w:pPr>
            <w:r w:rsidRPr="006275C0">
              <w:rPr>
                <w:rFonts w:ascii="Arial" w:hAnsi="Arial" w:cs="Arial"/>
                <w:u w:val="none"/>
              </w:rPr>
              <w:t xml:space="preserve">Assistenza tecnica con operatori tecnici presenti,  qualora necessario,  entro le 48 ore </w:t>
            </w:r>
            <w:r w:rsidR="00CB370D">
              <w:rPr>
                <w:rFonts w:ascii="Arial" w:hAnsi="Arial" w:cs="Arial"/>
                <w:u w:val="none"/>
              </w:rPr>
              <w:t>lavorative sabato incluso</w:t>
            </w:r>
          </w:p>
        </w:tc>
        <w:tc>
          <w:tcPr>
            <w:tcW w:w="1750" w:type="dxa"/>
            <w:vAlign w:val="center"/>
          </w:tcPr>
          <w:p w:rsidR="006275C0" w:rsidRPr="006275C0" w:rsidRDefault="006275C0" w:rsidP="007B4913">
            <w:pPr>
              <w:jc w:val="right"/>
              <w:rPr>
                <w:rFonts w:ascii="Arial" w:hAnsi="Arial" w:cs="Arial"/>
                <w:u w:val="none"/>
              </w:rPr>
            </w:pPr>
            <w:r w:rsidRPr="006275C0">
              <w:rPr>
                <w:rFonts w:ascii="Arial" w:hAnsi="Arial" w:cs="Arial"/>
                <w:u w:val="none"/>
              </w:rPr>
              <w:t>3,00</w:t>
            </w:r>
          </w:p>
        </w:tc>
      </w:tr>
      <w:tr w:rsidR="006275C0" w:rsidRPr="00E23BC4" w:rsidTr="007D0146">
        <w:tc>
          <w:tcPr>
            <w:tcW w:w="648" w:type="dxa"/>
            <w:vAlign w:val="center"/>
          </w:tcPr>
          <w:p w:rsidR="006275C0" w:rsidRPr="00E23BC4" w:rsidRDefault="006275C0" w:rsidP="007D0146">
            <w:pPr>
              <w:jc w:val="center"/>
              <w:rPr>
                <w:rFonts w:ascii="Arial" w:hAnsi="Arial" w:cs="Arial"/>
                <w:u w:val="none"/>
              </w:rPr>
            </w:pPr>
          </w:p>
        </w:tc>
        <w:tc>
          <w:tcPr>
            <w:tcW w:w="7380" w:type="dxa"/>
          </w:tcPr>
          <w:p w:rsidR="006275C0" w:rsidRPr="00E23BC4" w:rsidRDefault="006275C0" w:rsidP="00614519">
            <w:pPr>
              <w:jc w:val="right"/>
              <w:rPr>
                <w:rFonts w:ascii="Arial" w:hAnsi="Arial" w:cs="Arial"/>
                <w:b/>
                <w:u w:val="none"/>
              </w:rPr>
            </w:pPr>
            <w:r w:rsidRPr="00E23BC4">
              <w:rPr>
                <w:rFonts w:ascii="Arial" w:hAnsi="Arial" w:cs="Arial"/>
                <w:b/>
                <w:u w:val="none"/>
              </w:rPr>
              <w:t>tot.</w:t>
            </w:r>
          </w:p>
        </w:tc>
        <w:tc>
          <w:tcPr>
            <w:tcW w:w="1750" w:type="dxa"/>
          </w:tcPr>
          <w:p w:rsidR="006275C0" w:rsidRPr="00E23BC4" w:rsidRDefault="00CF5752" w:rsidP="00614519">
            <w:pPr>
              <w:jc w:val="right"/>
              <w:rPr>
                <w:rFonts w:ascii="Arial" w:hAnsi="Arial" w:cs="Arial"/>
                <w:b/>
                <w:u w:val="none"/>
              </w:rPr>
            </w:pPr>
            <w:r w:rsidRPr="00E23BC4">
              <w:rPr>
                <w:rFonts w:ascii="Arial" w:hAnsi="Arial" w:cs="Arial"/>
                <w:b/>
                <w:u w:val="none"/>
              </w:rPr>
              <w:fldChar w:fldCharType="begin"/>
            </w:r>
            <w:r w:rsidR="006275C0" w:rsidRPr="00E23BC4">
              <w:rPr>
                <w:rFonts w:ascii="Arial" w:hAnsi="Arial" w:cs="Arial"/>
                <w:b/>
                <w:u w:val="none"/>
              </w:rPr>
              <w:instrText xml:space="preserve"> =SUM(ABOVE) </w:instrText>
            </w:r>
            <w:r w:rsidRPr="00E23BC4">
              <w:rPr>
                <w:rFonts w:ascii="Arial" w:hAnsi="Arial" w:cs="Arial"/>
                <w:b/>
                <w:u w:val="none"/>
              </w:rPr>
              <w:fldChar w:fldCharType="separate"/>
            </w:r>
            <w:r w:rsidR="006275C0" w:rsidRPr="00E23BC4">
              <w:rPr>
                <w:rFonts w:ascii="Arial" w:hAnsi="Arial" w:cs="Arial"/>
                <w:b/>
                <w:noProof/>
                <w:u w:val="none"/>
              </w:rPr>
              <w:t>60</w:t>
            </w:r>
            <w:r w:rsidRPr="00E23BC4">
              <w:rPr>
                <w:rFonts w:ascii="Arial" w:hAnsi="Arial" w:cs="Arial"/>
                <w:b/>
                <w:u w:val="none"/>
              </w:rPr>
              <w:fldChar w:fldCharType="end"/>
            </w:r>
            <w:r w:rsidR="006275C0" w:rsidRPr="00E23BC4">
              <w:rPr>
                <w:rFonts w:ascii="Arial" w:hAnsi="Arial" w:cs="Arial"/>
                <w:b/>
                <w:u w:val="none"/>
              </w:rPr>
              <w:t>,00</w:t>
            </w:r>
          </w:p>
        </w:tc>
      </w:tr>
    </w:tbl>
    <w:p w:rsidR="0060489B" w:rsidRDefault="0060489B" w:rsidP="0060489B">
      <w:pPr>
        <w:rPr>
          <w:rFonts w:ascii="Arial" w:hAnsi="Arial" w:cs="Arial"/>
          <w:b/>
          <w:u w:val="none"/>
        </w:rPr>
      </w:pPr>
    </w:p>
    <w:p w:rsidR="002205C2" w:rsidRDefault="002205C2" w:rsidP="0060489B">
      <w:pPr>
        <w:rPr>
          <w:rFonts w:ascii="Arial" w:hAnsi="Arial" w:cs="Arial"/>
          <w:b/>
          <w:u w:val="none"/>
        </w:rPr>
      </w:pPr>
    </w:p>
    <w:p w:rsidR="002205C2" w:rsidRDefault="002205C2" w:rsidP="0060489B">
      <w:pPr>
        <w:rPr>
          <w:rFonts w:ascii="Arial" w:hAnsi="Arial" w:cs="Arial"/>
          <w:b/>
          <w:u w:val="none"/>
        </w:rPr>
      </w:pPr>
    </w:p>
    <w:p w:rsidR="002205C2" w:rsidRDefault="002205C2" w:rsidP="0060489B">
      <w:pPr>
        <w:rPr>
          <w:rFonts w:ascii="Arial" w:hAnsi="Arial" w:cs="Arial"/>
          <w:b/>
          <w:u w:val="none"/>
        </w:rPr>
      </w:pPr>
    </w:p>
    <w:p w:rsidR="002205C2" w:rsidRPr="00E23BC4" w:rsidRDefault="002205C2"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lastRenderedPageBreak/>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492EF9" w:rsidRDefault="00492EF9" w:rsidP="00614519">
            <w:pPr>
              <w:jc w:val="center"/>
              <w:rPr>
                <w:rFonts w:ascii="Arial" w:hAnsi="Arial" w:cs="Arial"/>
                <w:b/>
                <w:u w:val="none"/>
              </w:rPr>
            </w:pPr>
            <w:r w:rsidRPr="00492EF9">
              <w:rPr>
                <w:rFonts w:ascii="Arial" w:hAnsi="Arial" w:cs="Arial"/>
                <w:b/>
                <w:u w:val="none"/>
              </w:rPr>
              <w:t>1</w:t>
            </w:r>
          </w:p>
        </w:tc>
        <w:tc>
          <w:tcPr>
            <w:tcW w:w="5989" w:type="dxa"/>
          </w:tcPr>
          <w:p w:rsidR="0060489B" w:rsidRPr="00492EF9" w:rsidRDefault="00492EF9" w:rsidP="00614519">
            <w:pPr>
              <w:spacing w:line="240" w:lineRule="atLeast"/>
              <w:jc w:val="both"/>
              <w:rPr>
                <w:rFonts w:ascii="Arial" w:hAnsi="Arial" w:cs="Arial"/>
                <w:u w:val="none"/>
              </w:rPr>
            </w:pPr>
            <w:r w:rsidRPr="00492EF9">
              <w:rPr>
                <w:rFonts w:ascii="Arial" w:hAnsi="Arial" w:cs="Arial"/>
                <w:u w:val="none"/>
              </w:rPr>
              <w:t>HIV-1 RNA quantitativo</w:t>
            </w:r>
          </w:p>
        </w:tc>
        <w:tc>
          <w:tcPr>
            <w:tcW w:w="1134" w:type="dxa"/>
          </w:tcPr>
          <w:p w:rsidR="0060489B" w:rsidRPr="00492EF9" w:rsidRDefault="00492EF9" w:rsidP="00614519">
            <w:pPr>
              <w:spacing w:line="240" w:lineRule="atLeast"/>
              <w:jc w:val="center"/>
              <w:rPr>
                <w:rFonts w:ascii="Arial" w:hAnsi="Arial" w:cs="Arial"/>
                <w:u w:val="none"/>
              </w:rPr>
            </w:pPr>
            <w:r w:rsidRPr="00492EF9">
              <w:rPr>
                <w:rFonts w:ascii="Arial" w:hAnsi="Arial" w:cs="Arial"/>
                <w:u w:val="none"/>
              </w:rPr>
              <w:t>3</w:t>
            </w:r>
          </w:p>
        </w:tc>
        <w:tc>
          <w:tcPr>
            <w:tcW w:w="851" w:type="dxa"/>
          </w:tcPr>
          <w:p w:rsidR="0060489B" w:rsidRPr="00492EF9" w:rsidRDefault="0060489B" w:rsidP="00614519">
            <w:pPr>
              <w:jc w:val="right"/>
              <w:rPr>
                <w:rFonts w:ascii="Arial" w:hAnsi="Arial" w:cs="Arial"/>
                <w:u w:val="none"/>
              </w:rPr>
            </w:pPr>
            <w:r w:rsidRPr="00492EF9">
              <w:rPr>
                <w:rFonts w:ascii="Arial" w:hAnsi="Arial" w:cs="Arial"/>
                <w:u w:val="none"/>
              </w:rPr>
              <w:t>det.</w:t>
            </w:r>
          </w:p>
        </w:tc>
        <w:tc>
          <w:tcPr>
            <w:tcW w:w="1134" w:type="dxa"/>
          </w:tcPr>
          <w:p w:rsidR="0060489B" w:rsidRPr="00492EF9" w:rsidRDefault="00492EF9" w:rsidP="00614519">
            <w:pPr>
              <w:spacing w:line="240" w:lineRule="atLeast"/>
              <w:jc w:val="right"/>
              <w:rPr>
                <w:rFonts w:ascii="Arial" w:hAnsi="Arial" w:cs="Arial"/>
                <w:u w:val="none"/>
              </w:rPr>
            </w:pPr>
            <w:r w:rsidRPr="00492EF9">
              <w:rPr>
                <w:rFonts w:ascii="Arial" w:hAnsi="Arial" w:cs="Arial"/>
                <w:u w:val="none"/>
              </w:rPr>
              <w:t>6.500</w:t>
            </w:r>
          </w:p>
        </w:tc>
      </w:tr>
    </w:tbl>
    <w:p w:rsidR="0060489B" w:rsidRDefault="0060489B" w:rsidP="0014421F">
      <w:pPr>
        <w:ind w:left="360"/>
        <w:jc w:val="center"/>
        <w:rPr>
          <w:rFonts w:ascii="Arial" w:hAnsi="Arial" w:cs="Arial"/>
          <w:b/>
          <w:u w:val="none"/>
        </w:rPr>
      </w:pPr>
    </w:p>
    <w:p w:rsidR="00492EF9" w:rsidRDefault="00492EF9"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C918F8">
        <w:rPr>
          <w:rFonts w:ascii="Arial" w:hAnsi="Arial" w:cs="Arial"/>
          <w:b/>
          <w:u w:val="none"/>
        </w:rPr>
        <w:t>40</w:t>
      </w:r>
      <w:r w:rsidRPr="00E23BC4">
        <w:rPr>
          <w:rFonts w:ascii="Arial" w:hAnsi="Arial" w:cs="Arial"/>
          <w:b/>
          <w:u w:val="none"/>
        </w:rPr>
        <w:t xml:space="preserve"> </w:t>
      </w:r>
    </w:p>
    <w:p w:rsidR="0060489B" w:rsidRPr="00874F7E" w:rsidRDefault="00874F7E" w:rsidP="0060489B">
      <w:pPr>
        <w:jc w:val="center"/>
        <w:rPr>
          <w:rFonts w:ascii="Arial" w:hAnsi="Arial" w:cs="Arial"/>
          <w:b/>
          <w:u w:val="none"/>
        </w:rPr>
      </w:pPr>
      <w:r w:rsidRPr="00874F7E">
        <w:rPr>
          <w:rFonts w:ascii="Arial" w:hAnsi="Arial" w:cs="Arial"/>
          <w:b/>
          <w:u w:val="none"/>
        </w:rPr>
        <w:t>HIV 2- RNA QUANTITATIVO</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08"/>
      </w:tblGrid>
      <w:tr w:rsidR="0060489B" w:rsidRPr="00E23BC4" w:rsidTr="007D0146">
        <w:tc>
          <w:tcPr>
            <w:tcW w:w="539" w:type="dxa"/>
            <w:vAlign w:val="center"/>
          </w:tcPr>
          <w:p w:rsidR="0060489B" w:rsidRPr="00E23BC4" w:rsidRDefault="0060489B" w:rsidP="007D0146">
            <w:pPr>
              <w:jc w:val="center"/>
              <w:rPr>
                <w:rFonts w:ascii="Arial" w:hAnsi="Arial" w:cs="Arial"/>
                <w:b/>
                <w:u w:val="none"/>
              </w:rPr>
            </w:pPr>
            <w:r w:rsidRPr="00E23BC4">
              <w:rPr>
                <w:rFonts w:ascii="Arial" w:hAnsi="Arial" w:cs="Arial"/>
                <w:b/>
                <w:u w:val="none"/>
              </w:rPr>
              <w:t>Rif.</w:t>
            </w:r>
          </w:p>
        </w:tc>
        <w:tc>
          <w:tcPr>
            <w:tcW w:w="9208"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7D0146">
        <w:tc>
          <w:tcPr>
            <w:tcW w:w="539" w:type="dxa"/>
            <w:vAlign w:val="center"/>
          </w:tcPr>
          <w:p w:rsidR="0060489B" w:rsidRPr="000D24C9" w:rsidRDefault="0060489B" w:rsidP="007D0146">
            <w:pPr>
              <w:jc w:val="center"/>
              <w:rPr>
                <w:rFonts w:ascii="Arial" w:hAnsi="Arial" w:cs="Arial"/>
                <w:b/>
                <w:u w:val="none"/>
              </w:rPr>
            </w:pPr>
            <w:r w:rsidRPr="000D24C9">
              <w:rPr>
                <w:rFonts w:ascii="Arial" w:hAnsi="Arial" w:cs="Arial"/>
                <w:b/>
                <w:u w:val="none"/>
              </w:rPr>
              <w:t>1</w:t>
            </w:r>
          </w:p>
        </w:tc>
        <w:tc>
          <w:tcPr>
            <w:tcW w:w="9208" w:type="dxa"/>
          </w:tcPr>
          <w:p w:rsidR="0060489B" w:rsidRPr="00641E4A" w:rsidRDefault="00641E4A" w:rsidP="00641E4A">
            <w:pPr>
              <w:pStyle w:val="Paragrafoelenco"/>
              <w:spacing w:line="240" w:lineRule="exact"/>
              <w:ind w:left="0"/>
              <w:contextualSpacing/>
              <w:jc w:val="both"/>
              <w:rPr>
                <w:rFonts w:ascii="Arial" w:hAnsi="Arial" w:cs="Arial"/>
                <w:u w:val="none"/>
              </w:rPr>
            </w:pPr>
            <w:r w:rsidRPr="00641E4A">
              <w:rPr>
                <w:rFonts w:ascii="Arial" w:hAnsi="Arial" w:cs="Arial"/>
                <w:u w:val="none"/>
              </w:rPr>
              <w:t>Fornitura dei kit di retrotrascrizione, amplificazione e quantificazione di HIV-2 RNA  mediante one-step Real Time PCR contenente miscela di tutti i componenti per la reazione di  retrotrascrizione e amplificazione (primers, sonde, oligonucleotidi, buffer, ecc.), controllo interno di estrazione e amplificazione e calibratori</w:t>
            </w:r>
          </w:p>
        </w:tc>
      </w:tr>
      <w:tr w:rsidR="0060489B" w:rsidRPr="00E23BC4" w:rsidTr="007D0146">
        <w:trPr>
          <w:trHeight w:val="273"/>
        </w:trPr>
        <w:tc>
          <w:tcPr>
            <w:tcW w:w="539" w:type="dxa"/>
            <w:vAlign w:val="center"/>
          </w:tcPr>
          <w:p w:rsidR="0060489B" w:rsidRPr="000D24C9" w:rsidRDefault="0060489B" w:rsidP="007D0146">
            <w:pPr>
              <w:jc w:val="center"/>
              <w:rPr>
                <w:rFonts w:ascii="Arial" w:hAnsi="Arial" w:cs="Arial"/>
                <w:b/>
                <w:u w:val="none"/>
              </w:rPr>
            </w:pPr>
            <w:r w:rsidRPr="000D24C9">
              <w:rPr>
                <w:rFonts w:ascii="Arial" w:hAnsi="Arial" w:cs="Arial"/>
                <w:b/>
                <w:u w:val="none"/>
              </w:rPr>
              <w:t>2</w:t>
            </w:r>
          </w:p>
        </w:tc>
        <w:tc>
          <w:tcPr>
            <w:tcW w:w="9208" w:type="dxa"/>
          </w:tcPr>
          <w:p w:rsidR="00641E4A" w:rsidRPr="00641E4A" w:rsidRDefault="00641E4A" w:rsidP="00641E4A">
            <w:pPr>
              <w:pStyle w:val="Paragrafoelenco"/>
              <w:ind w:left="10" w:hanging="10"/>
              <w:contextualSpacing/>
              <w:rPr>
                <w:rFonts w:ascii="Arial" w:hAnsi="Arial" w:cs="Arial"/>
                <w:color w:val="000000"/>
                <w:u w:val="none"/>
              </w:rPr>
            </w:pPr>
            <w:r w:rsidRPr="00641E4A">
              <w:rPr>
                <w:rFonts w:ascii="Arial" w:hAnsi="Arial" w:cs="Arial"/>
                <w:color w:val="000000"/>
                <w:u w:val="none"/>
              </w:rPr>
              <w:t>Fornitura strumentazione Real Time</w:t>
            </w:r>
          </w:p>
          <w:p w:rsidR="0060489B" w:rsidRPr="00641E4A" w:rsidRDefault="0060489B" w:rsidP="00641E4A">
            <w:pPr>
              <w:ind w:left="10" w:hanging="10"/>
              <w:jc w:val="both"/>
              <w:rPr>
                <w:rFonts w:ascii="Arial" w:hAnsi="Arial" w:cs="Arial"/>
                <w:u w:val="none"/>
              </w:rPr>
            </w:pPr>
          </w:p>
        </w:tc>
      </w:tr>
      <w:tr w:rsidR="0060489B" w:rsidRPr="00E23BC4" w:rsidTr="007D0146">
        <w:trPr>
          <w:trHeight w:val="273"/>
        </w:trPr>
        <w:tc>
          <w:tcPr>
            <w:tcW w:w="539" w:type="dxa"/>
            <w:vAlign w:val="center"/>
          </w:tcPr>
          <w:p w:rsidR="0060489B" w:rsidRPr="000D24C9" w:rsidRDefault="0060489B" w:rsidP="007D0146">
            <w:pPr>
              <w:jc w:val="center"/>
              <w:rPr>
                <w:rFonts w:ascii="Arial" w:hAnsi="Arial" w:cs="Arial"/>
                <w:b/>
                <w:u w:val="none"/>
              </w:rPr>
            </w:pPr>
            <w:r w:rsidRPr="000D24C9">
              <w:rPr>
                <w:rFonts w:ascii="Arial" w:hAnsi="Arial" w:cs="Arial"/>
                <w:b/>
                <w:u w:val="none"/>
              </w:rPr>
              <w:t>3</w:t>
            </w:r>
          </w:p>
        </w:tc>
        <w:tc>
          <w:tcPr>
            <w:tcW w:w="9208" w:type="dxa"/>
          </w:tcPr>
          <w:p w:rsidR="00641E4A" w:rsidRPr="00641E4A" w:rsidRDefault="00641E4A" w:rsidP="00641E4A">
            <w:pPr>
              <w:pStyle w:val="Paragrafoelenco"/>
              <w:ind w:left="10" w:hanging="10"/>
              <w:contextualSpacing/>
              <w:rPr>
                <w:rFonts w:ascii="Arial" w:hAnsi="Arial" w:cs="Arial"/>
                <w:color w:val="000000"/>
                <w:u w:val="none"/>
              </w:rPr>
            </w:pPr>
            <w:r w:rsidRPr="00641E4A">
              <w:rPr>
                <w:rFonts w:ascii="Arial" w:hAnsi="Arial" w:cs="Arial"/>
                <w:color w:val="000000"/>
                <w:u w:val="none"/>
              </w:rPr>
              <w:t>Fornitura dei reagenti e del materiale di consumo e tutto quanto necessario all’esecuzione dei test  nel numero di sedute indicate</w:t>
            </w:r>
          </w:p>
          <w:p w:rsidR="0060489B" w:rsidRPr="00641E4A" w:rsidRDefault="0060489B" w:rsidP="00641E4A">
            <w:pPr>
              <w:ind w:left="10" w:hanging="10"/>
              <w:jc w:val="both"/>
              <w:rPr>
                <w:rFonts w:ascii="Arial" w:hAnsi="Arial" w:cs="Arial"/>
                <w:u w:val="none"/>
              </w:rPr>
            </w:pPr>
          </w:p>
        </w:tc>
      </w:tr>
      <w:tr w:rsidR="0060489B" w:rsidRPr="00E23BC4" w:rsidTr="007D0146">
        <w:trPr>
          <w:trHeight w:val="273"/>
        </w:trPr>
        <w:tc>
          <w:tcPr>
            <w:tcW w:w="539" w:type="dxa"/>
            <w:vAlign w:val="center"/>
          </w:tcPr>
          <w:p w:rsidR="0060489B" w:rsidRPr="000D24C9" w:rsidRDefault="0060489B" w:rsidP="007D0146">
            <w:pPr>
              <w:jc w:val="center"/>
              <w:rPr>
                <w:rFonts w:ascii="Arial" w:hAnsi="Arial" w:cs="Arial"/>
                <w:b/>
                <w:u w:val="none"/>
              </w:rPr>
            </w:pPr>
            <w:r w:rsidRPr="000D24C9">
              <w:rPr>
                <w:rFonts w:ascii="Arial" w:hAnsi="Arial" w:cs="Arial"/>
                <w:b/>
                <w:u w:val="none"/>
              </w:rPr>
              <w:t>4</w:t>
            </w:r>
          </w:p>
        </w:tc>
        <w:tc>
          <w:tcPr>
            <w:tcW w:w="9208" w:type="dxa"/>
          </w:tcPr>
          <w:p w:rsidR="00641E4A" w:rsidRPr="00641E4A" w:rsidRDefault="00641E4A" w:rsidP="00641E4A">
            <w:pPr>
              <w:pStyle w:val="Paragrafoelenco"/>
              <w:ind w:left="10" w:hanging="10"/>
              <w:contextualSpacing/>
              <w:rPr>
                <w:rFonts w:ascii="Arial" w:hAnsi="Arial" w:cs="Arial"/>
                <w:color w:val="000000"/>
                <w:u w:val="none"/>
              </w:rPr>
            </w:pPr>
            <w:r w:rsidRPr="00641E4A">
              <w:rPr>
                <w:rFonts w:ascii="Arial" w:hAnsi="Arial" w:cs="Arial"/>
                <w:color w:val="000000"/>
                <w:u w:val="none"/>
              </w:rPr>
              <w:t>Possibilità di acquisto separato, su  richiesta, degli idonei  kit di  estrazione manuali</w:t>
            </w:r>
          </w:p>
          <w:p w:rsidR="0060489B" w:rsidRPr="00641E4A" w:rsidRDefault="0060489B" w:rsidP="00641E4A">
            <w:pPr>
              <w:ind w:left="10" w:hanging="10"/>
              <w:jc w:val="both"/>
              <w:rPr>
                <w:rFonts w:ascii="Arial" w:hAnsi="Arial" w:cs="Arial"/>
                <w:u w:val="none"/>
              </w:rPr>
            </w:pP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tc>
          <w:tcPr>
            <w:tcW w:w="648"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641E4A" w:rsidRPr="00E23BC4">
        <w:tc>
          <w:tcPr>
            <w:tcW w:w="648" w:type="dxa"/>
          </w:tcPr>
          <w:p w:rsidR="00641E4A" w:rsidRPr="000D24C9" w:rsidRDefault="00641E4A" w:rsidP="00614519">
            <w:pPr>
              <w:jc w:val="center"/>
              <w:rPr>
                <w:rFonts w:ascii="Arial" w:hAnsi="Arial" w:cs="Arial"/>
                <w:b/>
                <w:u w:val="none"/>
              </w:rPr>
            </w:pPr>
            <w:r w:rsidRPr="000D24C9">
              <w:rPr>
                <w:rFonts w:ascii="Arial" w:hAnsi="Arial" w:cs="Arial"/>
                <w:b/>
                <w:u w:val="none"/>
              </w:rPr>
              <w:t>1</w:t>
            </w:r>
          </w:p>
        </w:tc>
        <w:tc>
          <w:tcPr>
            <w:tcW w:w="7380" w:type="dxa"/>
            <w:vAlign w:val="bottom"/>
          </w:tcPr>
          <w:p w:rsidR="00641E4A" w:rsidRPr="00641E4A" w:rsidRDefault="00641E4A" w:rsidP="00641E4A">
            <w:pPr>
              <w:rPr>
                <w:rFonts w:ascii="Arial" w:hAnsi="Arial" w:cs="Arial"/>
                <w:u w:val="none"/>
              </w:rPr>
            </w:pPr>
            <w:r w:rsidRPr="00641E4A">
              <w:rPr>
                <w:rFonts w:ascii="Arial" w:hAnsi="Arial" w:cs="Arial"/>
                <w:u w:val="none"/>
              </w:rPr>
              <w:t xml:space="preserve">Marcatura CE IVD  dei reagenti </w:t>
            </w:r>
          </w:p>
        </w:tc>
        <w:tc>
          <w:tcPr>
            <w:tcW w:w="1750" w:type="dxa"/>
            <w:vAlign w:val="bottom"/>
          </w:tcPr>
          <w:p w:rsidR="00641E4A" w:rsidRPr="00641E4A" w:rsidRDefault="00641E4A" w:rsidP="00641E4A">
            <w:pPr>
              <w:jc w:val="right"/>
              <w:rPr>
                <w:rFonts w:ascii="Arial" w:hAnsi="Arial" w:cs="Arial"/>
                <w:color w:val="000000"/>
                <w:u w:val="none"/>
              </w:rPr>
            </w:pPr>
            <w:r w:rsidRPr="00641E4A">
              <w:rPr>
                <w:rFonts w:ascii="Arial" w:hAnsi="Arial" w:cs="Arial"/>
                <w:color w:val="000000"/>
                <w:u w:val="none"/>
              </w:rPr>
              <w:t>12</w:t>
            </w:r>
            <w:r>
              <w:rPr>
                <w:rFonts w:ascii="Arial" w:hAnsi="Arial" w:cs="Arial"/>
                <w:color w:val="000000"/>
                <w:u w:val="none"/>
              </w:rPr>
              <w:t>,00</w:t>
            </w:r>
          </w:p>
        </w:tc>
      </w:tr>
      <w:tr w:rsidR="00641E4A" w:rsidRPr="00E23BC4">
        <w:tc>
          <w:tcPr>
            <w:tcW w:w="648" w:type="dxa"/>
          </w:tcPr>
          <w:p w:rsidR="00641E4A" w:rsidRPr="000D24C9" w:rsidRDefault="00641E4A" w:rsidP="00614519">
            <w:pPr>
              <w:jc w:val="center"/>
              <w:rPr>
                <w:rFonts w:ascii="Arial" w:hAnsi="Arial" w:cs="Arial"/>
                <w:b/>
                <w:u w:val="none"/>
              </w:rPr>
            </w:pPr>
            <w:r w:rsidRPr="000D24C9">
              <w:rPr>
                <w:rFonts w:ascii="Arial" w:hAnsi="Arial" w:cs="Arial"/>
                <w:b/>
                <w:u w:val="none"/>
              </w:rPr>
              <w:t>2</w:t>
            </w:r>
          </w:p>
        </w:tc>
        <w:tc>
          <w:tcPr>
            <w:tcW w:w="7380" w:type="dxa"/>
            <w:vAlign w:val="bottom"/>
          </w:tcPr>
          <w:p w:rsidR="00641E4A" w:rsidRPr="00641E4A" w:rsidRDefault="00641E4A" w:rsidP="00641E4A">
            <w:pPr>
              <w:rPr>
                <w:rFonts w:ascii="Arial" w:hAnsi="Arial" w:cs="Arial"/>
                <w:color w:val="000000"/>
                <w:u w:val="none"/>
              </w:rPr>
            </w:pPr>
            <w:r w:rsidRPr="00641E4A">
              <w:rPr>
                <w:rFonts w:ascii="Arial" w:hAnsi="Arial" w:cs="Arial"/>
                <w:u w:val="none"/>
              </w:rPr>
              <w:t>Test quantitativo con curva standard con almeno 6 punti</w:t>
            </w:r>
          </w:p>
        </w:tc>
        <w:tc>
          <w:tcPr>
            <w:tcW w:w="1750" w:type="dxa"/>
            <w:vAlign w:val="bottom"/>
          </w:tcPr>
          <w:p w:rsidR="00641E4A" w:rsidRPr="00641E4A" w:rsidRDefault="00641E4A" w:rsidP="00641E4A">
            <w:pPr>
              <w:jc w:val="right"/>
              <w:rPr>
                <w:rFonts w:ascii="Arial" w:hAnsi="Arial" w:cs="Arial"/>
                <w:color w:val="000000"/>
                <w:u w:val="none"/>
              </w:rPr>
            </w:pPr>
            <w:r w:rsidRPr="00641E4A">
              <w:rPr>
                <w:rFonts w:ascii="Arial" w:hAnsi="Arial" w:cs="Arial"/>
                <w:color w:val="000000"/>
                <w:u w:val="none"/>
              </w:rPr>
              <w:t>12</w:t>
            </w:r>
            <w:r>
              <w:rPr>
                <w:rFonts w:ascii="Arial" w:hAnsi="Arial" w:cs="Arial"/>
                <w:color w:val="000000"/>
                <w:u w:val="none"/>
              </w:rPr>
              <w:t>,00</w:t>
            </w:r>
          </w:p>
        </w:tc>
      </w:tr>
      <w:tr w:rsidR="00641E4A" w:rsidRPr="00E23BC4">
        <w:tc>
          <w:tcPr>
            <w:tcW w:w="648" w:type="dxa"/>
          </w:tcPr>
          <w:p w:rsidR="00641E4A" w:rsidRPr="000D24C9" w:rsidRDefault="00641E4A" w:rsidP="00614519">
            <w:pPr>
              <w:jc w:val="center"/>
              <w:rPr>
                <w:rFonts w:ascii="Arial" w:hAnsi="Arial" w:cs="Arial"/>
                <w:b/>
                <w:u w:val="none"/>
              </w:rPr>
            </w:pPr>
            <w:r w:rsidRPr="000D24C9">
              <w:rPr>
                <w:rFonts w:ascii="Arial" w:hAnsi="Arial" w:cs="Arial"/>
                <w:b/>
                <w:u w:val="none"/>
              </w:rPr>
              <w:t>3</w:t>
            </w:r>
          </w:p>
        </w:tc>
        <w:tc>
          <w:tcPr>
            <w:tcW w:w="7380" w:type="dxa"/>
            <w:vAlign w:val="bottom"/>
          </w:tcPr>
          <w:p w:rsidR="00641E4A" w:rsidRPr="00641E4A" w:rsidRDefault="00641E4A" w:rsidP="00641E4A">
            <w:pPr>
              <w:rPr>
                <w:rFonts w:ascii="Arial" w:hAnsi="Arial" w:cs="Arial"/>
                <w:color w:val="000000"/>
                <w:u w:val="none"/>
              </w:rPr>
            </w:pPr>
            <w:r w:rsidRPr="00641E4A">
              <w:rPr>
                <w:rFonts w:ascii="Arial" w:hAnsi="Arial" w:cs="Arial"/>
                <w:color w:val="000000"/>
                <w:u w:val="none"/>
              </w:rPr>
              <w:t>Validazione del processo sulle principali piattaforme di estrazione automatica</w:t>
            </w:r>
          </w:p>
        </w:tc>
        <w:tc>
          <w:tcPr>
            <w:tcW w:w="1750" w:type="dxa"/>
            <w:vAlign w:val="bottom"/>
          </w:tcPr>
          <w:p w:rsidR="00641E4A" w:rsidRPr="00641E4A" w:rsidRDefault="00641E4A" w:rsidP="00641E4A">
            <w:pPr>
              <w:jc w:val="right"/>
              <w:rPr>
                <w:rFonts w:ascii="Arial" w:hAnsi="Arial" w:cs="Arial"/>
                <w:color w:val="000000"/>
                <w:u w:val="none"/>
              </w:rPr>
            </w:pPr>
            <w:r w:rsidRPr="00641E4A">
              <w:rPr>
                <w:rFonts w:ascii="Arial" w:hAnsi="Arial" w:cs="Arial"/>
                <w:color w:val="000000"/>
                <w:u w:val="none"/>
              </w:rPr>
              <w:t>12</w:t>
            </w:r>
            <w:r>
              <w:rPr>
                <w:rFonts w:ascii="Arial" w:hAnsi="Arial" w:cs="Arial"/>
                <w:color w:val="000000"/>
                <w:u w:val="none"/>
              </w:rPr>
              <w:t>,00</w:t>
            </w:r>
          </w:p>
        </w:tc>
      </w:tr>
      <w:tr w:rsidR="00641E4A" w:rsidRPr="00E23BC4">
        <w:tc>
          <w:tcPr>
            <w:tcW w:w="648" w:type="dxa"/>
          </w:tcPr>
          <w:p w:rsidR="00641E4A" w:rsidRPr="000D24C9" w:rsidRDefault="00641E4A" w:rsidP="00614519">
            <w:pPr>
              <w:jc w:val="center"/>
              <w:rPr>
                <w:rFonts w:ascii="Arial" w:hAnsi="Arial" w:cs="Arial"/>
                <w:b/>
                <w:u w:val="none"/>
              </w:rPr>
            </w:pPr>
            <w:r w:rsidRPr="000D24C9">
              <w:rPr>
                <w:rFonts w:ascii="Arial" w:hAnsi="Arial" w:cs="Arial"/>
                <w:b/>
                <w:u w:val="none"/>
              </w:rPr>
              <w:t>4</w:t>
            </w:r>
          </w:p>
        </w:tc>
        <w:tc>
          <w:tcPr>
            <w:tcW w:w="7380" w:type="dxa"/>
            <w:vAlign w:val="bottom"/>
          </w:tcPr>
          <w:p w:rsidR="00641E4A" w:rsidRPr="00641E4A" w:rsidRDefault="00641E4A" w:rsidP="00641E4A">
            <w:pPr>
              <w:rPr>
                <w:rFonts w:ascii="Arial" w:hAnsi="Arial" w:cs="Arial"/>
                <w:color w:val="000000"/>
                <w:u w:val="none"/>
              </w:rPr>
            </w:pPr>
            <w:r w:rsidRPr="00641E4A">
              <w:rPr>
                <w:rFonts w:ascii="Arial" w:hAnsi="Arial" w:cs="Arial"/>
                <w:color w:val="000000"/>
                <w:u w:val="none"/>
              </w:rPr>
              <w:t>Validazione del processo sulle principali piattaforme di amplificazione Real Time</w:t>
            </w:r>
          </w:p>
        </w:tc>
        <w:tc>
          <w:tcPr>
            <w:tcW w:w="1750" w:type="dxa"/>
            <w:vAlign w:val="bottom"/>
          </w:tcPr>
          <w:p w:rsidR="00641E4A" w:rsidRPr="00641E4A" w:rsidRDefault="00641E4A" w:rsidP="00641E4A">
            <w:pPr>
              <w:jc w:val="right"/>
              <w:rPr>
                <w:rFonts w:ascii="Arial" w:hAnsi="Arial" w:cs="Arial"/>
                <w:color w:val="000000"/>
                <w:u w:val="none"/>
              </w:rPr>
            </w:pPr>
            <w:r w:rsidRPr="00641E4A">
              <w:rPr>
                <w:rFonts w:ascii="Arial" w:hAnsi="Arial" w:cs="Arial"/>
                <w:color w:val="000000"/>
                <w:u w:val="none"/>
              </w:rPr>
              <w:t>12</w:t>
            </w:r>
            <w:r>
              <w:rPr>
                <w:rFonts w:ascii="Arial" w:hAnsi="Arial" w:cs="Arial"/>
                <w:color w:val="000000"/>
                <w:u w:val="none"/>
              </w:rPr>
              <w:t>,00</w:t>
            </w:r>
          </w:p>
        </w:tc>
      </w:tr>
      <w:tr w:rsidR="00641E4A" w:rsidRPr="00E23BC4">
        <w:tc>
          <w:tcPr>
            <w:tcW w:w="648" w:type="dxa"/>
          </w:tcPr>
          <w:p w:rsidR="00641E4A" w:rsidRPr="000D24C9" w:rsidRDefault="00641E4A" w:rsidP="00614519">
            <w:pPr>
              <w:jc w:val="center"/>
              <w:rPr>
                <w:rFonts w:ascii="Arial" w:hAnsi="Arial" w:cs="Arial"/>
                <w:b/>
                <w:u w:val="none"/>
              </w:rPr>
            </w:pPr>
            <w:r w:rsidRPr="000D24C9">
              <w:rPr>
                <w:rFonts w:ascii="Arial" w:hAnsi="Arial" w:cs="Arial"/>
                <w:b/>
                <w:u w:val="none"/>
              </w:rPr>
              <w:t>5</w:t>
            </w:r>
          </w:p>
        </w:tc>
        <w:tc>
          <w:tcPr>
            <w:tcW w:w="7380" w:type="dxa"/>
            <w:vAlign w:val="bottom"/>
          </w:tcPr>
          <w:p w:rsidR="00641E4A" w:rsidRPr="00641E4A" w:rsidRDefault="00641E4A" w:rsidP="00641E4A">
            <w:pPr>
              <w:rPr>
                <w:rFonts w:ascii="Arial" w:hAnsi="Arial" w:cs="Arial"/>
                <w:color w:val="000000"/>
                <w:u w:val="none"/>
              </w:rPr>
            </w:pPr>
            <w:r w:rsidRPr="00641E4A">
              <w:rPr>
                <w:rFonts w:ascii="Arial" w:hAnsi="Arial" w:cs="Arial"/>
                <w:color w:val="000000"/>
                <w:u w:val="none"/>
              </w:rPr>
              <w:t>Sensibilità  &lt; 100 copie/ mL</w:t>
            </w:r>
          </w:p>
        </w:tc>
        <w:tc>
          <w:tcPr>
            <w:tcW w:w="1750" w:type="dxa"/>
            <w:vAlign w:val="bottom"/>
          </w:tcPr>
          <w:p w:rsidR="00641E4A" w:rsidRPr="00641E4A" w:rsidRDefault="00641E4A" w:rsidP="00641E4A">
            <w:pPr>
              <w:jc w:val="right"/>
              <w:rPr>
                <w:rFonts w:ascii="Arial" w:hAnsi="Arial" w:cs="Arial"/>
                <w:color w:val="000000"/>
                <w:u w:val="none"/>
              </w:rPr>
            </w:pPr>
            <w:r w:rsidRPr="00641E4A">
              <w:rPr>
                <w:rFonts w:ascii="Arial" w:hAnsi="Arial" w:cs="Arial"/>
                <w:color w:val="000000"/>
                <w:u w:val="none"/>
              </w:rPr>
              <w:t>12</w:t>
            </w:r>
            <w:r>
              <w:rPr>
                <w:rFonts w:ascii="Arial" w:hAnsi="Arial" w:cs="Arial"/>
                <w:color w:val="000000"/>
                <w:u w:val="none"/>
              </w:rPr>
              <w:t>,00</w:t>
            </w:r>
          </w:p>
        </w:tc>
      </w:tr>
      <w:tr w:rsidR="00641E4A" w:rsidRPr="00E23BC4">
        <w:tc>
          <w:tcPr>
            <w:tcW w:w="648" w:type="dxa"/>
          </w:tcPr>
          <w:p w:rsidR="00641E4A" w:rsidRPr="00E23BC4" w:rsidRDefault="00641E4A" w:rsidP="00614519">
            <w:pPr>
              <w:jc w:val="center"/>
              <w:rPr>
                <w:rFonts w:ascii="Arial" w:hAnsi="Arial" w:cs="Arial"/>
                <w:u w:val="none"/>
              </w:rPr>
            </w:pPr>
          </w:p>
        </w:tc>
        <w:tc>
          <w:tcPr>
            <w:tcW w:w="7380" w:type="dxa"/>
          </w:tcPr>
          <w:p w:rsidR="00641E4A" w:rsidRPr="00E23BC4" w:rsidRDefault="00641E4A" w:rsidP="00614519">
            <w:pPr>
              <w:jc w:val="right"/>
              <w:rPr>
                <w:rFonts w:ascii="Arial" w:hAnsi="Arial" w:cs="Arial"/>
                <w:b/>
                <w:u w:val="none"/>
              </w:rPr>
            </w:pPr>
            <w:r w:rsidRPr="00E23BC4">
              <w:rPr>
                <w:rFonts w:ascii="Arial" w:hAnsi="Arial" w:cs="Arial"/>
                <w:b/>
                <w:u w:val="none"/>
              </w:rPr>
              <w:t>tot.</w:t>
            </w:r>
          </w:p>
        </w:tc>
        <w:tc>
          <w:tcPr>
            <w:tcW w:w="1750" w:type="dxa"/>
          </w:tcPr>
          <w:p w:rsidR="00641E4A" w:rsidRPr="00E23BC4" w:rsidRDefault="00CF5752" w:rsidP="00614519">
            <w:pPr>
              <w:jc w:val="right"/>
              <w:rPr>
                <w:rFonts w:ascii="Arial" w:hAnsi="Arial" w:cs="Arial"/>
                <w:b/>
                <w:u w:val="none"/>
              </w:rPr>
            </w:pPr>
            <w:r w:rsidRPr="00E23BC4">
              <w:rPr>
                <w:rFonts w:ascii="Arial" w:hAnsi="Arial" w:cs="Arial"/>
                <w:b/>
                <w:u w:val="none"/>
              </w:rPr>
              <w:fldChar w:fldCharType="begin"/>
            </w:r>
            <w:r w:rsidR="00641E4A" w:rsidRPr="00E23BC4">
              <w:rPr>
                <w:rFonts w:ascii="Arial" w:hAnsi="Arial" w:cs="Arial"/>
                <w:b/>
                <w:u w:val="none"/>
              </w:rPr>
              <w:instrText xml:space="preserve"> =SUM(ABOVE) </w:instrText>
            </w:r>
            <w:r w:rsidRPr="00E23BC4">
              <w:rPr>
                <w:rFonts w:ascii="Arial" w:hAnsi="Arial" w:cs="Arial"/>
                <w:b/>
                <w:u w:val="none"/>
              </w:rPr>
              <w:fldChar w:fldCharType="separate"/>
            </w:r>
            <w:r w:rsidR="00641E4A" w:rsidRPr="00E23BC4">
              <w:rPr>
                <w:rFonts w:ascii="Arial" w:hAnsi="Arial" w:cs="Arial"/>
                <w:b/>
                <w:noProof/>
                <w:u w:val="none"/>
              </w:rPr>
              <w:t>60</w:t>
            </w:r>
            <w:r w:rsidRPr="00E23BC4">
              <w:rPr>
                <w:rFonts w:ascii="Arial" w:hAnsi="Arial" w:cs="Arial"/>
                <w:b/>
                <w:u w:val="none"/>
              </w:rPr>
              <w:fldChar w:fldCharType="end"/>
            </w:r>
            <w:r w:rsidR="00641E4A"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723DFD" w:rsidP="00614519">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641E4A" w:rsidRDefault="00641E4A" w:rsidP="00614519">
            <w:pPr>
              <w:jc w:val="center"/>
              <w:rPr>
                <w:rFonts w:ascii="Arial" w:hAnsi="Arial" w:cs="Arial"/>
                <w:b/>
                <w:u w:val="none"/>
              </w:rPr>
            </w:pPr>
            <w:r w:rsidRPr="00641E4A">
              <w:rPr>
                <w:rFonts w:ascii="Arial" w:hAnsi="Arial" w:cs="Arial"/>
                <w:b/>
                <w:u w:val="none"/>
              </w:rPr>
              <w:t>1</w:t>
            </w:r>
          </w:p>
        </w:tc>
        <w:tc>
          <w:tcPr>
            <w:tcW w:w="5989" w:type="dxa"/>
          </w:tcPr>
          <w:p w:rsidR="0060489B" w:rsidRPr="00641E4A" w:rsidRDefault="00641E4A" w:rsidP="00614519">
            <w:pPr>
              <w:spacing w:line="240" w:lineRule="atLeast"/>
              <w:jc w:val="both"/>
              <w:rPr>
                <w:rFonts w:ascii="Arial" w:hAnsi="Arial" w:cs="Arial"/>
                <w:u w:val="none"/>
              </w:rPr>
            </w:pPr>
            <w:r w:rsidRPr="00641E4A">
              <w:rPr>
                <w:rFonts w:ascii="Arial" w:hAnsi="Arial" w:cs="Arial"/>
                <w:color w:val="000000"/>
                <w:u w:val="none"/>
              </w:rPr>
              <w:t xml:space="preserve">HIV 2 RNA quantitativo  </w:t>
            </w:r>
          </w:p>
        </w:tc>
        <w:tc>
          <w:tcPr>
            <w:tcW w:w="1134" w:type="dxa"/>
          </w:tcPr>
          <w:p w:rsidR="0060489B" w:rsidRPr="00E23BC4" w:rsidRDefault="00641E4A" w:rsidP="00614519">
            <w:pPr>
              <w:spacing w:line="240" w:lineRule="atLeast"/>
              <w:jc w:val="center"/>
              <w:rPr>
                <w:rFonts w:ascii="Arial" w:hAnsi="Arial"/>
                <w:u w:val="none"/>
              </w:rPr>
            </w:pPr>
            <w:r>
              <w:rPr>
                <w:rFonts w:ascii="Arial" w:hAnsi="Arial"/>
                <w:u w:val="none"/>
              </w:rPr>
              <w:t>1/mese</w:t>
            </w:r>
          </w:p>
        </w:tc>
        <w:tc>
          <w:tcPr>
            <w:tcW w:w="851" w:type="dxa"/>
          </w:tcPr>
          <w:p w:rsidR="0060489B" w:rsidRPr="00E23BC4" w:rsidRDefault="0060489B" w:rsidP="00614519">
            <w:pPr>
              <w:jc w:val="right"/>
              <w:rPr>
                <w:rFonts w:ascii="Arial" w:hAnsi="Arial" w:cs="Arial"/>
                <w:u w:val="none"/>
              </w:rPr>
            </w:pPr>
            <w:r w:rsidRPr="00E23BC4">
              <w:rPr>
                <w:rFonts w:ascii="Arial" w:hAnsi="Arial" w:cs="Arial"/>
                <w:u w:val="none"/>
              </w:rPr>
              <w:t>det.</w:t>
            </w:r>
          </w:p>
        </w:tc>
        <w:tc>
          <w:tcPr>
            <w:tcW w:w="1134" w:type="dxa"/>
          </w:tcPr>
          <w:p w:rsidR="0060489B" w:rsidRPr="00E23BC4" w:rsidRDefault="00641E4A" w:rsidP="00614519">
            <w:pPr>
              <w:spacing w:line="240" w:lineRule="atLeast"/>
              <w:jc w:val="right"/>
              <w:rPr>
                <w:rFonts w:ascii="Arial" w:hAnsi="Arial"/>
                <w:u w:val="none"/>
              </w:rPr>
            </w:pPr>
            <w:r>
              <w:rPr>
                <w:rFonts w:ascii="Arial" w:hAnsi="Arial"/>
                <w:u w:val="none"/>
              </w:rPr>
              <w:t>100</w:t>
            </w:r>
          </w:p>
        </w:tc>
      </w:tr>
    </w:tbl>
    <w:p w:rsidR="0060489B" w:rsidRDefault="0060489B" w:rsidP="0014421F">
      <w:pPr>
        <w:ind w:left="360"/>
        <w:jc w:val="center"/>
        <w:rPr>
          <w:rFonts w:ascii="Arial" w:hAnsi="Arial" w:cs="Arial"/>
          <w:b/>
          <w:u w:val="none"/>
        </w:rPr>
      </w:pPr>
    </w:p>
    <w:p w:rsidR="00641E4A" w:rsidRDefault="00641E4A"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985D63">
        <w:rPr>
          <w:rFonts w:ascii="Arial" w:hAnsi="Arial" w:cs="Arial"/>
          <w:b/>
          <w:u w:val="none"/>
        </w:rPr>
        <w:t>41</w:t>
      </w:r>
      <w:r w:rsidRPr="00E23BC4">
        <w:rPr>
          <w:rFonts w:ascii="Arial" w:hAnsi="Arial" w:cs="Arial"/>
          <w:b/>
          <w:u w:val="none"/>
        </w:rPr>
        <w:t xml:space="preserve"> </w:t>
      </w:r>
    </w:p>
    <w:p w:rsidR="00F132D0" w:rsidRPr="00D11E48" w:rsidRDefault="00D11E48" w:rsidP="00F132D0">
      <w:pPr>
        <w:pStyle w:val="Paragrafoelenco"/>
        <w:autoSpaceDE w:val="0"/>
        <w:autoSpaceDN w:val="0"/>
        <w:adjustRightInd w:val="0"/>
        <w:rPr>
          <w:rFonts w:ascii="Arial" w:hAnsi="Arial" w:cs="Arial"/>
          <w:b/>
          <w:bCs/>
          <w:u w:val="none"/>
        </w:rPr>
      </w:pPr>
      <w:r w:rsidRPr="00D11E48">
        <w:rPr>
          <w:rFonts w:ascii="Arial" w:hAnsi="Arial" w:cs="Arial"/>
          <w:b/>
          <w:bCs/>
          <w:u w:val="none"/>
        </w:rPr>
        <w:t>SISTEMA ANALITICO PER SIEROLOGIA PER L’ESECUZIONE DI INDAGINI VIROLOGICHE CON METODOLOGIA IMMUNOENZIMATICA</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0A2595">
        <w:tc>
          <w:tcPr>
            <w:tcW w:w="646" w:type="dxa"/>
            <w:vAlign w:val="center"/>
          </w:tcPr>
          <w:p w:rsidR="0060489B" w:rsidRPr="00E23BC4" w:rsidRDefault="0060489B" w:rsidP="000A2595">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0A2595">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1</w:t>
            </w:r>
          </w:p>
        </w:tc>
        <w:tc>
          <w:tcPr>
            <w:tcW w:w="9101" w:type="dxa"/>
          </w:tcPr>
          <w:p w:rsidR="00F132D0" w:rsidRPr="00F132D0" w:rsidRDefault="00F132D0" w:rsidP="00F132D0">
            <w:pPr>
              <w:autoSpaceDE w:val="0"/>
              <w:autoSpaceDN w:val="0"/>
              <w:adjustRightInd w:val="0"/>
              <w:jc w:val="both"/>
              <w:rPr>
                <w:rFonts w:ascii="Arial" w:hAnsi="Arial" w:cs="Arial"/>
                <w:u w:val="none"/>
              </w:rPr>
            </w:pPr>
            <w:r w:rsidRPr="00F132D0">
              <w:rPr>
                <w:rFonts w:ascii="Arial" w:hAnsi="Arial" w:cs="Arial"/>
                <w:u w:val="none"/>
              </w:rPr>
              <w:t xml:space="preserve">Il sistema deve comprendere un analizzatore da banco di ultima generazione completamente automatico (dall’accettazione alla refertazione), comprensivo dei relativi reattivi, calibratori, controlli, materiali di consumo e quant’altro occorrente per l’esecuzione di test immunoenzimatici in piastra. </w:t>
            </w:r>
          </w:p>
          <w:p w:rsidR="0060489B" w:rsidRPr="00F132D0" w:rsidRDefault="00F132D0" w:rsidP="00F132D0">
            <w:pPr>
              <w:autoSpaceDE w:val="0"/>
              <w:autoSpaceDN w:val="0"/>
              <w:adjustRightInd w:val="0"/>
              <w:jc w:val="both"/>
              <w:rPr>
                <w:rFonts w:ascii="Arial" w:hAnsi="Arial" w:cs="Arial"/>
                <w:u w:val="none"/>
              </w:rPr>
            </w:pPr>
            <w:r w:rsidRPr="00F132D0">
              <w:rPr>
                <w:rFonts w:ascii="Arial" w:hAnsi="Arial" w:cs="Arial"/>
                <w:u w:val="none"/>
              </w:rPr>
              <w:t xml:space="preserve">I prodotti diagnostici e la strumentazione proposta devono essere del livello più elevato consentito </w:t>
            </w:r>
            <w:r w:rsidRPr="00F132D0">
              <w:rPr>
                <w:rFonts w:ascii="Arial" w:hAnsi="Arial" w:cs="Arial"/>
                <w:u w:val="none"/>
              </w:rPr>
              <w:lastRenderedPageBreak/>
              <w:t xml:space="preserve">dalla attuale tecnologia, riportante il marchio CE di conformità, e dovranno essere modificati in senso migliorativo in caso di aggiornamenti tecnologici sia dei reattivi, sia della strumentazione, sia del software gestionale. </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lastRenderedPageBreak/>
              <w:t>2</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Strumentazione completamente automatica, nuova di fabbrica e corredata di adeguati gruppi di continuità.</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3</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Sistema completamente aperto per l’esecuzione di qualsiasi test su micropiastre.</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4</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Capacità di eseguire simultaneamente più test per sessioni di lavoro.</w:t>
            </w:r>
          </w:p>
        </w:tc>
      </w:tr>
      <w:tr w:rsidR="00F132D0" w:rsidRPr="00E23BC4" w:rsidTr="000A2595">
        <w:trPr>
          <w:trHeight w:val="273"/>
        </w:trPr>
        <w:tc>
          <w:tcPr>
            <w:tcW w:w="646" w:type="dxa"/>
            <w:vAlign w:val="center"/>
          </w:tcPr>
          <w:p w:rsidR="00F132D0" w:rsidRPr="000D24C9" w:rsidRDefault="00F132D0" w:rsidP="000A2595">
            <w:pPr>
              <w:jc w:val="center"/>
              <w:rPr>
                <w:rFonts w:ascii="Arial" w:hAnsi="Arial" w:cs="Arial"/>
                <w:b/>
                <w:u w:val="none"/>
              </w:rPr>
            </w:pPr>
          </w:p>
        </w:tc>
        <w:tc>
          <w:tcPr>
            <w:tcW w:w="9101" w:type="dxa"/>
          </w:tcPr>
          <w:p w:rsidR="00F132D0"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 xml:space="preserve">Caricamento in continuo di campioni, reagenti e/o micropiastre. </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5</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Interfacciamento al software gestionale del laboratorio</w:t>
            </w:r>
            <w:r w:rsidR="000363A8">
              <w:rPr>
                <w:rFonts w:ascii="Arial" w:hAnsi="Arial" w:cs="Arial"/>
                <w:u w:val="none"/>
              </w:rPr>
              <w:t xml:space="preserve"> (LIS)</w:t>
            </w:r>
            <w:r w:rsidRPr="00F132D0">
              <w:rPr>
                <w:rFonts w:ascii="Arial" w:hAnsi="Arial" w:cs="Arial"/>
                <w:u w:val="none"/>
              </w:rPr>
              <w:t>.</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6</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Reagenti pronti all’uso.</w:t>
            </w:r>
          </w:p>
        </w:tc>
      </w:tr>
      <w:tr w:rsidR="0060489B" w:rsidRPr="00E23BC4" w:rsidTr="000A2595">
        <w:trPr>
          <w:trHeight w:val="273"/>
        </w:trPr>
        <w:tc>
          <w:tcPr>
            <w:tcW w:w="646" w:type="dxa"/>
            <w:vAlign w:val="center"/>
          </w:tcPr>
          <w:p w:rsidR="0060489B" w:rsidRPr="000D24C9" w:rsidRDefault="0060489B" w:rsidP="000A2595">
            <w:pPr>
              <w:jc w:val="center"/>
              <w:rPr>
                <w:rFonts w:ascii="Arial" w:hAnsi="Arial" w:cs="Arial"/>
                <w:b/>
                <w:u w:val="none"/>
              </w:rPr>
            </w:pPr>
            <w:r w:rsidRPr="000D24C9">
              <w:rPr>
                <w:rFonts w:ascii="Arial" w:hAnsi="Arial" w:cs="Arial"/>
                <w:b/>
                <w:u w:val="none"/>
              </w:rPr>
              <w:t>7</w:t>
            </w:r>
          </w:p>
        </w:tc>
        <w:tc>
          <w:tcPr>
            <w:tcW w:w="9101" w:type="dxa"/>
          </w:tcPr>
          <w:p w:rsidR="0060489B" w:rsidRPr="00F132D0" w:rsidRDefault="00F132D0" w:rsidP="00F132D0">
            <w:pPr>
              <w:pStyle w:val="Paragrafoelenco"/>
              <w:autoSpaceDE w:val="0"/>
              <w:autoSpaceDN w:val="0"/>
              <w:adjustRightInd w:val="0"/>
              <w:ind w:left="0"/>
              <w:contextualSpacing/>
              <w:rPr>
                <w:rFonts w:ascii="Arial" w:hAnsi="Arial" w:cs="Arial"/>
                <w:u w:val="none"/>
              </w:rPr>
            </w:pPr>
            <w:r w:rsidRPr="00F132D0">
              <w:rPr>
                <w:rFonts w:ascii="Arial" w:hAnsi="Arial" w:cs="Arial"/>
                <w:u w:val="none"/>
              </w:rPr>
              <w:t>Memorizzazione e archiviazione dei risultati.</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rsidTr="00744C31">
        <w:tc>
          <w:tcPr>
            <w:tcW w:w="648" w:type="dxa"/>
            <w:vAlign w:val="center"/>
          </w:tcPr>
          <w:p w:rsidR="0060489B" w:rsidRPr="00E23BC4" w:rsidRDefault="0060489B" w:rsidP="00744C31">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F132D0" w:rsidRPr="00E23BC4" w:rsidTr="00744C31">
        <w:trPr>
          <w:trHeight w:val="285"/>
        </w:trPr>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1</w:t>
            </w:r>
          </w:p>
        </w:tc>
        <w:tc>
          <w:tcPr>
            <w:tcW w:w="7380" w:type="dxa"/>
          </w:tcPr>
          <w:p w:rsidR="00F132D0" w:rsidRPr="00F132D0" w:rsidRDefault="00F132D0" w:rsidP="008901FD">
            <w:pPr>
              <w:pStyle w:val="Corpodeltesto1"/>
              <w:ind w:right="98"/>
              <w:jc w:val="both"/>
              <w:rPr>
                <w:rFonts w:ascii="Arial" w:hAnsi="Arial" w:cs="Arial"/>
                <w:sz w:val="22"/>
                <w:szCs w:val="22"/>
              </w:rPr>
            </w:pPr>
            <w:r w:rsidRPr="00F132D0">
              <w:rPr>
                <w:rFonts w:ascii="Arial" w:hAnsi="Arial" w:cs="Arial"/>
                <w:sz w:val="20"/>
              </w:rPr>
              <w:t>Utilizzo di provetta primaria con identificazione automatica dei campione.</w:t>
            </w:r>
            <w:r w:rsidRPr="00F132D0">
              <w:rPr>
                <w:rFonts w:ascii="Arial" w:hAnsi="Arial" w:cs="Arial"/>
                <w:sz w:val="22"/>
                <w:szCs w:val="22"/>
              </w:rPr>
              <w:t xml:space="preserve"> </w:t>
            </w:r>
          </w:p>
        </w:tc>
        <w:tc>
          <w:tcPr>
            <w:tcW w:w="1750" w:type="dxa"/>
            <w:vAlign w:val="center"/>
          </w:tcPr>
          <w:p w:rsidR="00F132D0" w:rsidRPr="00F132D0" w:rsidRDefault="00F132D0" w:rsidP="007B4913">
            <w:pPr>
              <w:pStyle w:val="Rientrocorpodeltesto2"/>
              <w:spacing w:line="240" w:lineRule="auto"/>
              <w:ind w:left="0" w:right="98"/>
              <w:jc w:val="right"/>
              <w:rPr>
                <w:rFonts w:ascii="Arial" w:hAnsi="Arial" w:cs="Arial"/>
                <w:sz w:val="20"/>
                <w:szCs w:val="20"/>
              </w:rPr>
            </w:pPr>
            <w:r w:rsidRPr="00F132D0">
              <w:rPr>
                <w:rFonts w:ascii="Arial" w:hAnsi="Arial" w:cs="Arial"/>
                <w:sz w:val="20"/>
                <w:szCs w:val="20"/>
              </w:rPr>
              <w:t>8</w:t>
            </w:r>
            <w:r>
              <w:rPr>
                <w:rFonts w:ascii="Arial" w:hAnsi="Arial" w:cs="Arial"/>
                <w:sz w:val="20"/>
                <w:szCs w:val="20"/>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2</w:t>
            </w:r>
          </w:p>
        </w:tc>
        <w:tc>
          <w:tcPr>
            <w:tcW w:w="7380" w:type="dxa"/>
          </w:tcPr>
          <w:p w:rsidR="00F132D0" w:rsidRPr="00F132D0" w:rsidRDefault="00F132D0" w:rsidP="00F132D0">
            <w:pPr>
              <w:autoSpaceDE w:val="0"/>
              <w:autoSpaceDN w:val="0"/>
              <w:adjustRightInd w:val="0"/>
              <w:rPr>
                <w:rFonts w:ascii="Arial" w:hAnsi="Arial" w:cs="Arial"/>
                <w:u w:val="none"/>
              </w:rPr>
            </w:pPr>
            <w:r w:rsidRPr="00F132D0">
              <w:rPr>
                <w:rFonts w:ascii="Arial" w:hAnsi="Arial" w:cs="Arial"/>
                <w:u w:val="none"/>
              </w:rPr>
              <w:t>Identificazione automatica dei  reagenti mediante bar-code.</w:t>
            </w:r>
          </w:p>
        </w:tc>
        <w:tc>
          <w:tcPr>
            <w:tcW w:w="1750" w:type="dxa"/>
            <w:vAlign w:val="center"/>
          </w:tcPr>
          <w:p w:rsidR="00F132D0" w:rsidRPr="00F132D0" w:rsidRDefault="00F132D0" w:rsidP="007B4913">
            <w:pPr>
              <w:ind w:right="98"/>
              <w:jc w:val="right"/>
              <w:rPr>
                <w:rFonts w:ascii="Arial" w:hAnsi="Arial" w:cs="Arial"/>
                <w:u w:val="none"/>
              </w:rPr>
            </w:pPr>
            <w:r w:rsidRPr="00F132D0">
              <w:rPr>
                <w:rFonts w:ascii="Arial" w:hAnsi="Arial" w:cs="Arial"/>
                <w:u w:val="none"/>
              </w:rPr>
              <w:t>6</w:t>
            </w:r>
            <w:r>
              <w:rPr>
                <w:rFonts w:ascii="Arial" w:hAnsi="Arial" w:cs="Arial"/>
                <w:u w:val="none"/>
              </w:rPr>
              <w:t>,00</w:t>
            </w:r>
          </w:p>
        </w:tc>
      </w:tr>
      <w:tr w:rsidR="00F132D0" w:rsidRPr="00E23BC4" w:rsidTr="00744C31">
        <w:trPr>
          <w:trHeight w:val="402"/>
        </w:trPr>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3</w:t>
            </w:r>
          </w:p>
        </w:tc>
        <w:tc>
          <w:tcPr>
            <w:tcW w:w="7380" w:type="dxa"/>
          </w:tcPr>
          <w:p w:rsidR="00F132D0" w:rsidRPr="00F132D0" w:rsidRDefault="00F132D0" w:rsidP="008901FD">
            <w:pPr>
              <w:pStyle w:val="Corpodeltesto1"/>
              <w:ind w:right="98"/>
              <w:jc w:val="both"/>
              <w:rPr>
                <w:rFonts w:ascii="Arial" w:hAnsi="Arial" w:cs="Arial"/>
                <w:sz w:val="22"/>
                <w:szCs w:val="22"/>
              </w:rPr>
            </w:pPr>
            <w:r w:rsidRPr="00F132D0">
              <w:rPr>
                <w:rFonts w:ascii="Arial" w:hAnsi="Arial" w:cs="Arial"/>
                <w:sz w:val="20"/>
              </w:rPr>
              <w:t>Utilizzo di puntale monouso e sensore di livello capacitivo per la dispensazione dei campioni e dei reagenti.</w:t>
            </w:r>
          </w:p>
        </w:tc>
        <w:tc>
          <w:tcPr>
            <w:tcW w:w="1750" w:type="dxa"/>
            <w:vAlign w:val="center"/>
          </w:tcPr>
          <w:p w:rsidR="00F132D0" w:rsidRPr="00F132D0" w:rsidRDefault="00F132D0" w:rsidP="007B4913">
            <w:pPr>
              <w:pStyle w:val="Rientrocorpodeltesto2"/>
              <w:spacing w:line="240" w:lineRule="auto"/>
              <w:ind w:left="0" w:right="98"/>
              <w:jc w:val="right"/>
              <w:rPr>
                <w:rFonts w:ascii="Arial" w:hAnsi="Arial" w:cs="Arial"/>
                <w:sz w:val="20"/>
                <w:szCs w:val="20"/>
              </w:rPr>
            </w:pPr>
            <w:r w:rsidRPr="00F132D0">
              <w:rPr>
                <w:rFonts w:ascii="Arial" w:hAnsi="Arial" w:cs="Arial"/>
                <w:sz w:val="20"/>
                <w:szCs w:val="20"/>
              </w:rPr>
              <w:t>8</w:t>
            </w:r>
            <w:r>
              <w:rPr>
                <w:rFonts w:ascii="Arial" w:hAnsi="Arial" w:cs="Arial"/>
                <w:sz w:val="20"/>
                <w:szCs w:val="20"/>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4</w:t>
            </w:r>
          </w:p>
        </w:tc>
        <w:tc>
          <w:tcPr>
            <w:tcW w:w="7380" w:type="dxa"/>
          </w:tcPr>
          <w:p w:rsidR="00F132D0" w:rsidRPr="00F132D0" w:rsidRDefault="00F132D0" w:rsidP="008901FD">
            <w:pPr>
              <w:ind w:right="98"/>
              <w:jc w:val="both"/>
              <w:rPr>
                <w:rFonts w:ascii="Arial" w:hAnsi="Arial" w:cs="Arial"/>
                <w:u w:val="none"/>
              </w:rPr>
            </w:pPr>
            <w:r w:rsidRPr="00F132D0">
              <w:rPr>
                <w:rFonts w:ascii="Arial" w:hAnsi="Arial" w:cs="Arial"/>
                <w:u w:val="none"/>
              </w:rPr>
              <w:t>Rilevamento di presenza di coagulo per mezzo di sensore.</w:t>
            </w:r>
          </w:p>
        </w:tc>
        <w:tc>
          <w:tcPr>
            <w:tcW w:w="1750" w:type="dxa"/>
            <w:vAlign w:val="center"/>
          </w:tcPr>
          <w:p w:rsidR="00F132D0" w:rsidRPr="00F132D0" w:rsidRDefault="00F132D0" w:rsidP="007B4913">
            <w:pPr>
              <w:ind w:right="98"/>
              <w:jc w:val="right"/>
              <w:rPr>
                <w:rFonts w:ascii="Arial" w:hAnsi="Arial" w:cs="Arial"/>
                <w:u w:val="none"/>
              </w:rPr>
            </w:pPr>
            <w:r w:rsidRPr="00F132D0">
              <w:rPr>
                <w:rFonts w:ascii="Arial" w:hAnsi="Arial" w:cs="Arial"/>
                <w:u w:val="none"/>
              </w:rPr>
              <w:t>4</w:t>
            </w:r>
            <w:r>
              <w:rPr>
                <w:rFonts w:ascii="Arial" w:hAnsi="Arial" w:cs="Arial"/>
                <w:u w:val="none"/>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5</w:t>
            </w:r>
          </w:p>
        </w:tc>
        <w:tc>
          <w:tcPr>
            <w:tcW w:w="7380" w:type="dxa"/>
          </w:tcPr>
          <w:p w:rsidR="00F132D0" w:rsidRPr="00F132D0" w:rsidRDefault="00F132D0" w:rsidP="00F132D0">
            <w:pPr>
              <w:autoSpaceDE w:val="0"/>
              <w:autoSpaceDN w:val="0"/>
              <w:adjustRightInd w:val="0"/>
              <w:rPr>
                <w:rFonts w:ascii="Arial" w:hAnsi="Arial" w:cs="Arial"/>
                <w:u w:val="none"/>
              </w:rPr>
            </w:pPr>
            <w:r w:rsidRPr="00F132D0">
              <w:rPr>
                <w:rFonts w:ascii="Arial" w:hAnsi="Arial" w:cs="Arial"/>
                <w:u w:val="none"/>
              </w:rPr>
              <w:t>Memorizzazione delle curve di calibrazione e di interpolazione delle curve memorizzate.</w:t>
            </w:r>
          </w:p>
        </w:tc>
        <w:tc>
          <w:tcPr>
            <w:tcW w:w="1750" w:type="dxa"/>
            <w:vAlign w:val="center"/>
          </w:tcPr>
          <w:p w:rsidR="00F132D0" w:rsidRPr="00F132D0" w:rsidRDefault="00F132D0" w:rsidP="007B4913">
            <w:pPr>
              <w:ind w:right="98"/>
              <w:jc w:val="right"/>
              <w:rPr>
                <w:rFonts w:ascii="Arial" w:hAnsi="Arial" w:cs="Arial"/>
                <w:u w:val="none"/>
              </w:rPr>
            </w:pPr>
            <w:r w:rsidRPr="00F132D0">
              <w:rPr>
                <w:rFonts w:ascii="Arial" w:hAnsi="Arial" w:cs="Arial"/>
                <w:u w:val="none"/>
              </w:rPr>
              <w:t>7</w:t>
            </w:r>
            <w:r>
              <w:rPr>
                <w:rFonts w:ascii="Arial" w:hAnsi="Arial" w:cs="Arial"/>
                <w:u w:val="none"/>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6</w:t>
            </w:r>
          </w:p>
        </w:tc>
        <w:tc>
          <w:tcPr>
            <w:tcW w:w="7380" w:type="dxa"/>
          </w:tcPr>
          <w:p w:rsidR="00F132D0" w:rsidRDefault="00F132D0" w:rsidP="004B0224">
            <w:pPr>
              <w:autoSpaceDE w:val="0"/>
              <w:autoSpaceDN w:val="0"/>
              <w:adjustRightInd w:val="0"/>
              <w:rPr>
                <w:rFonts w:ascii="Arial" w:hAnsi="Arial" w:cs="Arial"/>
                <w:u w:val="none"/>
              </w:rPr>
            </w:pPr>
            <w:r w:rsidRPr="00F132D0">
              <w:rPr>
                <w:rFonts w:ascii="Arial" w:hAnsi="Arial" w:cs="Arial"/>
                <w:u w:val="none"/>
              </w:rPr>
              <w:t xml:space="preserve">Numero di </w:t>
            </w:r>
            <w:r>
              <w:rPr>
                <w:rFonts w:ascii="Arial" w:hAnsi="Arial" w:cs="Arial"/>
                <w:u w:val="none"/>
              </w:rPr>
              <w:t>analiti</w:t>
            </w:r>
            <w:r w:rsidRPr="00F132D0">
              <w:rPr>
                <w:rFonts w:ascii="Arial" w:hAnsi="Arial" w:cs="Arial"/>
                <w:u w:val="none"/>
              </w:rPr>
              <w:t xml:space="preserve"> offerti, raggruppabili nella stessa seduta per caratteristiche analitiche di processazione identiche.</w:t>
            </w:r>
          </w:p>
          <w:p w:rsidR="003A0B47" w:rsidRPr="00E54984" w:rsidRDefault="003A0B47" w:rsidP="00E54984">
            <w:pPr>
              <w:autoSpaceDE w:val="0"/>
              <w:autoSpaceDN w:val="0"/>
              <w:adjustRightInd w:val="0"/>
              <w:jc w:val="both"/>
              <w:rPr>
                <w:rFonts w:ascii="Arial" w:hAnsi="Arial" w:cs="Arial"/>
                <w:i/>
                <w:u w:val="none"/>
              </w:rPr>
            </w:pPr>
            <w:r w:rsidRPr="00E54984">
              <w:rPr>
                <w:rFonts w:ascii="Arial" w:hAnsi="Arial" w:cs="Arial"/>
                <w:i/>
                <w:u w:val="none"/>
              </w:rPr>
              <w:t xml:space="preserve">Si terrà conto della </w:t>
            </w:r>
            <w:r w:rsidR="00E54984" w:rsidRPr="00E54984">
              <w:rPr>
                <w:rFonts w:ascii="Arial" w:hAnsi="Arial" w:cs="Arial"/>
                <w:i/>
                <w:u w:val="none"/>
              </w:rPr>
              <w:t>migliore</w:t>
            </w:r>
            <w:r w:rsidRPr="00E54984">
              <w:rPr>
                <w:rFonts w:ascii="Arial" w:hAnsi="Arial" w:cs="Arial"/>
                <w:i/>
                <w:u w:val="none"/>
              </w:rPr>
              <w:t xml:space="preserve"> omogeneità intesa come minor numero di raggruppament</w:t>
            </w:r>
            <w:r w:rsidR="00E54984" w:rsidRPr="00E54984">
              <w:rPr>
                <w:rFonts w:ascii="Arial" w:hAnsi="Arial" w:cs="Arial"/>
                <w:i/>
                <w:u w:val="none"/>
              </w:rPr>
              <w:t>i</w:t>
            </w:r>
            <w:r w:rsidRPr="00E54984">
              <w:rPr>
                <w:rFonts w:ascii="Arial" w:hAnsi="Arial" w:cs="Arial"/>
                <w:i/>
                <w:u w:val="none"/>
              </w:rPr>
              <w:t xml:space="preserve"> omogene</w:t>
            </w:r>
            <w:r w:rsidR="00E54984" w:rsidRPr="00E54984">
              <w:rPr>
                <w:rFonts w:ascii="Arial" w:hAnsi="Arial" w:cs="Arial"/>
                <w:i/>
                <w:u w:val="none"/>
              </w:rPr>
              <w:t>i</w:t>
            </w:r>
            <w:r w:rsidRPr="00E54984">
              <w:rPr>
                <w:rFonts w:ascii="Arial" w:hAnsi="Arial" w:cs="Arial"/>
                <w:i/>
                <w:u w:val="none"/>
              </w:rPr>
              <w:t xml:space="preserve"> con attribuzione </w:t>
            </w:r>
            <w:r w:rsidR="00E54984" w:rsidRPr="00E54984">
              <w:rPr>
                <w:rFonts w:ascii="Arial" w:hAnsi="Arial" w:cs="Arial"/>
                <w:i/>
                <w:u w:val="none"/>
              </w:rPr>
              <w:t>di punteggio a scalare</w:t>
            </w:r>
            <w:r w:rsidRPr="00E54984">
              <w:rPr>
                <w:rFonts w:ascii="Arial" w:hAnsi="Arial" w:cs="Arial"/>
                <w:i/>
                <w:u w:val="none"/>
              </w:rPr>
              <w:t>.</w:t>
            </w:r>
          </w:p>
        </w:tc>
        <w:tc>
          <w:tcPr>
            <w:tcW w:w="1750" w:type="dxa"/>
            <w:vAlign w:val="center"/>
          </w:tcPr>
          <w:p w:rsidR="00F132D0" w:rsidRPr="00F132D0" w:rsidRDefault="00F132D0" w:rsidP="007B4913">
            <w:pPr>
              <w:pStyle w:val="Rientrocorpodeltesto2"/>
              <w:spacing w:line="240" w:lineRule="auto"/>
              <w:ind w:left="0" w:right="98"/>
              <w:jc w:val="right"/>
              <w:rPr>
                <w:rFonts w:ascii="Arial" w:hAnsi="Arial" w:cs="Arial"/>
                <w:sz w:val="20"/>
                <w:szCs w:val="20"/>
              </w:rPr>
            </w:pPr>
            <w:r w:rsidRPr="00F132D0">
              <w:rPr>
                <w:rFonts w:ascii="Arial" w:hAnsi="Arial" w:cs="Arial"/>
                <w:sz w:val="20"/>
                <w:szCs w:val="20"/>
              </w:rPr>
              <w:t>5</w:t>
            </w:r>
            <w:r>
              <w:rPr>
                <w:rFonts w:ascii="Arial" w:hAnsi="Arial" w:cs="Arial"/>
                <w:sz w:val="20"/>
                <w:szCs w:val="20"/>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7</w:t>
            </w:r>
          </w:p>
        </w:tc>
        <w:tc>
          <w:tcPr>
            <w:tcW w:w="7380" w:type="dxa"/>
          </w:tcPr>
          <w:p w:rsidR="00F132D0" w:rsidRPr="00FF7688" w:rsidRDefault="00F132D0" w:rsidP="008901FD">
            <w:pPr>
              <w:autoSpaceDE w:val="0"/>
              <w:autoSpaceDN w:val="0"/>
              <w:adjustRightInd w:val="0"/>
              <w:rPr>
                <w:rFonts w:ascii="Arial" w:hAnsi="Arial" w:cs="Arial"/>
                <w:u w:val="none"/>
              </w:rPr>
            </w:pPr>
            <w:r w:rsidRPr="00FF7688">
              <w:rPr>
                <w:rFonts w:ascii="Arial" w:hAnsi="Arial" w:cs="Arial"/>
                <w:u w:val="none"/>
              </w:rPr>
              <w:t xml:space="preserve">Confezionamento dei reagenti per i test </w:t>
            </w:r>
            <w:r w:rsidRPr="00FF7688">
              <w:rPr>
                <w:rFonts w:ascii="Arial" w:eastAsia="Calibri" w:hAnsi="Arial" w:cs="Arial"/>
                <w:u w:val="none"/>
              </w:rPr>
              <w:t>Chikungunya,</w:t>
            </w:r>
            <w:r w:rsidRPr="00FF7688">
              <w:rPr>
                <w:rFonts w:ascii="Arial" w:hAnsi="Arial" w:cs="Arial"/>
                <w:u w:val="none"/>
              </w:rPr>
              <w:t xml:space="preserve"> Dengue, </w:t>
            </w:r>
            <w:r w:rsidRPr="00FF7688">
              <w:rPr>
                <w:rFonts w:ascii="Arial" w:eastAsia="Calibri" w:hAnsi="Arial" w:cs="Arial"/>
                <w:u w:val="none"/>
              </w:rPr>
              <w:t>Echovirus,</w:t>
            </w:r>
            <w:r w:rsidRPr="00FF7688">
              <w:rPr>
                <w:rFonts w:ascii="Arial" w:hAnsi="Arial" w:cs="Arial"/>
                <w:u w:val="none"/>
              </w:rPr>
              <w:t xml:space="preserve"> Hantavirus, HEV, HHV 8, TBE,Toscana virus e </w:t>
            </w:r>
            <w:r w:rsidRPr="00FF7688">
              <w:rPr>
                <w:rFonts w:ascii="Arial" w:eastAsia="Calibri" w:hAnsi="Arial" w:cs="Arial"/>
                <w:u w:val="none"/>
              </w:rPr>
              <w:t>West Nile Virus</w:t>
            </w:r>
            <w:r w:rsidRPr="00FF7688">
              <w:rPr>
                <w:rFonts w:ascii="Arial" w:hAnsi="Arial" w:cs="Arial"/>
                <w:u w:val="none"/>
              </w:rPr>
              <w:t>:</w:t>
            </w:r>
          </w:p>
          <w:p w:rsidR="00F132D0" w:rsidRPr="00FF7688" w:rsidRDefault="00FF7688" w:rsidP="008901FD">
            <w:pPr>
              <w:jc w:val="both"/>
              <w:rPr>
                <w:rFonts w:ascii="Arial" w:hAnsi="Arial" w:cs="Arial"/>
                <w:b/>
                <w:u w:val="none"/>
              </w:rPr>
            </w:pPr>
            <w:r w:rsidRPr="008719A8">
              <w:rPr>
                <w:rFonts w:ascii="Arial" w:hAnsi="Arial" w:cs="Arial"/>
                <w:i/>
                <w:u w:val="none"/>
              </w:rPr>
              <w:t>Al minor n. di test per confezione saranno assegnati 6,00 punti, agli altri secondo la seguente formula: punteggio = minor n. di test per confezione x 6</w:t>
            </w:r>
            <w:r w:rsidR="00A97C14">
              <w:rPr>
                <w:rFonts w:ascii="Arial" w:hAnsi="Arial" w:cs="Arial"/>
                <w:i/>
                <w:u w:val="none"/>
              </w:rPr>
              <w:t>,00</w:t>
            </w:r>
            <w:r w:rsidRPr="008719A8">
              <w:rPr>
                <w:rFonts w:ascii="Arial" w:hAnsi="Arial" w:cs="Arial"/>
                <w:i/>
                <w:u w:val="none"/>
              </w:rPr>
              <w:t>/n. di test per confezione in esame</w:t>
            </w:r>
            <w:r w:rsidRPr="008719A8">
              <w:rPr>
                <w:rFonts w:ascii="Arial" w:hAnsi="Arial" w:cs="Arial"/>
                <w:b/>
                <w:u w:val="none"/>
              </w:rPr>
              <w:t xml:space="preserve"> </w:t>
            </w:r>
            <w:r w:rsidRPr="00AF57AD">
              <w:rPr>
                <w:rFonts w:ascii="Arial" w:hAnsi="Arial" w:cs="Arial"/>
                <w:i/>
                <w:u w:val="none"/>
              </w:rPr>
              <w:t>(per n. di test per confezione si considererà il numero medio di test per le confezioni dei reagenti di cui sopra)</w:t>
            </w:r>
            <w:r w:rsidR="008719A8" w:rsidRPr="00AF57AD">
              <w:rPr>
                <w:rFonts w:ascii="Arial" w:hAnsi="Arial" w:cs="Arial"/>
                <w:i/>
                <w:u w:val="none"/>
              </w:rPr>
              <w:t>.</w:t>
            </w:r>
          </w:p>
        </w:tc>
        <w:tc>
          <w:tcPr>
            <w:tcW w:w="1750" w:type="dxa"/>
            <w:vAlign w:val="center"/>
          </w:tcPr>
          <w:p w:rsidR="00F132D0" w:rsidRPr="00FF7688" w:rsidRDefault="00F132D0" w:rsidP="007B4913">
            <w:pPr>
              <w:pStyle w:val="Standard"/>
              <w:ind w:right="98"/>
              <w:jc w:val="right"/>
              <w:rPr>
                <w:rFonts w:ascii="Arial" w:hAnsi="Arial" w:cs="Arial"/>
                <w:lang w:val="it-IT"/>
              </w:rPr>
            </w:pPr>
            <w:r w:rsidRPr="00FF7688">
              <w:rPr>
                <w:rFonts w:ascii="Arial" w:hAnsi="Arial" w:cs="Arial"/>
                <w:lang w:val="it-IT"/>
              </w:rPr>
              <w:t>6,00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8</w:t>
            </w:r>
          </w:p>
        </w:tc>
        <w:tc>
          <w:tcPr>
            <w:tcW w:w="7380" w:type="dxa"/>
          </w:tcPr>
          <w:p w:rsidR="00F132D0" w:rsidRPr="00F132D0" w:rsidRDefault="00F132D0" w:rsidP="003452FD">
            <w:pPr>
              <w:ind w:right="98"/>
              <w:jc w:val="both"/>
              <w:rPr>
                <w:rFonts w:ascii="Arial" w:hAnsi="Arial" w:cs="Arial"/>
                <w:u w:val="none"/>
              </w:rPr>
            </w:pPr>
            <w:r w:rsidRPr="00F132D0">
              <w:rPr>
                <w:rFonts w:ascii="Arial" w:hAnsi="Arial" w:cs="Arial"/>
                <w:u w:val="none"/>
              </w:rPr>
              <w:t xml:space="preserve">Interventi  di riparazione della strumentazione  entro </w:t>
            </w:r>
            <w:r w:rsidR="003452FD">
              <w:rPr>
                <w:rFonts w:ascii="Arial" w:hAnsi="Arial" w:cs="Arial"/>
                <w:u w:val="none"/>
              </w:rPr>
              <w:t>48</w:t>
            </w:r>
            <w:r w:rsidRPr="00F132D0">
              <w:rPr>
                <w:rFonts w:ascii="Arial" w:hAnsi="Arial" w:cs="Arial"/>
                <w:u w:val="none"/>
              </w:rPr>
              <w:t xml:space="preserve"> h lavorative</w:t>
            </w:r>
            <w:r w:rsidR="003452FD">
              <w:rPr>
                <w:rFonts w:ascii="Arial" w:hAnsi="Arial" w:cs="Arial"/>
                <w:u w:val="none"/>
              </w:rPr>
              <w:t xml:space="preserve"> sabato incluso</w:t>
            </w:r>
          </w:p>
        </w:tc>
        <w:tc>
          <w:tcPr>
            <w:tcW w:w="1750" w:type="dxa"/>
            <w:vAlign w:val="center"/>
          </w:tcPr>
          <w:p w:rsidR="00F132D0" w:rsidRPr="00F132D0" w:rsidRDefault="00F132D0" w:rsidP="007B4913">
            <w:pPr>
              <w:pStyle w:val="Rientrocorpodeltesto2"/>
              <w:spacing w:line="240" w:lineRule="auto"/>
              <w:ind w:left="0" w:right="98"/>
              <w:jc w:val="right"/>
              <w:rPr>
                <w:rFonts w:ascii="Arial" w:hAnsi="Arial" w:cs="Arial"/>
                <w:sz w:val="20"/>
                <w:szCs w:val="20"/>
              </w:rPr>
            </w:pPr>
            <w:r w:rsidRPr="00F132D0">
              <w:rPr>
                <w:rFonts w:ascii="Arial" w:hAnsi="Arial" w:cs="Arial"/>
                <w:sz w:val="20"/>
                <w:szCs w:val="20"/>
              </w:rPr>
              <w:t>2</w:t>
            </w:r>
            <w:r>
              <w:rPr>
                <w:rFonts w:ascii="Arial" w:hAnsi="Arial" w:cs="Arial"/>
                <w:sz w:val="20"/>
                <w:szCs w:val="20"/>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9</w:t>
            </w:r>
          </w:p>
        </w:tc>
        <w:tc>
          <w:tcPr>
            <w:tcW w:w="7380" w:type="dxa"/>
          </w:tcPr>
          <w:p w:rsidR="00F132D0" w:rsidRPr="00F132D0" w:rsidRDefault="00F132D0" w:rsidP="008901FD">
            <w:pPr>
              <w:ind w:right="98"/>
              <w:jc w:val="both"/>
              <w:rPr>
                <w:rFonts w:ascii="Arial" w:hAnsi="Arial" w:cs="Arial"/>
                <w:u w:val="none"/>
              </w:rPr>
            </w:pPr>
            <w:r w:rsidRPr="00F132D0">
              <w:rPr>
                <w:rFonts w:ascii="Arial" w:hAnsi="Arial" w:cs="Arial"/>
                <w:u w:val="none"/>
              </w:rPr>
              <w:t>Sostituzione degli strumenti, rimpiazzo dei kit, attività di aggiornamento</w:t>
            </w:r>
          </w:p>
        </w:tc>
        <w:tc>
          <w:tcPr>
            <w:tcW w:w="1750" w:type="dxa"/>
            <w:vAlign w:val="center"/>
          </w:tcPr>
          <w:p w:rsidR="00F132D0" w:rsidRPr="00F132D0" w:rsidRDefault="00F132D0" w:rsidP="007B4913">
            <w:pPr>
              <w:pStyle w:val="Rientrocorpodeltesto2"/>
              <w:spacing w:line="240" w:lineRule="auto"/>
              <w:ind w:left="0" w:right="98"/>
              <w:jc w:val="right"/>
              <w:rPr>
                <w:rFonts w:ascii="Arial" w:hAnsi="Arial" w:cs="Arial"/>
                <w:sz w:val="20"/>
                <w:szCs w:val="20"/>
              </w:rPr>
            </w:pPr>
            <w:r w:rsidRPr="00F132D0">
              <w:rPr>
                <w:rFonts w:ascii="Arial" w:hAnsi="Arial" w:cs="Arial"/>
                <w:sz w:val="20"/>
                <w:szCs w:val="20"/>
              </w:rPr>
              <w:t>2</w:t>
            </w:r>
            <w:r>
              <w:rPr>
                <w:rFonts w:ascii="Arial" w:hAnsi="Arial" w:cs="Arial"/>
                <w:sz w:val="20"/>
                <w:szCs w:val="20"/>
              </w:rPr>
              <w:t>,00</w:t>
            </w:r>
          </w:p>
        </w:tc>
      </w:tr>
      <w:tr w:rsidR="00F132D0" w:rsidRPr="00E23BC4" w:rsidTr="00744C31">
        <w:tc>
          <w:tcPr>
            <w:tcW w:w="648" w:type="dxa"/>
            <w:vAlign w:val="center"/>
          </w:tcPr>
          <w:p w:rsidR="00F132D0" w:rsidRPr="000D24C9" w:rsidRDefault="00F132D0" w:rsidP="00744C31">
            <w:pPr>
              <w:jc w:val="center"/>
              <w:rPr>
                <w:rFonts w:ascii="Arial" w:hAnsi="Arial" w:cs="Arial"/>
                <w:b/>
                <w:u w:val="none"/>
              </w:rPr>
            </w:pPr>
            <w:r w:rsidRPr="000D24C9">
              <w:rPr>
                <w:rFonts w:ascii="Arial" w:hAnsi="Arial" w:cs="Arial"/>
                <w:b/>
                <w:u w:val="none"/>
              </w:rPr>
              <w:t>10</w:t>
            </w:r>
          </w:p>
        </w:tc>
        <w:tc>
          <w:tcPr>
            <w:tcW w:w="7380" w:type="dxa"/>
          </w:tcPr>
          <w:p w:rsidR="00FF7688" w:rsidRDefault="00F132D0" w:rsidP="008901FD">
            <w:pPr>
              <w:ind w:right="98"/>
              <w:jc w:val="both"/>
              <w:rPr>
                <w:rFonts w:ascii="Arial" w:hAnsi="Arial" w:cs="Arial"/>
                <w:u w:val="none"/>
              </w:rPr>
            </w:pPr>
            <w:r w:rsidRPr="00F132D0">
              <w:rPr>
                <w:rFonts w:ascii="Arial" w:hAnsi="Arial" w:cs="Arial"/>
                <w:u w:val="none"/>
              </w:rPr>
              <w:t xml:space="preserve">Disponibilità dei kits per </w:t>
            </w:r>
            <w:r w:rsidR="00796B43">
              <w:rPr>
                <w:rFonts w:ascii="Arial" w:hAnsi="Arial" w:cs="Arial"/>
                <w:u w:val="none"/>
              </w:rPr>
              <w:t>analiti</w:t>
            </w:r>
            <w:r w:rsidRPr="00F132D0">
              <w:rPr>
                <w:rFonts w:ascii="Arial" w:hAnsi="Arial" w:cs="Arial"/>
                <w:u w:val="none"/>
              </w:rPr>
              <w:t xml:space="preserve"> auspicabili </w:t>
            </w:r>
          </w:p>
          <w:p w:rsidR="00F132D0" w:rsidRPr="00F132D0" w:rsidRDefault="00FF7688" w:rsidP="008901FD">
            <w:pPr>
              <w:ind w:right="98"/>
              <w:jc w:val="both"/>
              <w:rPr>
                <w:rFonts w:ascii="Arial" w:hAnsi="Arial" w:cs="Arial"/>
                <w:u w:val="none"/>
              </w:rPr>
            </w:pPr>
            <w:r>
              <w:rPr>
                <w:rFonts w:ascii="Arial" w:hAnsi="Arial" w:cs="Arial"/>
                <w:u w:val="none"/>
              </w:rPr>
              <w:t>Si attribuirà il punteggio di 1,50</w:t>
            </w:r>
            <w:r w:rsidR="00F132D0" w:rsidRPr="00F132D0">
              <w:rPr>
                <w:rFonts w:ascii="Arial" w:hAnsi="Arial" w:cs="Arial"/>
                <w:u w:val="none"/>
              </w:rPr>
              <w:t xml:space="preserve"> punti per ogni analita offerto</w:t>
            </w:r>
            <w:r>
              <w:rPr>
                <w:rFonts w:ascii="Arial" w:hAnsi="Arial" w:cs="Arial"/>
                <w:u w:val="none"/>
              </w:rPr>
              <w:t>.</w:t>
            </w:r>
          </w:p>
        </w:tc>
        <w:tc>
          <w:tcPr>
            <w:tcW w:w="1750" w:type="dxa"/>
            <w:vAlign w:val="center"/>
          </w:tcPr>
          <w:p w:rsidR="00F132D0" w:rsidRPr="00FF7688" w:rsidRDefault="00F132D0" w:rsidP="007B4913">
            <w:pPr>
              <w:pStyle w:val="Standard"/>
              <w:ind w:right="98"/>
              <w:jc w:val="right"/>
              <w:rPr>
                <w:rFonts w:ascii="Arial" w:hAnsi="Arial" w:cs="Arial"/>
                <w:lang w:val="it-IT"/>
              </w:rPr>
            </w:pPr>
            <w:r w:rsidRPr="00FF7688">
              <w:rPr>
                <w:rFonts w:ascii="Arial" w:hAnsi="Arial" w:cs="Arial"/>
                <w:lang w:val="it-IT"/>
              </w:rPr>
              <w:t>12,00</w:t>
            </w:r>
          </w:p>
        </w:tc>
      </w:tr>
      <w:tr w:rsidR="00F132D0" w:rsidRPr="00E23BC4" w:rsidTr="00744C31">
        <w:tc>
          <w:tcPr>
            <w:tcW w:w="648" w:type="dxa"/>
            <w:vAlign w:val="center"/>
          </w:tcPr>
          <w:p w:rsidR="00F132D0" w:rsidRPr="00E23BC4" w:rsidRDefault="00F132D0" w:rsidP="00744C31">
            <w:pPr>
              <w:jc w:val="center"/>
              <w:rPr>
                <w:rFonts w:ascii="Arial" w:hAnsi="Arial" w:cs="Arial"/>
                <w:u w:val="none"/>
              </w:rPr>
            </w:pPr>
          </w:p>
        </w:tc>
        <w:tc>
          <w:tcPr>
            <w:tcW w:w="7380" w:type="dxa"/>
          </w:tcPr>
          <w:p w:rsidR="00F132D0" w:rsidRPr="00E23BC4" w:rsidRDefault="00F132D0" w:rsidP="00614519">
            <w:pPr>
              <w:jc w:val="right"/>
              <w:rPr>
                <w:rFonts w:ascii="Arial" w:hAnsi="Arial" w:cs="Arial"/>
                <w:b/>
                <w:u w:val="none"/>
              </w:rPr>
            </w:pPr>
            <w:r w:rsidRPr="00E23BC4">
              <w:rPr>
                <w:rFonts w:ascii="Arial" w:hAnsi="Arial" w:cs="Arial"/>
                <w:b/>
                <w:u w:val="none"/>
              </w:rPr>
              <w:t>tot.</w:t>
            </w:r>
          </w:p>
        </w:tc>
        <w:tc>
          <w:tcPr>
            <w:tcW w:w="1750" w:type="dxa"/>
          </w:tcPr>
          <w:p w:rsidR="00F132D0" w:rsidRPr="00E23BC4" w:rsidRDefault="00CF5752" w:rsidP="00614519">
            <w:pPr>
              <w:jc w:val="right"/>
              <w:rPr>
                <w:rFonts w:ascii="Arial" w:hAnsi="Arial" w:cs="Arial"/>
                <w:b/>
                <w:u w:val="none"/>
              </w:rPr>
            </w:pPr>
            <w:r>
              <w:rPr>
                <w:rFonts w:ascii="Arial" w:hAnsi="Arial" w:cs="Arial"/>
                <w:b/>
                <w:u w:val="none"/>
              </w:rPr>
              <w:fldChar w:fldCharType="begin"/>
            </w:r>
            <w:r w:rsidR="00F132D0">
              <w:rPr>
                <w:rFonts w:ascii="Arial" w:hAnsi="Arial" w:cs="Arial"/>
                <w:b/>
                <w:u w:val="none"/>
              </w:rPr>
              <w:instrText xml:space="preserve"> =SUM(ABOVE) </w:instrText>
            </w:r>
            <w:r>
              <w:rPr>
                <w:rFonts w:ascii="Arial" w:hAnsi="Arial" w:cs="Arial"/>
                <w:b/>
                <w:u w:val="none"/>
              </w:rPr>
              <w:fldChar w:fldCharType="separate"/>
            </w:r>
            <w:r w:rsidR="00F132D0">
              <w:rPr>
                <w:rFonts w:ascii="Arial" w:hAnsi="Arial" w:cs="Arial"/>
                <w:b/>
                <w:noProof/>
                <w:u w:val="none"/>
              </w:rPr>
              <w:t>60</w:t>
            </w:r>
            <w:r>
              <w:rPr>
                <w:rFonts w:ascii="Arial" w:hAnsi="Arial" w:cs="Arial"/>
                <w:b/>
                <w:u w:val="none"/>
              </w:rPr>
              <w:fldChar w:fldCharType="end"/>
            </w:r>
            <w:r w:rsidR="00F132D0">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723DFD" w:rsidP="00614519">
            <w:pPr>
              <w:jc w:val="center"/>
              <w:rPr>
                <w:rFonts w:ascii="Arial" w:hAnsi="Arial" w:cs="Arial"/>
                <w:b/>
                <w:u w:val="none"/>
              </w:rPr>
            </w:pPr>
            <w:r w:rsidRPr="00E23BC4">
              <w:rPr>
                <w:rFonts w:ascii="Arial" w:hAnsi="Arial" w:cs="Arial"/>
                <w:b/>
                <w:u w:val="none"/>
              </w:rPr>
              <w:t>n. sedute sett.li</w:t>
            </w:r>
            <w:r>
              <w:rPr>
                <w:rFonts w:ascii="Arial" w:hAnsi="Arial" w:cs="Arial"/>
                <w:b/>
                <w:u w:val="none"/>
              </w:rPr>
              <w:t xml:space="preserve"> o altra freq.</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anticorpi anti CISTICERCO</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rPr>
                <w:rFonts w:ascii="Arial" w:hAnsi="Arial" w:cs="Arial"/>
                <w:u w:val="none"/>
              </w:rPr>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36</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2</w:t>
            </w:r>
          </w:p>
        </w:tc>
        <w:tc>
          <w:tcPr>
            <w:tcW w:w="5989" w:type="dxa"/>
            <w:vAlign w:val="bottom"/>
          </w:tcPr>
          <w:p w:rsidR="000B2D02" w:rsidRPr="00796B43" w:rsidRDefault="000B2D02" w:rsidP="000B2D02">
            <w:pPr>
              <w:rPr>
                <w:rFonts w:ascii="Arial" w:hAnsi="Arial" w:cs="Arial"/>
                <w:u w:val="none"/>
              </w:rPr>
            </w:pPr>
            <w:r w:rsidRPr="00796B43">
              <w:rPr>
                <w:rFonts w:ascii="Arial" w:hAnsi="Arial" w:cs="Arial"/>
                <w:u w:val="none"/>
              </w:rPr>
              <w:t xml:space="preserve">anticorpi anti TOXOCARA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36</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3</w:t>
            </w:r>
          </w:p>
        </w:tc>
        <w:tc>
          <w:tcPr>
            <w:tcW w:w="5989" w:type="dxa"/>
            <w:vAlign w:val="bottom"/>
          </w:tcPr>
          <w:p w:rsidR="000B2D02" w:rsidRPr="00796B43" w:rsidRDefault="000B2D02" w:rsidP="000B2D02">
            <w:pPr>
              <w:rPr>
                <w:rFonts w:ascii="Arial" w:hAnsi="Arial" w:cs="Arial"/>
                <w:u w:val="none"/>
              </w:rPr>
            </w:pPr>
            <w:r w:rsidRPr="00796B43">
              <w:rPr>
                <w:rFonts w:ascii="Arial" w:hAnsi="Arial" w:cs="Arial"/>
                <w:u w:val="none"/>
              </w:rPr>
              <w:t xml:space="preserve">anticorpi anti ECHINOCOCCO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2/mese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48</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4</w:t>
            </w:r>
          </w:p>
        </w:tc>
        <w:tc>
          <w:tcPr>
            <w:tcW w:w="5989" w:type="dxa"/>
            <w:vAlign w:val="bottom"/>
          </w:tcPr>
          <w:p w:rsidR="000B2D02" w:rsidRPr="00796B43" w:rsidRDefault="000B2D02" w:rsidP="000B2D02">
            <w:pPr>
              <w:rPr>
                <w:rFonts w:ascii="Arial" w:hAnsi="Arial" w:cs="Arial"/>
                <w:u w:val="none"/>
              </w:rPr>
            </w:pPr>
            <w:r w:rsidRPr="00796B43">
              <w:rPr>
                <w:rFonts w:ascii="Arial" w:hAnsi="Arial" w:cs="Arial"/>
                <w:u w:val="none"/>
              </w:rPr>
              <w:t>anticorpi anti ENTAMOEBA HISTOLYTICA</w:t>
            </w:r>
          </w:p>
        </w:tc>
        <w:tc>
          <w:tcPr>
            <w:tcW w:w="1134" w:type="dxa"/>
          </w:tcPr>
          <w:p w:rsidR="000B2D02" w:rsidRPr="00796B43" w:rsidRDefault="000B2D02" w:rsidP="000B2D02">
            <w:pPr>
              <w:jc w:val="center"/>
              <w:rPr>
                <w:rFonts w:ascii="Arial" w:hAnsi="Arial" w:cs="Arial"/>
                <w:u w:val="none"/>
              </w:rPr>
            </w:pPr>
            <w:r w:rsidRPr="00717E17">
              <w:rPr>
                <w:rFonts w:ascii="Arial" w:hAnsi="Arial" w:cs="Arial"/>
                <w:u w:val="none"/>
              </w:rPr>
              <w:t>1</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120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5</w:t>
            </w:r>
          </w:p>
        </w:tc>
        <w:tc>
          <w:tcPr>
            <w:tcW w:w="5989" w:type="dxa"/>
            <w:vAlign w:val="bottom"/>
          </w:tcPr>
          <w:p w:rsidR="000B2D02" w:rsidRPr="00796B43" w:rsidRDefault="000B2D02" w:rsidP="000B2D02">
            <w:pPr>
              <w:rPr>
                <w:rFonts w:ascii="Arial" w:hAnsi="Arial" w:cs="Arial"/>
                <w:u w:val="none"/>
              </w:rPr>
            </w:pPr>
            <w:r w:rsidRPr="00796B43">
              <w:rPr>
                <w:rFonts w:ascii="Arial" w:hAnsi="Arial" w:cs="Arial"/>
                <w:u w:val="none"/>
              </w:rPr>
              <w:t xml:space="preserve"> anticorpi anti TRICHINELLA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12</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6</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BORRELIA          IgG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2/mese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130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7</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BORRELIA          IgM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2/mese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130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8</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BRUCELLA          IgG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2/mese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100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9</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BRUCELLA         IgM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2/mese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100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10</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PNEUMONIAE        IgG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200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lastRenderedPageBreak/>
              <w:t>11</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PNEUMONIAE        IgM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200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12</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PNEUMONIAE        IgA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200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13</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TRACHOMATIS       IgG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50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14</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TRACHOMATIS       IgM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50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15</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 xml:space="preserve">anticorpi anti  CHLAMYDIA  TRACHOMATIS       IgA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3/mese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50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16</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Ricerca tossina tetanus                 IgG</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30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17</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Bordetella Pertusis   IgG (con antigene esclusivamente PT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30</w:t>
            </w:r>
          </w:p>
        </w:tc>
      </w:tr>
      <w:tr w:rsidR="000B2D02" w:rsidRPr="00E23BC4">
        <w:tc>
          <w:tcPr>
            <w:tcW w:w="640" w:type="dxa"/>
          </w:tcPr>
          <w:p w:rsidR="000B2D02" w:rsidRPr="00796B43" w:rsidRDefault="000B2D02" w:rsidP="000B2D02">
            <w:pPr>
              <w:jc w:val="center"/>
              <w:rPr>
                <w:rFonts w:ascii="Arial" w:hAnsi="Arial" w:cs="Arial"/>
                <w:b/>
                <w:u w:val="none"/>
              </w:rPr>
            </w:pPr>
            <w:r>
              <w:rPr>
                <w:rFonts w:ascii="Arial" w:hAnsi="Arial" w:cs="Arial"/>
                <w:b/>
                <w:u w:val="none"/>
              </w:rPr>
              <w:t>18</w:t>
            </w:r>
          </w:p>
        </w:tc>
        <w:tc>
          <w:tcPr>
            <w:tcW w:w="5989" w:type="dxa"/>
          </w:tcPr>
          <w:p w:rsidR="000B2D02" w:rsidRPr="00796B43" w:rsidRDefault="000B2D02" w:rsidP="000B2D02">
            <w:pPr>
              <w:rPr>
                <w:rFonts w:ascii="Arial" w:hAnsi="Arial" w:cs="Arial"/>
                <w:u w:val="none"/>
              </w:rPr>
            </w:pPr>
            <w:r w:rsidRPr="00796B43">
              <w:rPr>
                <w:rFonts w:ascii="Arial" w:hAnsi="Arial" w:cs="Arial"/>
                <w:u w:val="none"/>
              </w:rPr>
              <w:t>Bordetella Pertusis  IgA ( con antigene esclusivamente PT )</w:t>
            </w:r>
          </w:p>
        </w:tc>
        <w:tc>
          <w:tcPr>
            <w:tcW w:w="1134" w:type="dxa"/>
          </w:tcPr>
          <w:p w:rsidR="000B2D02" w:rsidRPr="00796B43" w:rsidRDefault="000B2D02" w:rsidP="000B2D02">
            <w:pPr>
              <w:jc w:val="center"/>
              <w:rPr>
                <w:rFonts w:ascii="Arial" w:hAnsi="Arial" w:cs="Arial"/>
                <w:u w:val="none"/>
              </w:rPr>
            </w:pPr>
            <w:r w:rsidRPr="00796B43">
              <w:rPr>
                <w:rFonts w:ascii="Arial" w:hAnsi="Arial" w:cs="Arial"/>
                <w:u w:val="none"/>
              </w:rPr>
              <w:t>1/mese</w:t>
            </w:r>
          </w:p>
        </w:tc>
        <w:tc>
          <w:tcPr>
            <w:tcW w:w="851" w:type="dxa"/>
          </w:tcPr>
          <w:p w:rsidR="000B2D02" w:rsidRPr="00E23BC4" w:rsidRDefault="000B2D02" w:rsidP="000B2D02">
            <w:pPr>
              <w:jc w:val="right"/>
            </w:pPr>
            <w:r w:rsidRPr="00E23BC4">
              <w:rPr>
                <w:rFonts w:ascii="Arial" w:hAnsi="Arial" w:cs="Arial"/>
                <w:u w:val="none"/>
              </w:rPr>
              <w:t>det.</w:t>
            </w:r>
          </w:p>
        </w:tc>
        <w:tc>
          <w:tcPr>
            <w:tcW w:w="1134" w:type="dxa"/>
          </w:tcPr>
          <w:p w:rsidR="000B2D02" w:rsidRPr="000B2D02" w:rsidRDefault="000B2D02" w:rsidP="000B2D02">
            <w:pPr>
              <w:jc w:val="right"/>
              <w:rPr>
                <w:rFonts w:ascii="Arial" w:hAnsi="Arial" w:cs="Arial"/>
                <w:u w:val="none"/>
              </w:rPr>
            </w:pPr>
            <w:r w:rsidRPr="000B2D02">
              <w:rPr>
                <w:rFonts w:ascii="Arial" w:hAnsi="Arial" w:cs="Arial"/>
                <w:u w:val="none"/>
              </w:rPr>
              <w:t>30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19</w:t>
            </w:r>
          </w:p>
        </w:tc>
        <w:tc>
          <w:tcPr>
            <w:tcW w:w="5989" w:type="dxa"/>
          </w:tcPr>
          <w:p w:rsidR="008901FD" w:rsidRPr="00796B43" w:rsidRDefault="008901FD" w:rsidP="000B2D02">
            <w:pPr>
              <w:rPr>
                <w:rFonts w:ascii="Arial" w:hAnsi="Arial" w:cs="Arial"/>
                <w:u w:val="none"/>
              </w:rPr>
            </w:pPr>
            <w:r w:rsidRPr="00796B43">
              <w:rPr>
                <w:rFonts w:ascii="Arial" w:hAnsi="Arial" w:cs="Arial"/>
                <w:u w:val="none"/>
              </w:rPr>
              <w:t xml:space="preserve">Treponema Pallidum                IgG   </w:t>
            </w:r>
          </w:p>
        </w:tc>
        <w:tc>
          <w:tcPr>
            <w:tcW w:w="1134" w:type="dxa"/>
          </w:tcPr>
          <w:p w:rsidR="008901FD" w:rsidRDefault="008901FD" w:rsidP="008901FD">
            <w:pPr>
              <w:jc w:val="center"/>
            </w:pPr>
            <w:r w:rsidRPr="00EE1336">
              <w:rPr>
                <w:rFonts w:ascii="Arial" w:hAnsi="Arial" w:cs="Arial"/>
                <w:u w:val="none"/>
              </w:rPr>
              <w:t>3/mese</w:t>
            </w:r>
          </w:p>
        </w:tc>
        <w:tc>
          <w:tcPr>
            <w:tcW w:w="851" w:type="dxa"/>
          </w:tcPr>
          <w:p w:rsidR="008901FD" w:rsidRPr="00E23BC4" w:rsidRDefault="008901FD" w:rsidP="000B2D02">
            <w:pPr>
              <w:jc w:val="right"/>
            </w:pPr>
            <w:r w:rsidRPr="00E23BC4">
              <w:rPr>
                <w:rFonts w:ascii="Arial" w:hAnsi="Arial" w:cs="Arial"/>
                <w:u w:val="none"/>
              </w:rPr>
              <w:t>det.</w:t>
            </w:r>
          </w:p>
        </w:tc>
        <w:tc>
          <w:tcPr>
            <w:tcW w:w="1134" w:type="dxa"/>
          </w:tcPr>
          <w:p w:rsidR="008901FD" w:rsidRPr="000B2D02" w:rsidRDefault="008901FD" w:rsidP="000B2D02">
            <w:pPr>
              <w:jc w:val="right"/>
              <w:rPr>
                <w:rFonts w:ascii="Arial" w:hAnsi="Arial" w:cs="Arial"/>
                <w:u w:val="none"/>
              </w:rPr>
            </w:pPr>
            <w:r w:rsidRPr="000B2D02">
              <w:rPr>
                <w:rFonts w:ascii="Arial" w:hAnsi="Arial" w:cs="Arial"/>
                <w:u w:val="none"/>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20</w:t>
            </w:r>
          </w:p>
        </w:tc>
        <w:tc>
          <w:tcPr>
            <w:tcW w:w="5989" w:type="dxa"/>
          </w:tcPr>
          <w:p w:rsidR="008901FD" w:rsidRPr="00796B43" w:rsidRDefault="008901FD" w:rsidP="000B2D02">
            <w:pPr>
              <w:rPr>
                <w:rFonts w:ascii="Arial" w:hAnsi="Arial" w:cs="Arial"/>
                <w:u w:val="none"/>
              </w:rPr>
            </w:pPr>
            <w:r w:rsidRPr="00796B43">
              <w:rPr>
                <w:rFonts w:ascii="Arial" w:hAnsi="Arial" w:cs="Arial"/>
                <w:u w:val="none"/>
              </w:rPr>
              <w:t xml:space="preserve">Treponema Pallidum                IgM   </w:t>
            </w:r>
          </w:p>
        </w:tc>
        <w:tc>
          <w:tcPr>
            <w:tcW w:w="1134" w:type="dxa"/>
          </w:tcPr>
          <w:p w:rsidR="008901FD" w:rsidRDefault="008901FD" w:rsidP="008901FD">
            <w:pPr>
              <w:jc w:val="center"/>
            </w:pPr>
            <w:r w:rsidRPr="00EE1336">
              <w:rPr>
                <w:rFonts w:ascii="Arial" w:hAnsi="Arial" w:cs="Arial"/>
                <w:u w:val="none"/>
              </w:rPr>
              <w:t>3/mese</w:t>
            </w:r>
          </w:p>
        </w:tc>
        <w:tc>
          <w:tcPr>
            <w:tcW w:w="851" w:type="dxa"/>
          </w:tcPr>
          <w:p w:rsidR="008901FD" w:rsidRPr="00E23BC4" w:rsidRDefault="008901FD" w:rsidP="000B2D02">
            <w:pPr>
              <w:jc w:val="right"/>
            </w:pPr>
            <w:r w:rsidRPr="00E23BC4">
              <w:rPr>
                <w:rFonts w:ascii="Arial" w:hAnsi="Arial" w:cs="Arial"/>
                <w:u w:val="none"/>
              </w:rPr>
              <w:t>det.</w:t>
            </w:r>
          </w:p>
        </w:tc>
        <w:tc>
          <w:tcPr>
            <w:tcW w:w="1134" w:type="dxa"/>
          </w:tcPr>
          <w:p w:rsidR="008901FD" w:rsidRPr="000B2D02" w:rsidRDefault="008901FD" w:rsidP="000B2D02">
            <w:pPr>
              <w:jc w:val="right"/>
              <w:rPr>
                <w:rFonts w:ascii="Arial" w:hAnsi="Arial" w:cs="Arial"/>
                <w:u w:val="none"/>
              </w:rPr>
            </w:pPr>
            <w:r w:rsidRPr="000B2D02">
              <w:rPr>
                <w:rFonts w:ascii="Arial" w:hAnsi="Arial" w:cs="Arial"/>
                <w:u w:val="none"/>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21</w:t>
            </w:r>
          </w:p>
        </w:tc>
        <w:tc>
          <w:tcPr>
            <w:tcW w:w="5989" w:type="dxa"/>
          </w:tcPr>
          <w:p w:rsidR="008901FD" w:rsidRPr="00796B43" w:rsidRDefault="008901FD" w:rsidP="000B2D02">
            <w:pPr>
              <w:rPr>
                <w:rFonts w:ascii="Arial" w:hAnsi="Arial" w:cs="Arial"/>
                <w:u w:val="none"/>
              </w:rPr>
            </w:pPr>
            <w:r w:rsidRPr="00796B43">
              <w:rPr>
                <w:rFonts w:ascii="Arial" w:hAnsi="Arial" w:cs="Arial"/>
                <w:u w:val="none"/>
              </w:rPr>
              <w:t>anticorpi anti  MYCOPLASMA PNEUMONIAE   IgA</w:t>
            </w:r>
          </w:p>
        </w:tc>
        <w:tc>
          <w:tcPr>
            <w:tcW w:w="1134" w:type="dxa"/>
          </w:tcPr>
          <w:p w:rsidR="008901FD" w:rsidRDefault="008901FD" w:rsidP="008901FD">
            <w:pPr>
              <w:jc w:val="center"/>
            </w:pPr>
            <w:r w:rsidRPr="00EE1336">
              <w:rPr>
                <w:rFonts w:ascii="Arial" w:hAnsi="Arial" w:cs="Arial"/>
                <w:u w:val="none"/>
              </w:rPr>
              <w:t>3/mese</w:t>
            </w:r>
          </w:p>
        </w:tc>
        <w:tc>
          <w:tcPr>
            <w:tcW w:w="851" w:type="dxa"/>
          </w:tcPr>
          <w:p w:rsidR="008901FD" w:rsidRPr="00E23BC4" w:rsidRDefault="008901FD" w:rsidP="000B2D02">
            <w:pPr>
              <w:jc w:val="right"/>
            </w:pPr>
            <w:r w:rsidRPr="00E23BC4">
              <w:rPr>
                <w:rFonts w:ascii="Arial" w:hAnsi="Arial" w:cs="Arial"/>
                <w:u w:val="none"/>
              </w:rPr>
              <w:t>det.</w:t>
            </w:r>
          </w:p>
        </w:tc>
        <w:tc>
          <w:tcPr>
            <w:tcW w:w="1134" w:type="dxa"/>
          </w:tcPr>
          <w:p w:rsidR="008901FD" w:rsidRPr="000B2D02" w:rsidRDefault="008901FD" w:rsidP="000B2D02">
            <w:pPr>
              <w:jc w:val="right"/>
              <w:rPr>
                <w:rFonts w:ascii="Arial" w:hAnsi="Arial" w:cs="Arial"/>
                <w:u w:val="none"/>
              </w:rPr>
            </w:pPr>
            <w:r w:rsidRPr="000B2D02">
              <w:rPr>
                <w:rFonts w:ascii="Arial" w:hAnsi="Arial" w:cs="Arial"/>
                <w:u w:val="none"/>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22</w:t>
            </w:r>
          </w:p>
        </w:tc>
        <w:tc>
          <w:tcPr>
            <w:tcW w:w="5989" w:type="dxa"/>
          </w:tcPr>
          <w:p w:rsidR="008901FD" w:rsidRPr="00796B43" w:rsidRDefault="008901FD" w:rsidP="000B2D02">
            <w:pPr>
              <w:rPr>
                <w:rFonts w:ascii="Arial" w:hAnsi="Arial" w:cs="Arial"/>
                <w:u w:val="none"/>
              </w:rPr>
            </w:pPr>
            <w:r w:rsidRPr="00796B43">
              <w:rPr>
                <w:rFonts w:ascii="Arial" w:hAnsi="Arial" w:cs="Arial"/>
                <w:u w:val="none"/>
              </w:rPr>
              <w:t>anticorpi anti MYCOPLASMA PNEUMONIAE   IgG</w:t>
            </w:r>
          </w:p>
        </w:tc>
        <w:tc>
          <w:tcPr>
            <w:tcW w:w="1134" w:type="dxa"/>
          </w:tcPr>
          <w:p w:rsidR="008901FD" w:rsidRDefault="008901FD" w:rsidP="008901FD">
            <w:pPr>
              <w:jc w:val="center"/>
            </w:pPr>
            <w:r w:rsidRPr="00EE1336">
              <w:rPr>
                <w:rFonts w:ascii="Arial" w:hAnsi="Arial" w:cs="Arial"/>
                <w:u w:val="none"/>
              </w:rPr>
              <w:t>3/mese</w:t>
            </w:r>
          </w:p>
        </w:tc>
        <w:tc>
          <w:tcPr>
            <w:tcW w:w="851" w:type="dxa"/>
          </w:tcPr>
          <w:p w:rsidR="008901FD" w:rsidRPr="00E23BC4" w:rsidRDefault="008901FD" w:rsidP="000B2D02">
            <w:pPr>
              <w:jc w:val="right"/>
            </w:pPr>
            <w:r w:rsidRPr="00E23BC4">
              <w:rPr>
                <w:rFonts w:ascii="Arial" w:hAnsi="Arial" w:cs="Arial"/>
                <w:u w:val="none"/>
              </w:rPr>
              <w:t>det.</w:t>
            </w:r>
          </w:p>
        </w:tc>
        <w:tc>
          <w:tcPr>
            <w:tcW w:w="1134" w:type="dxa"/>
          </w:tcPr>
          <w:p w:rsidR="008901FD" w:rsidRPr="000B2D02" w:rsidRDefault="008901FD" w:rsidP="000B2D02">
            <w:pPr>
              <w:jc w:val="right"/>
              <w:rPr>
                <w:rFonts w:ascii="Arial" w:hAnsi="Arial" w:cs="Arial"/>
                <w:u w:val="none"/>
              </w:rPr>
            </w:pPr>
            <w:r w:rsidRPr="000B2D02">
              <w:rPr>
                <w:rFonts w:ascii="Arial" w:hAnsi="Arial" w:cs="Arial"/>
                <w:u w:val="none"/>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23</w:t>
            </w:r>
          </w:p>
        </w:tc>
        <w:tc>
          <w:tcPr>
            <w:tcW w:w="5989" w:type="dxa"/>
          </w:tcPr>
          <w:p w:rsidR="008901FD" w:rsidRPr="00796B43" w:rsidRDefault="008901FD" w:rsidP="000B2D02">
            <w:pPr>
              <w:rPr>
                <w:rFonts w:ascii="Arial" w:hAnsi="Arial" w:cs="Arial"/>
                <w:u w:val="none"/>
              </w:rPr>
            </w:pPr>
            <w:r w:rsidRPr="00796B43">
              <w:rPr>
                <w:rFonts w:ascii="Arial" w:hAnsi="Arial" w:cs="Arial"/>
                <w:u w:val="none"/>
              </w:rPr>
              <w:t>anticorpi anti MYCOPLASMA PNEUMONIAE   IgM</w:t>
            </w:r>
          </w:p>
        </w:tc>
        <w:tc>
          <w:tcPr>
            <w:tcW w:w="1134" w:type="dxa"/>
          </w:tcPr>
          <w:p w:rsidR="008901FD" w:rsidRDefault="008901FD" w:rsidP="008901FD">
            <w:pPr>
              <w:jc w:val="center"/>
            </w:pPr>
            <w:r w:rsidRPr="00EE1336">
              <w:rPr>
                <w:rFonts w:ascii="Arial" w:hAnsi="Arial" w:cs="Arial"/>
                <w:u w:val="none"/>
              </w:rPr>
              <w:t>3/mese</w:t>
            </w:r>
          </w:p>
        </w:tc>
        <w:tc>
          <w:tcPr>
            <w:tcW w:w="851" w:type="dxa"/>
          </w:tcPr>
          <w:p w:rsidR="008901FD" w:rsidRPr="00E23BC4" w:rsidRDefault="008901FD" w:rsidP="000B2D02">
            <w:pPr>
              <w:jc w:val="right"/>
            </w:pPr>
            <w:r w:rsidRPr="00E23BC4">
              <w:rPr>
                <w:rFonts w:ascii="Arial" w:hAnsi="Arial" w:cs="Arial"/>
                <w:u w:val="none"/>
              </w:rPr>
              <w:t>det.</w:t>
            </w:r>
          </w:p>
        </w:tc>
        <w:tc>
          <w:tcPr>
            <w:tcW w:w="1134" w:type="dxa"/>
          </w:tcPr>
          <w:p w:rsidR="008901FD" w:rsidRPr="000B2D02" w:rsidRDefault="008901FD" w:rsidP="000B2D02">
            <w:pPr>
              <w:jc w:val="right"/>
              <w:rPr>
                <w:rFonts w:ascii="Arial" w:hAnsi="Arial" w:cs="Arial"/>
                <w:u w:val="none"/>
              </w:rPr>
            </w:pPr>
            <w:r w:rsidRPr="000B2D02">
              <w:rPr>
                <w:rFonts w:ascii="Arial" w:hAnsi="Arial" w:cs="Arial"/>
                <w:u w:val="none"/>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24</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Adenovirus IgG</w:t>
            </w:r>
          </w:p>
        </w:tc>
        <w:tc>
          <w:tcPr>
            <w:tcW w:w="1134" w:type="dxa"/>
          </w:tcPr>
          <w:p w:rsidR="008901FD" w:rsidRPr="00717E17" w:rsidRDefault="00717E17" w:rsidP="008901FD">
            <w:pPr>
              <w:jc w:val="center"/>
              <w:rPr>
                <w:rFonts w:ascii="Arial" w:eastAsia="Arial Unicode MS" w:hAnsi="Arial" w:cs="Arial"/>
                <w:u w:val="none"/>
                <w:lang w:val="fr-FR"/>
              </w:rPr>
            </w:pPr>
            <w:r>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25</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Adenovirus IgM</w:t>
            </w:r>
          </w:p>
        </w:tc>
        <w:tc>
          <w:tcPr>
            <w:tcW w:w="1134" w:type="dxa"/>
          </w:tcPr>
          <w:p w:rsidR="008901FD" w:rsidRPr="00717E17" w:rsidRDefault="00717E17" w:rsidP="008901FD">
            <w:pPr>
              <w:jc w:val="center"/>
              <w:rPr>
                <w:rFonts w:ascii="Arial" w:eastAsia="Arial Unicode MS" w:hAnsi="Arial" w:cs="Arial"/>
                <w:u w:val="none"/>
                <w:lang w:val="fr-FR"/>
              </w:rPr>
            </w:pPr>
            <w:r>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26</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Chikungunya IgG</w:t>
            </w:r>
          </w:p>
        </w:tc>
        <w:tc>
          <w:tcPr>
            <w:tcW w:w="1134" w:type="dxa"/>
          </w:tcPr>
          <w:p w:rsidR="008901FD" w:rsidRPr="008901FD" w:rsidRDefault="008901FD" w:rsidP="008901FD">
            <w:pPr>
              <w:jc w:val="center"/>
              <w:rPr>
                <w:rFonts w:ascii="Arial" w:eastAsia="Arial Unicode MS" w:hAnsi="Arial" w:cs="Arial"/>
                <w:u w:val="none"/>
                <w:lang w:val="fr-FR"/>
              </w:rPr>
            </w:pPr>
            <w:r>
              <w:rPr>
                <w:rFonts w:ascii="Arial" w:eastAsia="Arial Unicode MS" w:hAnsi="Arial" w:cs="Arial"/>
                <w:u w:val="none"/>
                <w:lang w:val="fr-FR"/>
              </w:rPr>
              <w:t>2/</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27</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Chikungunya IgM</w:t>
            </w:r>
          </w:p>
        </w:tc>
        <w:tc>
          <w:tcPr>
            <w:tcW w:w="1134" w:type="dxa"/>
          </w:tcPr>
          <w:p w:rsidR="008901FD" w:rsidRPr="008901FD" w:rsidRDefault="008901FD" w:rsidP="008901FD">
            <w:pPr>
              <w:jc w:val="center"/>
              <w:rPr>
                <w:rFonts w:ascii="Arial" w:eastAsia="Arial Unicode MS" w:hAnsi="Arial" w:cs="Arial"/>
                <w:u w:val="none"/>
                <w:lang w:val="fr-FR"/>
              </w:rPr>
            </w:pPr>
            <w:r>
              <w:rPr>
                <w:rFonts w:ascii="Arial" w:eastAsia="Arial Unicode MS" w:hAnsi="Arial" w:cs="Arial"/>
                <w:u w:val="none"/>
                <w:lang w:val="fr-FR"/>
              </w:rPr>
              <w:t>2/</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28</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Coxsackie virus IgG</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29</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Coxsackie virus IgM</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30</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Dengue IgG</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31</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Dengue IgM</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32</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Echovirus IgG</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33</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Echovirus IgM</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34</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hAnsi="Arial" w:cs="Arial"/>
                <w:u w:val="none"/>
                <w:lang w:val="en-GB"/>
              </w:rPr>
              <w:t>Enterovirus</w:t>
            </w:r>
            <w:r w:rsidRPr="008901FD">
              <w:rPr>
                <w:rFonts w:ascii="Arial" w:eastAsia="Calibri" w:hAnsi="Arial" w:cs="Arial"/>
                <w:u w:val="none"/>
                <w:lang w:val="en-GB"/>
              </w:rPr>
              <w:t xml:space="preserve"> IgG</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35</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hAnsi="Arial" w:cs="Arial"/>
                <w:u w:val="none"/>
                <w:lang w:val="en-GB"/>
              </w:rPr>
              <w:t>Enterovirus</w:t>
            </w:r>
            <w:r w:rsidRPr="008901FD">
              <w:rPr>
                <w:rFonts w:ascii="Arial" w:eastAsia="Calibri" w:hAnsi="Arial" w:cs="Arial"/>
                <w:u w:val="none"/>
                <w:lang w:val="en-GB"/>
              </w:rPr>
              <w:t xml:space="preserve"> IgM</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 xml:space="preserve"> 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36</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HDV Ab totali</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600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37</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HDV Ab IgM</w:t>
            </w:r>
          </w:p>
        </w:tc>
        <w:tc>
          <w:tcPr>
            <w:tcW w:w="1134" w:type="dxa"/>
          </w:tcPr>
          <w:p w:rsidR="008901FD" w:rsidRPr="00717E17" w:rsidRDefault="008901FD" w:rsidP="008901FD">
            <w:pPr>
              <w:jc w:val="center"/>
            </w:pPr>
            <w:r w:rsidRPr="00717E17">
              <w:rPr>
                <w:rFonts w:ascii="Arial" w:eastAsia="Arial Unicode MS" w:hAnsi="Arial" w:cs="Arial"/>
                <w:u w:val="none"/>
                <w:lang w:val="fr-FR"/>
              </w:rPr>
              <w:t>1</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300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38</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HEV Ab IgG</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39</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HEV Ab IgM</w:t>
            </w:r>
          </w:p>
        </w:tc>
        <w:tc>
          <w:tcPr>
            <w:tcW w:w="1134" w:type="dxa"/>
          </w:tcPr>
          <w:p w:rsidR="008901FD" w:rsidRDefault="008901FD" w:rsidP="008901FD">
            <w:pPr>
              <w:jc w:val="center"/>
            </w:pPr>
            <w:r w:rsidRPr="00736861">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40</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Hantavirus IgG</w:t>
            </w:r>
          </w:p>
        </w:tc>
        <w:tc>
          <w:tcPr>
            <w:tcW w:w="1134" w:type="dxa"/>
          </w:tcPr>
          <w:p w:rsidR="008901FD" w:rsidRDefault="008901FD" w:rsidP="008901FD">
            <w:pPr>
              <w:jc w:val="center"/>
            </w:pPr>
            <w:r w:rsidRPr="00736861">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41</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Hantavirus IgM</w:t>
            </w:r>
          </w:p>
        </w:tc>
        <w:tc>
          <w:tcPr>
            <w:tcW w:w="1134" w:type="dxa"/>
          </w:tcPr>
          <w:p w:rsidR="008901FD" w:rsidRDefault="008901FD" w:rsidP="008901FD">
            <w:pPr>
              <w:jc w:val="center"/>
            </w:pPr>
            <w:r w:rsidRPr="00736861">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42</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HHV 6 IgG</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3</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43</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HHV 6 IgM</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3</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44</w:t>
            </w:r>
          </w:p>
        </w:tc>
        <w:tc>
          <w:tcPr>
            <w:tcW w:w="5989" w:type="dxa"/>
            <w:vAlign w:val="bottom"/>
          </w:tcPr>
          <w:p w:rsidR="008901FD" w:rsidRPr="008901FD" w:rsidRDefault="008901FD" w:rsidP="008901FD">
            <w:pPr>
              <w:rPr>
                <w:rFonts w:ascii="Arial" w:hAnsi="Arial" w:cs="Arial"/>
                <w:u w:val="none"/>
                <w:lang w:val="en-GB"/>
              </w:rPr>
            </w:pPr>
            <w:r w:rsidRPr="008901FD">
              <w:rPr>
                <w:rFonts w:ascii="Arial" w:hAnsi="Arial" w:cs="Arial"/>
                <w:u w:val="none"/>
                <w:lang w:val="en-GB"/>
              </w:rPr>
              <w:t>HHV 8 IgG</w:t>
            </w:r>
          </w:p>
        </w:tc>
        <w:tc>
          <w:tcPr>
            <w:tcW w:w="1134" w:type="dxa"/>
          </w:tcPr>
          <w:p w:rsidR="008901FD" w:rsidRPr="008901FD" w:rsidRDefault="008901FD" w:rsidP="008901FD">
            <w:pPr>
              <w:jc w:val="center"/>
              <w:rPr>
                <w:rFonts w:ascii="Arial" w:eastAsia="Arial Unicode MS" w:hAnsi="Arial" w:cs="Arial"/>
                <w:u w:val="none"/>
                <w:lang w:val="fr-FR"/>
              </w:rPr>
            </w:pPr>
            <w:r w:rsidRPr="008901FD">
              <w:rPr>
                <w:rFonts w:ascii="Arial" w:eastAsia="Arial Unicode MS" w:hAnsi="Arial" w:cs="Arial"/>
                <w:u w:val="none"/>
                <w:lang w:val="fr-FR"/>
              </w:rPr>
              <w:t>1</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45</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Influenza virus A IgG</w:t>
            </w:r>
          </w:p>
        </w:tc>
        <w:tc>
          <w:tcPr>
            <w:tcW w:w="1134" w:type="dxa"/>
          </w:tcPr>
          <w:p w:rsidR="008901FD" w:rsidRDefault="008901FD" w:rsidP="008901FD">
            <w:pPr>
              <w:jc w:val="center"/>
            </w:pPr>
            <w:r w:rsidRPr="002B6F66">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46</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Influenza virus A IgM</w:t>
            </w:r>
          </w:p>
        </w:tc>
        <w:tc>
          <w:tcPr>
            <w:tcW w:w="1134" w:type="dxa"/>
          </w:tcPr>
          <w:p w:rsidR="008901FD" w:rsidRDefault="008901FD" w:rsidP="008901FD">
            <w:pPr>
              <w:jc w:val="center"/>
            </w:pPr>
            <w:r w:rsidRPr="002B6F66">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47</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Influenza virus B IgG</w:t>
            </w:r>
          </w:p>
        </w:tc>
        <w:tc>
          <w:tcPr>
            <w:tcW w:w="1134" w:type="dxa"/>
          </w:tcPr>
          <w:p w:rsidR="008901FD" w:rsidRDefault="008901FD" w:rsidP="008901FD">
            <w:pPr>
              <w:jc w:val="center"/>
            </w:pPr>
            <w:r w:rsidRPr="002B6F66">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48</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Influenza virus B IgM</w:t>
            </w:r>
          </w:p>
        </w:tc>
        <w:tc>
          <w:tcPr>
            <w:tcW w:w="1134" w:type="dxa"/>
          </w:tcPr>
          <w:p w:rsidR="008901FD" w:rsidRDefault="008901FD" w:rsidP="008901FD">
            <w:pPr>
              <w:jc w:val="center"/>
            </w:pPr>
            <w:r w:rsidRPr="002B6F66">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49</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Parainfluenza virus 1-2-3 IgG</w:t>
            </w:r>
          </w:p>
        </w:tc>
        <w:tc>
          <w:tcPr>
            <w:tcW w:w="1134" w:type="dxa"/>
          </w:tcPr>
          <w:p w:rsidR="008901FD" w:rsidRDefault="008901FD" w:rsidP="008901FD">
            <w:pPr>
              <w:jc w:val="center"/>
            </w:pPr>
            <w:r w:rsidRPr="002B6F66">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50</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Parainfluenza virus 1-2-3 IgM</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200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51</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RSV IgG</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52</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RSV IgM</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100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53</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TBE virus IgG</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54</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TBE virus IgM</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55</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Toscana virus IgG</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56</w:t>
            </w:r>
          </w:p>
        </w:tc>
        <w:tc>
          <w:tcPr>
            <w:tcW w:w="5989" w:type="dxa"/>
            <w:vAlign w:val="bottom"/>
          </w:tcPr>
          <w:p w:rsidR="008901FD" w:rsidRPr="008901FD" w:rsidRDefault="008901FD" w:rsidP="008901FD">
            <w:pPr>
              <w:rPr>
                <w:rFonts w:ascii="Arial" w:eastAsia="Calibri" w:hAnsi="Arial" w:cs="Arial"/>
                <w:u w:val="none"/>
                <w:lang w:val="en-GB"/>
              </w:rPr>
            </w:pPr>
            <w:r w:rsidRPr="008901FD">
              <w:rPr>
                <w:rFonts w:ascii="Arial" w:eastAsia="Calibri" w:hAnsi="Arial" w:cs="Arial"/>
                <w:u w:val="none"/>
                <w:lang w:val="en-GB"/>
              </w:rPr>
              <w:t>Toscana virus IgM</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57</w:t>
            </w:r>
          </w:p>
        </w:tc>
        <w:tc>
          <w:tcPr>
            <w:tcW w:w="5989" w:type="dxa"/>
            <w:vAlign w:val="bottom"/>
          </w:tcPr>
          <w:p w:rsidR="008901FD" w:rsidRPr="008901FD" w:rsidRDefault="008901FD" w:rsidP="008901FD">
            <w:pPr>
              <w:rPr>
                <w:rFonts w:ascii="Arial" w:eastAsia="Calibri" w:hAnsi="Arial" w:cs="Arial"/>
                <w:u w:val="none"/>
                <w:lang w:val="en-GB"/>
              </w:rPr>
            </w:pPr>
            <w:smartTag w:uri="urn:schemas-microsoft-com:office:smarttags" w:element="place">
              <w:r w:rsidRPr="008901FD">
                <w:rPr>
                  <w:rFonts w:ascii="Arial" w:eastAsia="Calibri" w:hAnsi="Arial" w:cs="Arial"/>
                  <w:u w:val="none"/>
                  <w:lang w:val="en-GB"/>
                </w:rPr>
                <w:t>West Nile</w:t>
              </w:r>
            </w:smartTag>
            <w:r w:rsidRPr="008901FD">
              <w:rPr>
                <w:rFonts w:ascii="Arial" w:eastAsia="Calibri" w:hAnsi="Arial" w:cs="Arial"/>
                <w:u w:val="none"/>
                <w:lang w:val="en-GB"/>
              </w:rPr>
              <w:t xml:space="preserve"> IgG</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58</w:t>
            </w:r>
          </w:p>
        </w:tc>
        <w:tc>
          <w:tcPr>
            <w:tcW w:w="5989" w:type="dxa"/>
            <w:vAlign w:val="bottom"/>
          </w:tcPr>
          <w:p w:rsidR="008901FD" w:rsidRPr="008901FD" w:rsidRDefault="008901FD" w:rsidP="008901FD">
            <w:pPr>
              <w:rPr>
                <w:rFonts w:ascii="Arial" w:eastAsia="Calibri" w:hAnsi="Arial" w:cs="Arial"/>
                <w:u w:val="none"/>
                <w:lang w:val="en-GB"/>
              </w:rPr>
            </w:pPr>
            <w:smartTag w:uri="urn:schemas-microsoft-com:office:smarttags" w:element="place">
              <w:r w:rsidRPr="008901FD">
                <w:rPr>
                  <w:rFonts w:ascii="Arial" w:eastAsia="Calibri" w:hAnsi="Arial" w:cs="Arial"/>
                  <w:u w:val="none"/>
                  <w:lang w:val="en-GB"/>
                </w:rPr>
                <w:t>West Nile</w:t>
              </w:r>
            </w:smartTag>
            <w:r w:rsidRPr="008901FD">
              <w:rPr>
                <w:rFonts w:ascii="Arial" w:eastAsia="Calibri" w:hAnsi="Arial" w:cs="Arial"/>
                <w:u w:val="none"/>
                <w:lang w:val="en-GB"/>
              </w:rPr>
              <w:t xml:space="preserve"> IgM</w:t>
            </w:r>
          </w:p>
        </w:tc>
        <w:tc>
          <w:tcPr>
            <w:tcW w:w="1134" w:type="dxa"/>
          </w:tcPr>
          <w:p w:rsidR="008901FD" w:rsidRDefault="008901FD" w:rsidP="008901FD">
            <w:pPr>
              <w:jc w:val="center"/>
            </w:pPr>
            <w:r w:rsidRPr="00251977">
              <w:rPr>
                <w:rFonts w:ascii="Arial" w:eastAsia="Arial Unicode MS" w:hAnsi="Arial" w:cs="Arial"/>
                <w:u w:val="none"/>
                <w:lang w:val="fr-FR"/>
              </w:rPr>
              <w:t>2/mese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vAlign w:val="bottom"/>
          </w:tcPr>
          <w:p w:rsidR="008901FD" w:rsidRPr="008901FD" w:rsidRDefault="008901FD" w:rsidP="008901FD">
            <w:pPr>
              <w:jc w:val="right"/>
              <w:rPr>
                <w:rFonts w:ascii="Arial" w:eastAsia="Arial Unicode MS" w:hAnsi="Arial" w:cs="Arial"/>
                <w:u w:val="none"/>
                <w:lang w:val="fr-FR"/>
              </w:rPr>
            </w:pPr>
            <w:r w:rsidRPr="008901FD">
              <w:rPr>
                <w:rFonts w:ascii="Arial" w:eastAsia="Arial Unicode MS" w:hAnsi="Arial" w:cs="Arial"/>
                <w:u w:val="none"/>
                <w:lang w:val="fr-FR"/>
              </w:rPr>
              <w:t>80</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59</w:t>
            </w:r>
          </w:p>
        </w:tc>
        <w:tc>
          <w:tcPr>
            <w:tcW w:w="5989" w:type="dxa"/>
          </w:tcPr>
          <w:p w:rsidR="008901FD" w:rsidRPr="008901FD" w:rsidRDefault="008901FD" w:rsidP="00744C31">
            <w:pPr>
              <w:rPr>
                <w:rFonts w:ascii="Arial" w:hAnsi="Arial" w:cs="Arial"/>
                <w:u w:val="none"/>
              </w:rPr>
            </w:pPr>
            <w:r w:rsidRPr="008901FD">
              <w:rPr>
                <w:rFonts w:ascii="Arial" w:hAnsi="Arial" w:cs="Arial"/>
                <w:u w:val="none"/>
              </w:rPr>
              <w:t xml:space="preserve">anticorpi  anti SCHISTOSOMA </w:t>
            </w:r>
            <w:r w:rsidR="00744C31">
              <w:rPr>
                <w:rFonts w:ascii="Arial" w:hAnsi="Arial" w:cs="Arial"/>
                <w:u w:val="none"/>
              </w:rPr>
              <w:t>*</w:t>
            </w:r>
            <w:r w:rsidR="00744C31" w:rsidRPr="00744C31">
              <w:rPr>
                <w:rFonts w:ascii="Arial" w:hAnsi="Arial" w:cs="Arial"/>
                <w:highlight w:val="yellow"/>
                <w:u w:val="none"/>
              </w:rPr>
              <w:t>auspicabili</w:t>
            </w:r>
            <w:r w:rsidRPr="008901FD">
              <w:rPr>
                <w:rFonts w:ascii="Arial" w:hAnsi="Arial" w:cs="Arial"/>
                <w:u w:val="none"/>
              </w:rPr>
              <w:t xml:space="preserve">                </w:t>
            </w:r>
          </w:p>
        </w:tc>
        <w:tc>
          <w:tcPr>
            <w:tcW w:w="1134" w:type="dxa"/>
          </w:tcPr>
          <w:p w:rsidR="008901FD" w:rsidRPr="008901FD" w:rsidRDefault="008901FD" w:rsidP="008901FD">
            <w:pPr>
              <w:jc w:val="center"/>
              <w:rPr>
                <w:rFonts w:ascii="Arial" w:hAnsi="Arial" w:cs="Arial"/>
                <w:u w:val="none"/>
              </w:rPr>
            </w:pPr>
            <w:r w:rsidRPr="008901FD">
              <w:rPr>
                <w:rFonts w:ascii="Arial" w:hAnsi="Arial" w:cs="Arial"/>
                <w:u w:val="none"/>
              </w:rPr>
              <w:t>1</w:t>
            </w:r>
            <w:r>
              <w:rPr>
                <w:rFonts w:ascii="Arial" w:hAnsi="Arial" w:cs="Arial"/>
                <w:u w:val="none"/>
              </w:rPr>
              <w:t>/</w:t>
            </w:r>
            <w:r w:rsidRPr="008901FD">
              <w:rPr>
                <w:rFonts w:ascii="Arial" w:hAnsi="Arial" w:cs="Arial"/>
                <w:u w:val="none"/>
              </w:rPr>
              <w:t>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36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60</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 xml:space="preserve">anticorpi  anti LEPTOSPIRA IGM </w:t>
            </w:r>
            <w:r w:rsidR="00744C31">
              <w:rPr>
                <w:rFonts w:ascii="Arial" w:hAnsi="Arial" w:cs="Arial"/>
                <w:u w:val="none"/>
              </w:rPr>
              <w:t>*</w:t>
            </w:r>
            <w:r w:rsidRPr="008901FD">
              <w:rPr>
                <w:rFonts w:ascii="Arial" w:hAnsi="Arial" w:cs="Arial"/>
                <w:u w:val="none"/>
              </w:rPr>
              <w:t xml:space="preserve">           </w:t>
            </w:r>
          </w:p>
        </w:tc>
        <w:tc>
          <w:tcPr>
            <w:tcW w:w="1134" w:type="dxa"/>
          </w:tcPr>
          <w:p w:rsidR="008901FD" w:rsidRDefault="008901FD" w:rsidP="008901FD">
            <w:pPr>
              <w:jc w:val="center"/>
            </w:pPr>
            <w:r w:rsidRPr="00DD7F7B">
              <w:rPr>
                <w:rFonts w:ascii="Arial" w:hAnsi="Arial" w:cs="Arial"/>
                <w:u w:val="none"/>
              </w:rPr>
              <w:t>1/mese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30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61</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 xml:space="preserve">anticorpi  anti </w:t>
            </w:r>
            <w:r w:rsidR="00744C31">
              <w:rPr>
                <w:rFonts w:ascii="Arial" w:hAnsi="Arial" w:cs="Arial"/>
                <w:u w:val="none"/>
              </w:rPr>
              <w:t xml:space="preserve">ASCARIDE * </w:t>
            </w:r>
            <w:r w:rsidRPr="008901FD">
              <w:rPr>
                <w:rFonts w:ascii="Arial" w:hAnsi="Arial" w:cs="Arial"/>
                <w:u w:val="none"/>
              </w:rPr>
              <w:t xml:space="preserve">                </w:t>
            </w:r>
          </w:p>
        </w:tc>
        <w:tc>
          <w:tcPr>
            <w:tcW w:w="1134" w:type="dxa"/>
          </w:tcPr>
          <w:p w:rsidR="008901FD" w:rsidRDefault="008901FD" w:rsidP="008901FD">
            <w:pPr>
              <w:jc w:val="center"/>
            </w:pPr>
            <w:r w:rsidRPr="00DD7F7B">
              <w:rPr>
                <w:rFonts w:ascii="Arial" w:hAnsi="Arial" w:cs="Arial"/>
                <w:u w:val="none"/>
              </w:rPr>
              <w:t>1/mese</w:t>
            </w:r>
          </w:p>
        </w:tc>
        <w:tc>
          <w:tcPr>
            <w:tcW w:w="851" w:type="dxa"/>
          </w:tcPr>
          <w:p w:rsidR="008901FD" w:rsidRPr="008901FD" w:rsidRDefault="008901FD" w:rsidP="000B2D02">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12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62</w:t>
            </w:r>
          </w:p>
        </w:tc>
        <w:tc>
          <w:tcPr>
            <w:tcW w:w="5989" w:type="dxa"/>
          </w:tcPr>
          <w:p w:rsidR="008901FD" w:rsidRPr="008901FD" w:rsidRDefault="008901FD" w:rsidP="00744C31">
            <w:pPr>
              <w:rPr>
                <w:rFonts w:ascii="Arial" w:hAnsi="Arial" w:cs="Arial"/>
                <w:u w:val="none"/>
              </w:rPr>
            </w:pPr>
            <w:r w:rsidRPr="008901FD">
              <w:rPr>
                <w:rFonts w:ascii="Arial" w:hAnsi="Arial" w:cs="Arial"/>
                <w:u w:val="none"/>
              </w:rPr>
              <w:t xml:space="preserve">anticorpi  anti TRYPANOSOMA CRUZI </w:t>
            </w:r>
            <w:r w:rsidR="00744C31">
              <w:rPr>
                <w:rFonts w:ascii="Arial" w:hAnsi="Arial" w:cs="Arial"/>
                <w:u w:val="none"/>
              </w:rPr>
              <w:t>*</w:t>
            </w:r>
            <w:r w:rsidRPr="008901FD">
              <w:rPr>
                <w:rFonts w:ascii="Arial" w:hAnsi="Arial" w:cs="Arial"/>
                <w:u w:val="none"/>
              </w:rPr>
              <w:t xml:space="preserve">  </w:t>
            </w:r>
          </w:p>
        </w:tc>
        <w:tc>
          <w:tcPr>
            <w:tcW w:w="1134" w:type="dxa"/>
          </w:tcPr>
          <w:p w:rsidR="008901FD" w:rsidRDefault="008901FD" w:rsidP="008901FD">
            <w:pPr>
              <w:jc w:val="center"/>
            </w:pPr>
            <w:r w:rsidRPr="00DD7F7B">
              <w:rPr>
                <w:rFonts w:ascii="Arial" w:hAnsi="Arial" w:cs="Arial"/>
                <w:u w:val="none"/>
              </w:rPr>
              <w:t>1/mese</w:t>
            </w:r>
          </w:p>
        </w:tc>
        <w:tc>
          <w:tcPr>
            <w:tcW w:w="851" w:type="dxa"/>
          </w:tcPr>
          <w:p w:rsidR="008901FD" w:rsidRPr="008901FD" w:rsidRDefault="008901FD" w:rsidP="008901FD">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36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63</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 xml:space="preserve">anticorpi  anti STRONGYLOIDES spp  </w:t>
            </w:r>
            <w:r w:rsidR="00744C31">
              <w:rPr>
                <w:rFonts w:ascii="Arial" w:hAnsi="Arial" w:cs="Arial"/>
                <w:u w:val="none"/>
              </w:rPr>
              <w:t>*</w:t>
            </w:r>
            <w:r w:rsidRPr="008901FD">
              <w:rPr>
                <w:rFonts w:ascii="Arial" w:hAnsi="Arial" w:cs="Arial"/>
                <w:u w:val="none"/>
              </w:rPr>
              <w:t xml:space="preserve">)  </w:t>
            </w:r>
          </w:p>
        </w:tc>
        <w:tc>
          <w:tcPr>
            <w:tcW w:w="1134" w:type="dxa"/>
          </w:tcPr>
          <w:p w:rsidR="008901FD" w:rsidRDefault="008901FD" w:rsidP="008901FD">
            <w:pPr>
              <w:jc w:val="center"/>
            </w:pPr>
            <w:r w:rsidRPr="00DD7F7B">
              <w:rPr>
                <w:rFonts w:ascii="Arial" w:hAnsi="Arial" w:cs="Arial"/>
                <w:u w:val="none"/>
              </w:rPr>
              <w:t>1/mese</w:t>
            </w:r>
          </w:p>
        </w:tc>
        <w:tc>
          <w:tcPr>
            <w:tcW w:w="851" w:type="dxa"/>
          </w:tcPr>
          <w:p w:rsidR="008901FD" w:rsidRPr="008901FD" w:rsidRDefault="008901FD" w:rsidP="008901FD">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12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64</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antigene  di ENTA</w:t>
            </w:r>
            <w:r w:rsidR="00744C31">
              <w:rPr>
                <w:rFonts w:ascii="Arial" w:hAnsi="Arial" w:cs="Arial"/>
                <w:u w:val="none"/>
              </w:rPr>
              <w:t>MOEBA  HISTOLYCA *</w:t>
            </w:r>
            <w:r w:rsidRPr="008901FD">
              <w:rPr>
                <w:rFonts w:ascii="Arial" w:hAnsi="Arial" w:cs="Arial"/>
                <w:u w:val="none"/>
              </w:rPr>
              <w:t xml:space="preserve">   </w:t>
            </w:r>
          </w:p>
        </w:tc>
        <w:tc>
          <w:tcPr>
            <w:tcW w:w="1134" w:type="dxa"/>
          </w:tcPr>
          <w:p w:rsidR="008901FD" w:rsidRDefault="008901FD" w:rsidP="008901FD">
            <w:pPr>
              <w:jc w:val="center"/>
            </w:pPr>
            <w:r w:rsidRPr="00DD7F7B">
              <w:rPr>
                <w:rFonts w:ascii="Arial" w:hAnsi="Arial" w:cs="Arial"/>
                <w:u w:val="none"/>
              </w:rPr>
              <w:t>1/mese</w:t>
            </w:r>
          </w:p>
        </w:tc>
        <w:tc>
          <w:tcPr>
            <w:tcW w:w="851" w:type="dxa"/>
          </w:tcPr>
          <w:p w:rsidR="008901FD" w:rsidRPr="008901FD" w:rsidRDefault="008901FD" w:rsidP="008901FD">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120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t>65</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antigen</w:t>
            </w:r>
            <w:r w:rsidR="00744C31">
              <w:rPr>
                <w:rFonts w:ascii="Arial" w:hAnsi="Arial" w:cs="Arial"/>
                <w:u w:val="none"/>
              </w:rPr>
              <w:t>e  di  GIARDIA *</w:t>
            </w:r>
            <w:r w:rsidRPr="008901FD">
              <w:rPr>
                <w:rFonts w:ascii="Arial" w:hAnsi="Arial" w:cs="Arial"/>
                <w:u w:val="none"/>
              </w:rPr>
              <w:t xml:space="preserve">                                 </w:t>
            </w:r>
          </w:p>
        </w:tc>
        <w:tc>
          <w:tcPr>
            <w:tcW w:w="1134" w:type="dxa"/>
          </w:tcPr>
          <w:p w:rsidR="008901FD" w:rsidRPr="008901FD" w:rsidRDefault="008901FD" w:rsidP="008901FD">
            <w:pPr>
              <w:jc w:val="center"/>
              <w:rPr>
                <w:rFonts w:ascii="Arial" w:hAnsi="Arial" w:cs="Arial"/>
                <w:u w:val="none"/>
              </w:rPr>
            </w:pPr>
            <w:r w:rsidRPr="008901FD">
              <w:rPr>
                <w:rFonts w:ascii="Arial" w:eastAsia="Arial Unicode MS" w:hAnsi="Arial" w:cs="Arial"/>
                <w:u w:val="none"/>
                <w:lang w:val="fr-FR"/>
              </w:rPr>
              <w:t>2</w:t>
            </w:r>
            <w:r>
              <w:rPr>
                <w:rFonts w:ascii="Arial" w:eastAsia="Arial Unicode MS" w:hAnsi="Arial" w:cs="Arial"/>
                <w:u w:val="none"/>
                <w:lang w:val="fr-FR"/>
              </w:rPr>
              <w:t>/</w:t>
            </w:r>
            <w:r w:rsidRPr="008901FD">
              <w:rPr>
                <w:rFonts w:ascii="Arial" w:eastAsia="Arial Unicode MS" w:hAnsi="Arial" w:cs="Arial"/>
                <w:u w:val="none"/>
                <w:lang w:val="fr-FR"/>
              </w:rPr>
              <w:t>mese</w:t>
            </w:r>
          </w:p>
        </w:tc>
        <w:tc>
          <w:tcPr>
            <w:tcW w:w="851" w:type="dxa"/>
          </w:tcPr>
          <w:p w:rsidR="008901FD" w:rsidRPr="008901FD" w:rsidRDefault="008901FD" w:rsidP="008901FD">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360  </w:t>
            </w:r>
          </w:p>
        </w:tc>
      </w:tr>
      <w:tr w:rsidR="008901FD" w:rsidRPr="00E23BC4">
        <w:tc>
          <w:tcPr>
            <w:tcW w:w="640" w:type="dxa"/>
          </w:tcPr>
          <w:p w:rsidR="008901FD" w:rsidRPr="00796B43" w:rsidRDefault="008901FD" w:rsidP="000B2D02">
            <w:pPr>
              <w:jc w:val="center"/>
              <w:rPr>
                <w:rFonts w:ascii="Arial" w:hAnsi="Arial" w:cs="Arial"/>
                <w:b/>
                <w:u w:val="none"/>
              </w:rPr>
            </w:pPr>
            <w:r>
              <w:rPr>
                <w:rFonts w:ascii="Arial" w:hAnsi="Arial" w:cs="Arial"/>
                <w:b/>
                <w:u w:val="none"/>
              </w:rPr>
              <w:lastRenderedPageBreak/>
              <w:t>66</w:t>
            </w:r>
          </w:p>
        </w:tc>
        <w:tc>
          <w:tcPr>
            <w:tcW w:w="5989" w:type="dxa"/>
          </w:tcPr>
          <w:p w:rsidR="008901FD" w:rsidRPr="008901FD" w:rsidRDefault="008901FD" w:rsidP="008901FD">
            <w:pPr>
              <w:rPr>
                <w:rFonts w:ascii="Arial" w:hAnsi="Arial" w:cs="Arial"/>
                <w:u w:val="none"/>
              </w:rPr>
            </w:pPr>
            <w:r w:rsidRPr="008901FD">
              <w:rPr>
                <w:rFonts w:ascii="Arial" w:hAnsi="Arial" w:cs="Arial"/>
                <w:u w:val="none"/>
              </w:rPr>
              <w:t xml:space="preserve">Anticorpi anti Anisakis </w:t>
            </w:r>
            <w:r w:rsidR="00744C31">
              <w:rPr>
                <w:rFonts w:ascii="Arial" w:hAnsi="Arial" w:cs="Arial"/>
                <w:u w:val="none"/>
              </w:rPr>
              <w:t>*</w:t>
            </w:r>
          </w:p>
        </w:tc>
        <w:tc>
          <w:tcPr>
            <w:tcW w:w="1134" w:type="dxa"/>
          </w:tcPr>
          <w:p w:rsidR="008901FD" w:rsidRPr="008901FD" w:rsidRDefault="008901FD" w:rsidP="008901FD">
            <w:pPr>
              <w:jc w:val="center"/>
              <w:rPr>
                <w:rFonts w:ascii="Arial" w:hAnsi="Arial" w:cs="Arial"/>
                <w:u w:val="none"/>
              </w:rPr>
            </w:pPr>
            <w:r w:rsidRPr="008901FD">
              <w:rPr>
                <w:rFonts w:ascii="Arial" w:hAnsi="Arial" w:cs="Arial"/>
                <w:u w:val="none"/>
              </w:rPr>
              <w:t>1</w:t>
            </w:r>
            <w:r>
              <w:rPr>
                <w:rFonts w:ascii="Arial" w:hAnsi="Arial" w:cs="Arial"/>
                <w:u w:val="none"/>
              </w:rPr>
              <w:t>/</w:t>
            </w:r>
            <w:r w:rsidRPr="008901FD">
              <w:rPr>
                <w:rFonts w:ascii="Arial" w:hAnsi="Arial" w:cs="Arial"/>
                <w:u w:val="none"/>
              </w:rPr>
              <w:t>mese</w:t>
            </w:r>
          </w:p>
        </w:tc>
        <w:tc>
          <w:tcPr>
            <w:tcW w:w="851" w:type="dxa"/>
          </w:tcPr>
          <w:p w:rsidR="008901FD" w:rsidRPr="008901FD" w:rsidRDefault="008901FD" w:rsidP="008901FD">
            <w:pPr>
              <w:jc w:val="right"/>
              <w:rPr>
                <w:rFonts w:ascii="Arial" w:hAnsi="Arial" w:cs="Arial"/>
                <w:u w:val="none"/>
              </w:rPr>
            </w:pPr>
            <w:r w:rsidRPr="008901FD">
              <w:rPr>
                <w:rFonts w:ascii="Arial" w:hAnsi="Arial" w:cs="Arial"/>
                <w:u w:val="none"/>
              </w:rPr>
              <w:t>det.</w:t>
            </w:r>
          </w:p>
        </w:tc>
        <w:tc>
          <w:tcPr>
            <w:tcW w:w="1134" w:type="dxa"/>
          </w:tcPr>
          <w:p w:rsidR="008901FD" w:rsidRPr="008901FD" w:rsidRDefault="008901FD" w:rsidP="008901FD">
            <w:pPr>
              <w:jc w:val="right"/>
              <w:rPr>
                <w:rFonts w:ascii="Arial" w:hAnsi="Arial" w:cs="Arial"/>
                <w:u w:val="none"/>
              </w:rPr>
            </w:pPr>
            <w:r w:rsidRPr="008901FD">
              <w:rPr>
                <w:rFonts w:ascii="Arial" w:hAnsi="Arial" w:cs="Arial"/>
                <w:u w:val="none"/>
              </w:rPr>
              <w:t xml:space="preserve">12 </w:t>
            </w:r>
          </w:p>
        </w:tc>
      </w:tr>
      <w:tr w:rsidR="00184E09" w:rsidRPr="00E23BC4">
        <w:tc>
          <w:tcPr>
            <w:tcW w:w="640" w:type="dxa"/>
          </w:tcPr>
          <w:p w:rsidR="00184E09" w:rsidRDefault="00184E09" w:rsidP="000B2D02">
            <w:pPr>
              <w:jc w:val="center"/>
              <w:rPr>
                <w:rFonts w:ascii="Arial" w:hAnsi="Arial" w:cs="Arial"/>
                <w:b/>
                <w:u w:val="none"/>
              </w:rPr>
            </w:pPr>
            <w:r>
              <w:rPr>
                <w:rFonts w:ascii="Arial" w:hAnsi="Arial" w:cs="Arial"/>
                <w:b/>
                <w:u w:val="none"/>
              </w:rPr>
              <w:t>67</w:t>
            </w:r>
          </w:p>
        </w:tc>
        <w:tc>
          <w:tcPr>
            <w:tcW w:w="5989" w:type="dxa"/>
          </w:tcPr>
          <w:p w:rsidR="00184E09" w:rsidRPr="00744C31" w:rsidRDefault="00184E09" w:rsidP="008901FD">
            <w:pPr>
              <w:rPr>
                <w:rFonts w:ascii="Arial" w:hAnsi="Arial" w:cs="Arial"/>
                <w:u w:val="none"/>
                <w:vertAlign w:val="superscript"/>
              </w:rPr>
            </w:pPr>
            <w:r>
              <w:rPr>
                <w:rFonts w:ascii="Arial" w:hAnsi="Arial" w:cs="Arial"/>
                <w:u w:val="none"/>
              </w:rPr>
              <w:t xml:space="preserve">Anticorpi anti Rickettsia conorii IgG </w:t>
            </w:r>
            <w:r w:rsidR="00744C31">
              <w:rPr>
                <w:rFonts w:ascii="Arial" w:hAnsi="Arial" w:cs="Arial"/>
                <w:u w:val="none"/>
              </w:rPr>
              <w:t>*</w:t>
            </w:r>
          </w:p>
        </w:tc>
        <w:tc>
          <w:tcPr>
            <w:tcW w:w="1134" w:type="dxa"/>
          </w:tcPr>
          <w:p w:rsidR="00184E09" w:rsidRPr="008901FD" w:rsidRDefault="00184E09" w:rsidP="008901FD">
            <w:pPr>
              <w:jc w:val="center"/>
              <w:rPr>
                <w:rFonts w:ascii="Arial" w:hAnsi="Arial" w:cs="Arial"/>
                <w:u w:val="none"/>
              </w:rPr>
            </w:pPr>
            <w:r>
              <w:rPr>
                <w:rFonts w:ascii="Arial" w:hAnsi="Arial" w:cs="Arial"/>
                <w:u w:val="none"/>
              </w:rPr>
              <w:t>1/mese</w:t>
            </w:r>
          </w:p>
        </w:tc>
        <w:tc>
          <w:tcPr>
            <w:tcW w:w="851" w:type="dxa"/>
          </w:tcPr>
          <w:p w:rsidR="00184E09" w:rsidRPr="008901FD" w:rsidRDefault="00184E09" w:rsidP="008901FD">
            <w:pPr>
              <w:jc w:val="right"/>
              <w:rPr>
                <w:rFonts w:ascii="Arial" w:hAnsi="Arial" w:cs="Arial"/>
                <w:u w:val="none"/>
              </w:rPr>
            </w:pPr>
            <w:r>
              <w:rPr>
                <w:rFonts w:ascii="Arial" w:hAnsi="Arial" w:cs="Arial"/>
                <w:u w:val="none"/>
              </w:rPr>
              <w:t>det.</w:t>
            </w:r>
          </w:p>
        </w:tc>
        <w:tc>
          <w:tcPr>
            <w:tcW w:w="1134" w:type="dxa"/>
          </w:tcPr>
          <w:p w:rsidR="00184E09" w:rsidRPr="008901FD" w:rsidRDefault="00184E09" w:rsidP="008901FD">
            <w:pPr>
              <w:jc w:val="right"/>
              <w:rPr>
                <w:rFonts w:ascii="Arial" w:hAnsi="Arial" w:cs="Arial"/>
                <w:u w:val="none"/>
              </w:rPr>
            </w:pPr>
            <w:r>
              <w:rPr>
                <w:rFonts w:ascii="Arial" w:hAnsi="Arial" w:cs="Arial"/>
                <w:u w:val="none"/>
              </w:rPr>
              <w:t>100</w:t>
            </w:r>
          </w:p>
        </w:tc>
      </w:tr>
      <w:tr w:rsidR="00184E09" w:rsidRPr="00E23BC4">
        <w:tc>
          <w:tcPr>
            <w:tcW w:w="640" w:type="dxa"/>
          </w:tcPr>
          <w:p w:rsidR="00184E09" w:rsidRDefault="00184E09" w:rsidP="000B2D02">
            <w:pPr>
              <w:jc w:val="center"/>
              <w:rPr>
                <w:rFonts w:ascii="Arial" w:hAnsi="Arial" w:cs="Arial"/>
                <w:b/>
                <w:u w:val="none"/>
              </w:rPr>
            </w:pPr>
            <w:r>
              <w:rPr>
                <w:rFonts w:ascii="Arial" w:hAnsi="Arial" w:cs="Arial"/>
                <w:b/>
                <w:u w:val="none"/>
              </w:rPr>
              <w:t>68</w:t>
            </w:r>
          </w:p>
        </w:tc>
        <w:tc>
          <w:tcPr>
            <w:tcW w:w="5989" w:type="dxa"/>
          </w:tcPr>
          <w:p w:rsidR="00184E09" w:rsidRPr="008901FD" w:rsidRDefault="00184E09" w:rsidP="00184E09">
            <w:pPr>
              <w:rPr>
                <w:rFonts w:ascii="Arial" w:hAnsi="Arial" w:cs="Arial"/>
                <w:u w:val="none"/>
              </w:rPr>
            </w:pPr>
            <w:r>
              <w:rPr>
                <w:rFonts w:ascii="Arial" w:hAnsi="Arial" w:cs="Arial"/>
                <w:u w:val="none"/>
              </w:rPr>
              <w:t xml:space="preserve">Anticorpi anti Rickettsia conorii IgM </w:t>
            </w:r>
            <w:r w:rsidR="00744C31">
              <w:rPr>
                <w:rFonts w:ascii="Arial" w:hAnsi="Arial" w:cs="Arial"/>
                <w:u w:val="none"/>
              </w:rPr>
              <w:t>*</w:t>
            </w:r>
          </w:p>
        </w:tc>
        <w:tc>
          <w:tcPr>
            <w:tcW w:w="1134" w:type="dxa"/>
          </w:tcPr>
          <w:p w:rsidR="00184E09" w:rsidRPr="008901FD" w:rsidRDefault="00184E09" w:rsidP="008901FD">
            <w:pPr>
              <w:jc w:val="center"/>
              <w:rPr>
                <w:rFonts w:ascii="Arial" w:hAnsi="Arial" w:cs="Arial"/>
                <w:u w:val="none"/>
              </w:rPr>
            </w:pPr>
            <w:r>
              <w:rPr>
                <w:rFonts w:ascii="Arial" w:hAnsi="Arial" w:cs="Arial"/>
                <w:u w:val="none"/>
              </w:rPr>
              <w:t>1/mse</w:t>
            </w:r>
          </w:p>
        </w:tc>
        <w:tc>
          <w:tcPr>
            <w:tcW w:w="851" w:type="dxa"/>
          </w:tcPr>
          <w:p w:rsidR="00184E09" w:rsidRPr="008901FD" w:rsidRDefault="00184E09" w:rsidP="008901FD">
            <w:pPr>
              <w:jc w:val="right"/>
              <w:rPr>
                <w:rFonts w:ascii="Arial" w:hAnsi="Arial" w:cs="Arial"/>
                <w:u w:val="none"/>
              </w:rPr>
            </w:pPr>
            <w:r>
              <w:rPr>
                <w:rFonts w:ascii="Arial" w:hAnsi="Arial" w:cs="Arial"/>
                <w:u w:val="none"/>
              </w:rPr>
              <w:t>det.</w:t>
            </w:r>
          </w:p>
        </w:tc>
        <w:tc>
          <w:tcPr>
            <w:tcW w:w="1134" w:type="dxa"/>
          </w:tcPr>
          <w:p w:rsidR="00184E09" w:rsidRPr="008901FD" w:rsidRDefault="00184E09" w:rsidP="008901FD">
            <w:pPr>
              <w:jc w:val="right"/>
              <w:rPr>
                <w:rFonts w:ascii="Arial" w:hAnsi="Arial" w:cs="Arial"/>
                <w:u w:val="none"/>
              </w:rPr>
            </w:pPr>
            <w:r>
              <w:rPr>
                <w:rFonts w:ascii="Arial" w:hAnsi="Arial" w:cs="Arial"/>
                <w:u w:val="none"/>
              </w:rPr>
              <w:t>100</w:t>
            </w:r>
          </w:p>
        </w:tc>
      </w:tr>
    </w:tbl>
    <w:p w:rsidR="008719A8" w:rsidRPr="00D50F7F" w:rsidRDefault="008719A8" w:rsidP="008719A8">
      <w:pPr>
        <w:rPr>
          <w:rFonts w:ascii="Arial" w:hAnsi="Arial" w:cs="Arial"/>
          <w:b/>
          <w:i/>
          <w:sz w:val="16"/>
          <w:szCs w:val="16"/>
          <w:u w:val="none"/>
        </w:rPr>
      </w:pPr>
      <w:r>
        <w:rPr>
          <w:rFonts w:ascii="Arial" w:hAnsi="Arial" w:cs="Arial"/>
          <w:b/>
          <w:u w:val="none"/>
        </w:rPr>
        <w:t xml:space="preserve">* </w:t>
      </w:r>
      <w:r w:rsidRPr="00D50F7F">
        <w:rPr>
          <w:rFonts w:ascii="Arial" w:hAnsi="Arial" w:cs="Arial"/>
          <w:b/>
          <w:i/>
          <w:sz w:val="16"/>
          <w:szCs w:val="16"/>
          <w:u w:val="none"/>
        </w:rPr>
        <w:t xml:space="preserve">ai fini della determinazione del valore dell’offerta per il calcolo del punteggio economico non si terrà </w:t>
      </w:r>
    </w:p>
    <w:p w:rsidR="008719A8" w:rsidRPr="00D50F7F" w:rsidRDefault="008719A8" w:rsidP="008719A8">
      <w:pPr>
        <w:rPr>
          <w:rFonts w:ascii="Arial" w:hAnsi="Arial" w:cs="Arial"/>
          <w:b/>
          <w:i/>
          <w:sz w:val="16"/>
          <w:szCs w:val="16"/>
          <w:u w:val="none"/>
        </w:rPr>
      </w:pPr>
      <w:r w:rsidRPr="00D50F7F">
        <w:rPr>
          <w:rFonts w:ascii="Arial" w:hAnsi="Arial" w:cs="Arial"/>
          <w:b/>
          <w:i/>
          <w:sz w:val="16"/>
          <w:szCs w:val="16"/>
          <w:u w:val="none"/>
        </w:rPr>
        <w:t xml:space="preserve">  </w:t>
      </w:r>
      <w:r>
        <w:rPr>
          <w:rFonts w:ascii="Arial" w:hAnsi="Arial" w:cs="Arial"/>
          <w:b/>
          <w:i/>
          <w:sz w:val="16"/>
          <w:szCs w:val="16"/>
          <w:u w:val="none"/>
        </w:rPr>
        <w:t>conto dell’importo re</w:t>
      </w:r>
      <w:r w:rsidR="00A97C14">
        <w:rPr>
          <w:rFonts w:ascii="Arial" w:hAnsi="Arial" w:cs="Arial"/>
          <w:b/>
          <w:i/>
          <w:sz w:val="16"/>
          <w:szCs w:val="16"/>
          <w:u w:val="none"/>
        </w:rPr>
        <w:t>lativo ai prodotti auspicabili (rif. 59 – 6</w:t>
      </w:r>
      <w:r w:rsidR="00184E09">
        <w:rPr>
          <w:rFonts w:ascii="Arial" w:hAnsi="Arial" w:cs="Arial"/>
          <w:b/>
          <w:i/>
          <w:sz w:val="16"/>
          <w:szCs w:val="16"/>
          <w:u w:val="none"/>
        </w:rPr>
        <w:t>8</w:t>
      </w:r>
      <w:r w:rsidR="00A97C14">
        <w:rPr>
          <w:rFonts w:ascii="Arial" w:hAnsi="Arial" w:cs="Arial"/>
          <w:b/>
          <w:i/>
          <w:sz w:val="16"/>
          <w:szCs w:val="16"/>
          <w:u w:val="none"/>
        </w:rPr>
        <w:t>)</w:t>
      </w:r>
    </w:p>
    <w:p w:rsidR="0060489B" w:rsidRDefault="0060489B" w:rsidP="0014421F">
      <w:pPr>
        <w:ind w:left="360"/>
        <w:jc w:val="center"/>
        <w:rPr>
          <w:rFonts w:ascii="Arial" w:hAnsi="Arial" w:cs="Arial"/>
          <w:b/>
          <w:u w:val="none"/>
        </w:rPr>
      </w:pPr>
    </w:p>
    <w:p w:rsidR="001E7B86" w:rsidRDefault="001E7B86" w:rsidP="0014421F">
      <w:pPr>
        <w:ind w:left="360"/>
        <w:jc w:val="center"/>
        <w:rPr>
          <w:rFonts w:ascii="Arial" w:hAnsi="Arial" w:cs="Arial"/>
          <w:b/>
          <w:u w:val="none"/>
        </w:rPr>
      </w:pPr>
    </w:p>
    <w:p w:rsidR="0060489B" w:rsidRPr="00E23BC4" w:rsidRDefault="00663DD9" w:rsidP="0060489B">
      <w:pPr>
        <w:jc w:val="center"/>
        <w:rPr>
          <w:rFonts w:ascii="Arial" w:hAnsi="Arial" w:cs="Arial"/>
          <w:b/>
          <w:u w:val="none"/>
        </w:rPr>
      </w:pPr>
      <w:r>
        <w:rPr>
          <w:rFonts w:ascii="Arial" w:hAnsi="Arial" w:cs="Arial"/>
          <w:b/>
          <w:u w:val="none"/>
        </w:rPr>
        <w:t>lotto 42</w:t>
      </w:r>
      <w:r w:rsidR="0060489B" w:rsidRPr="00E23BC4">
        <w:rPr>
          <w:rFonts w:ascii="Arial" w:hAnsi="Arial" w:cs="Arial"/>
          <w:b/>
          <w:u w:val="none"/>
        </w:rPr>
        <w:t xml:space="preserve"> </w:t>
      </w:r>
    </w:p>
    <w:p w:rsidR="0060489B" w:rsidRPr="0078274B" w:rsidRDefault="0078274B" w:rsidP="0060489B">
      <w:pPr>
        <w:jc w:val="center"/>
        <w:rPr>
          <w:rFonts w:ascii="Arial" w:hAnsi="Arial" w:cs="Arial"/>
          <w:b/>
          <w:u w:val="none"/>
        </w:rPr>
      </w:pPr>
      <w:r w:rsidRPr="0078274B">
        <w:rPr>
          <w:rFonts w:ascii="Arial" w:hAnsi="Arial" w:cs="Arial"/>
          <w:b/>
          <w:szCs w:val="24"/>
          <w:u w:val="none"/>
        </w:rPr>
        <w:t>SISTEMA DIAGNOSTICO PER TEST SUPPLEMENTARE HIV-1/2 E HCV IN SIERO O PLASMA (CONFERMA DELLA POSITIVITÀ ANTICORPALE)</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8B5F45">
        <w:tc>
          <w:tcPr>
            <w:tcW w:w="646"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8B5F45">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1</w:t>
            </w:r>
          </w:p>
        </w:tc>
        <w:tc>
          <w:tcPr>
            <w:tcW w:w="9101" w:type="dxa"/>
          </w:tcPr>
          <w:p w:rsidR="0078274B" w:rsidRPr="006177CF" w:rsidRDefault="0078274B" w:rsidP="00757517">
            <w:pPr>
              <w:jc w:val="both"/>
              <w:rPr>
                <w:rFonts w:ascii="Arial" w:hAnsi="Arial" w:cs="Arial"/>
                <w:u w:val="none"/>
              </w:rPr>
            </w:pPr>
            <w:r w:rsidRPr="006177CF">
              <w:rPr>
                <w:rFonts w:ascii="Arial" w:hAnsi="Arial" w:cs="Arial"/>
                <w:u w:val="none"/>
              </w:rPr>
              <w:t xml:space="preserve">sistema diagnostico per sierologia </w:t>
            </w:r>
            <w:r w:rsidR="00E8181D">
              <w:rPr>
                <w:rFonts w:ascii="Arial" w:hAnsi="Arial" w:cs="Arial"/>
                <w:u w:val="none"/>
              </w:rPr>
              <w:t xml:space="preserve">immunoblot </w:t>
            </w:r>
            <w:r w:rsidRPr="006177CF">
              <w:rPr>
                <w:rFonts w:ascii="Arial" w:hAnsi="Arial" w:cs="Arial"/>
                <w:u w:val="none"/>
              </w:rPr>
              <w:t xml:space="preserve">per test supplementare </w:t>
            </w:r>
            <w:r w:rsidR="00663DD9">
              <w:rPr>
                <w:rFonts w:ascii="Arial" w:hAnsi="Arial" w:cs="Arial"/>
                <w:u w:val="none"/>
              </w:rPr>
              <w:t>HIV</w:t>
            </w:r>
            <w:r w:rsidRPr="006177CF">
              <w:rPr>
                <w:rFonts w:ascii="Arial" w:hAnsi="Arial" w:cs="Arial"/>
                <w:u w:val="none"/>
              </w:rPr>
              <w:t xml:space="preserve">-1/2 e </w:t>
            </w:r>
            <w:r w:rsidR="00663DD9">
              <w:rPr>
                <w:rFonts w:ascii="Arial" w:hAnsi="Arial" w:cs="Arial"/>
                <w:u w:val="none"/>
              </w:rPr>
              <w:t>HCV</w:t>
            </w:r>
            <w:r w:rsidRPr="006177CF">
              <w:rPr>
                <w:rFonts w:ascii="Arial" w:hAnsi="Arial" w:cs="Arial"/>
                <w:u w:val="none"/>
              </w:rPr>
              <w:t xml:space="preserve"> in siero o plasma (conferma della positività anticorpale) composto da strumentazione automatica </w:t>
            </w:r>
            <w:r w:rsidR="00313B49">
              <w:rPr>
                <w:rFonts w:ascii="Arial" w:hAnsi="Arial" w:cs="Arial"/>
                <w:u w:val="none"/>
              </w:rPr>
              <w:t>in grado di eseguire le fasi di: a) dispensazione re</w:t>
            </w:r>
            <w:r w:rsidR="00E8181D">
              <w:rPr>
                <w:rFonts w:ascii="Arial" w:hAnsi="Arial" w:cs="Arial"/>
                <w:u w:val="none"/>
              </w:rPr>
              <w:t>a</w:t>
            </w:r>
            <w:r w:rsidR="00313B49">
              <w:rPr>
                <w:rFonts w:ascii="Arial" w:hAnsi="Arial" w:cs="Arial"/>
                <w:u w:val="none"/>
              </w:rPr>
              <w:t>genti, incubazione strisce e lavaggio delle stesse; b) lettura dei risultati con software interpretativo</w:t>
            </w:r>
            <w:r w:rsidR="00757517">
              <w:rPr>
                <w:rFonts w:ascii="Arial" w:hAnsi="Arial" w:cs="Arial"/>
                <w:u w:val="none"/>
              </w:rPr>
              <w:t>. R</w:t>
            </w:r>
            <w:r w:rsidRPr="006177CF">
              <w:rPr>
                <w:rFonts w:ascii="Arial" w:hAnsi="Arial" w:cs="Arial"/>
                <w:u w:val="none"/>
              </w:rPr>
              <w:t>eagenti completi di soluzioni, controlli e materiali consumabili/monouso</w:t>
            </w:r>
            <w:r w:rsidRPr="006177CF">
              <w:rPr>
                <w:rFonts w:ascii="Arial" w:hAnsi="Arial" w:cs="Arial"/>
                <w:bCs/>
                <w:u w:val="none"/>
              </w:rPr>
              <w:t xml:space="preserve"> nelle quantità necessarie ad eseguire il numero di test indicato</w:t>
            </w:r>
            <w:r w:rsidR="006177CF">
              <w:rPr>
                <w:rFonts w:ascii="Arial" w:hAnsi="Arial" w:cs="Arial"/>
                <w:bCs/>
                <w:u w:val="none"/>
              </w:rPr>
              <w:t>.</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p>
        </w:tc>
        <w:tc>
          <w:tcPr>
            <w:tcW w:w="9101" w:type="dxa"/>
          </w:tcPr>
          <w:p w:rsidR="0060489B" w:rsidRPr="006177CF" w:rsidRDefault="006177CF" w:rsidP="00614519">
            <w:pPr>
              <w:jc w:val="both"/>
              <w:rPr>
                <w:rFonts w:ascii="Arial" w:hAnsi="Arial" w:cs="Arial"/>
                <w:u w:val="none"/>
              </w:rPr>
            </w:pPr>
            <w:r w:rsidRPr="00757517">
              <w:rPr>
                <w:rFonts w:ascii="Arial" w:hAnsi="Arial" w:cs="Arial"/>
                <w:b/>
                <w:u w:val="none"/>
              </w:rPr>
              <w:t>HIV 1/2</w:t>
            </w:r>
          </w:p>
        </w:tc>
      </w:tr>
      <w:tr w:rsidR="0060489B" w:rsidRPr="00E23BC4" w:rsidTr="008B5F45">
        <w:trPr>
          <w:trHeight w:val="273"/>
        </w:trPr>
        <w:tc>
          <w:tcPr>
            <w:tcW w:w="646" w:type="dxa"/>
            <w:vAlign w:val="center"/>
          </w:tcPr>
          <w:p w:rsidR="0060489B" w:rsidRPr="000D24C9" w:rsidRDefault="006177CF" w:rsidP="008B5F45">
            <w:pPr>
              <w:jc w:val="center"/>
              <w:rPr>
                <w:rFonts w:ascii="Arial" w:hAnsi="Arial" w:cs="Arial"/>
                <w:b/>
                <w:u w:val="none"/>
              </w:rPr>
            </w:pPr>
            <w:r>
              <w:rPr>
                <w:rFonts w:ascii="Arial" w:hAnsi="Arial" w:cs="Arial"/>
                <w:b/>
                <w:u w:val="none"/>
              </w:rPr>
              <w:t>2</w:t>
            </w:r>
          </w:p>
        </w:tc>
        <w:tc>
          <w:tcPr>
            <w:tcW w:w="9101" w:type="dxa"/>
          </w:tcPr>
          <w:p w:rsidR="0060489B" w:rsidRPr="006177CF" w:rsidRDefault="006177CF" w:rsidP="006177CF">
            <w:pPr>
              <w:pStyle w:val="Paragrafoelenco"/>
              <w:ind w:left="0" w:right="98"/>
              <w:contextualSpacing/>
              <w:jc w:val="both"/>
              <w:rPr>
                <w:rFonts w:ascii="Arial" w:hAnsi="Arial" w:cs="Arial"/>
                <w:u w:val="none"/>
              </w:rPr>
            </w:pPr>
            <w:r w:rsidRPr="006177CF">
              <w:rPr>
                <w:rFonts w:ascii="Arial" w:hAnsi="Arial" w:cs="Arial"/>
                <w:u w:val="none"/>
              </w:rPr>
              <w:t xml:space="preserve">Presenza di un pannello antigenico comprendente almeno gli antigeni virali gp 120, gp 41, gp 36, p 31, p24.   </w:t>
            </w:r>
          </w:p>
        </w:tc>
      </w:tr>
      <w:tr w:rsidR="0060489B" w:rsidRPr="00E23BC4" w:rsidTr="008B5F45">
        <w:trPr>
          <w:trHeight w:val="273"/>
        </w:trPr>
        <w:tc>
          <w:tcPr>
            <w:tcW w:w="646" w:type="dxa"/>
            <w:vAlign w:val="center"/>
          </w:tcPr>
          <w:p w:rsidR="0060489B" w:rsidRPr="000D24C9" w:rsidRDefault="006177CF" w:rsidP="008B5F45">
            <w:pPr>
              <w:jc w:val="center"/>
              <w:rPr>
                <w:rFonts w:ascii="Arial" w:hAnsi="Arial" w:cs="Arial"/>
                <w:b/>
                <w:u w:val="none"/>
              </w:rPr>
            </w:pPr>
            <w:r>
              <w:rPr>
                <w:rFonts w:ascii="Arial" w:hAnsi="Arial" w:cs="Arial"/>
                <w:b/>
                <w:u w:val="none"/>
              </w:rPr>
              <w:t>3</w:t>
            </w:r>
          </w:p>
        </w:tc>
        <w:tc>
          <w:tcPr>
            <w:tcW w:w="9101" w:type="dxa"/>
          </w:tcPr>
          <w:p w:rsidR="0060489B" w:rsidRPr="006177CF" w:rsidRDefault="0078274B" w:rsidP="006177CF">
            <w:pPr>
              <w:pStyle w:val="Corpodeltesto1"/>
              <w:ind w:right="98"/>
              <w:jc w:val="both"/>
              <w:rPr>
                <w:rFonts w:ascii="Arial" w:hAnsi="Arial" w:cs="Arial"/>
                <w:b/>
                <w:sz w:val="20"/>
                <w:szCs w:val="20"/>
                <w:lang w:val="en-US"/>
              </w:rPr>
            </w:pPr>
            <w:r w:rsidRPr="006177CF">
              <w:rPr>
                <w:rFonts w:ascii="Arial" w:hAnsi="Arial" w:cs="Arial"/>
                <w:sz w:val="20"/>
                <w:szCs w:val="20"/>
              </w:rPr>
              <w:t>Criteri interpretativi secondo WHO</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p>
        </w:tc>
        <w:tc>
          <w:tcPr>
            <w:tcW w:w="9101" w:type="dxa"/>
          </w:tcPr>
          <w:p w:rsidR="0060489B" w:rsidRPr="006177CF" w:rsidRDefault="006177CF" w:rsidP="00614519">
            <w:pPr>
              <w:jc w:val="both"/>
              <w:rPr>
                <w:rFonts w:ascii="Arial" w:hAnsi="Arial" w:cs="Arial"/>
                <w:u w:val="none"/>
              </w:rPr>
            </w:pPr>
            <w:r w:rsidRPr="006177CF">
              <w:rPr>
                <w:rFonts w:ascii="Arial" w:hAnsi="Arial" w:cs="Arial"/>
                <w:b/>
                <w:bCs/>
                <w:u w:val="none"/>
              </w:rPr>
              <w:t>HCV</w:t>
            </w:r>
          </w:p>
        </w:tc>
      </w:tr>
      <w:tr w:rsidR="0060489B" w:rsidRPr="00E23BC4" w:rsidTr="008B5F45">
        <w:trPr>
          <w:trHeight w:val="273"/>
        </w:trPr>
        <w:tc>
          <w:tcPr>
            <w:tcW w:w="646" w:type="dxa"/>
            <w:vAlign w:val="center"/>
          </w:tcPr>
          <w:p w:rsidR="0060489B" w:rsidRPr="000D24C9" w:rsidRDefault="006177CF" w:rsidP="008B5F45">
            <w:pPr>
              <w:jc w:val="center"/>
              <w:rPr>
                <w:rFonts w:ascii="Arial" w:hAnsi="Arial" w:cs="Arial"/>
                <w:b/>
                <w:u w:val="none"/>
              </w:rPr>
            </w:pPr>
            <w:r>
              <w:rPr>
                <w:rFonts w:ascii="Arial" w:hAnsi="Arial" w:cs="Arial"/>
                <w:b/>
                <w:u w:val="none"/>
              </w:rPr>
              <w:t>4</w:t>
            </w:r>
          </w:p>
        </w:tc>
        <w:tc>
          <w:tcPr>
            <w:tcW w:w="9101" w:type="dxa"/>
          </w:tcPr>
          <w:p w:rsidR="0060489B" w:rsidRPr="006177CF" w:rsidRDefault="006177CF" w:rsidP="00614519">
            <w:pPr>
              <w:jc w:val="both"/>
              <w:rPr>
                <w:rFonts w:ascii="Arial" w:hAnsi="Arial" w:cs="Arial"/>
                <w:u w:val="none"/>
              </w:rPr>
            </w:pPr>
            <w:r w:rsidRPr="006177CF">
              <w:rPr>
                <w:rFonts w:ascii="Arial" w:hAnsi="Arial" w:cs="Arial"/>
                <w:u w:val="none"/>
              </w:rPr>
              <w:t xml:space="preserve">Presenza di un pannello antigenico comprendente almeno gli antigeni del capside e quelle delle </w:t>
            </w:r>
            <w:r w:rsidR="00663DD9">
              <w:rPr>
                <w:rFonts w:ascii="Arial" w:hAnsi="Arial" w:cs="Arial"/>
                <w:u w:val="none"/>
              </w:rPr>
              <w:t>regioni NS3,</w:t>
            </w:r>
            <w:r w:rsidRPr="006177CF">
              <w:rPr>
                <w:rFonts w:ascii="Arial" w:hAnsi="Arial" w:cs="Arial"/>
                <w:u w:val="none"/>
              </w:rPr>
              <w:t xml:space="preserve"> NS4</w:t>
            </w:r>
            <w:r w:rsidR="00663DD9">
              <w:rPr>
                <w:rFonts w:ascii="Arial" w:hAnsi="Arial" w:cs="Arial"/>
                <w:u w:val="none"/>
              </w:rPr>
              <w:t xml:space="preserve"> e NS5.</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rsidTr="008B5F45">
        <w:tc>
          <w:tcPr>
            <w:tcW w:w="648"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827729" w:rsidRPr="00E23BC4" w:rsidTr="008B5F45">
        <w:tc>
          <w:tcPr>
            <w:tcW w:w="648" w:type="dxa"/>
            <w:vAlign w:val="center"/>
          </w:tcPr>
          <w:p w:rsidR="00827729" w:rsidRPr="005643B1" w:rsidRDefault="00827729" w:rsidP="008B5F45">
            <w:pPr>
              <w:jc w:val="center"/>
              <w:rPr>
                <w:rFonts w:ascii="Arial" w:hAnsi="Arial" w:cs="Arial"/>
                <w:b/>
                <w:u w:val="none"/>
              </w:rPr>
            </w:pPr>
            <w:r>
              <w:rPr>
                <w:rFonts w:ascii="Arial" w:hAnsi="Arial" w:cs="Arial"/>
                <w:b/>
                <w:u w:val="none"/>
              </w:rPr>
              <w:t>1</w:t>
            </w:r>
          </w:p>
        </w:tc>
        <w:tc>
          <w:tcPr>
            <w:tcW w:w="7380" w:type="dxa"/>
          </w:tcPr>
          <w:p w:rsidR="00827729" w:rsidRPr="00B44870" w:rsidRDefault="00827729" w:rsidP="005643B1">
            <w:pPr>
              <w:pStyle w:val="Corpodeltesto1"/>
              <w:ind w:right="98"/>
              <w:jc w:val="both"/>
              <w:rPr>
                <w:rFonts w:ascii="Arial" w:hAnsi="Arial" w:cs="Arial"/>
                <w:bCs/>
                <w:sz w:val="20"/>
                <w:szCs w:val="20"/>
              </w:rPr>
            </w:pPr>
            <w:r w:rsidRPr="00B44870">
              <w:rPr>
                <w:rFonts w:ascii="Arial" w:hAnsi="Arial" w:cs="Arial"/>
                <w:bCs/>
                <w:sz w:val="20"/>
                <w:szCs w:val="20"/>
              </w:rPr>
              <w:t>Reagenti pronti all’uso da non ricostituire</w:t>
            </w:r>
          </w:p>
        </w:tc>
        <w:tc>
          <w:tcPr>
            <w:tcW w:w="1750" w:type="dxa"/>
            <w:vAlign w:val="center"/>
          </w:tcPr>
          <w:p w:rsidR="00827729" w:rsidRPr="00827729" w:rsidRDefault="00E03F04" w:rsidP="007B4913">
            <w:pPr>
              <w:pStyle w:val="Rientrocorpodeltesto2"/>
              <w:spacing w:line="240" w:lineRule="auto"/>
              <w:ind w:left="0"/>
              <w:jc w:val="right"/>
              <w:rPr>
                <w:rFonts w:ascii="Arial" w:hAnsi="Arial" w:cs="Arial"/>
                <w:sz w:val="20"/>
                <w:szCs w:val="20"/>
              </w:rPr>
            </w:pPr>
            <w:r>
              <w:rPr>
                <w:rFonts w:ascii="Arial" w:hAnsi="Arial" w:cs="Arial"/>
                <w:sz w:val="20"/>
                <w:szCs w:val="20"/>
              </w:rPr>
              <w:t>10</w:t>
            </w:r>
            <w:r w:rsidR="00827729">
              <w:rPr>
                <w:rFonts w:ascii="Arial" w:hAnsi="Arial" w:cs="Arial"/>
                <w:sz w:val="20"/>
                <w:szCs w:val="20"/>
              </w:rPr>
              <w:t>,00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r>
              <w:rPr>
                <w:rFonts w:ascii="Arial" w:hAnsi="Arial" w:cs="Arial"/>
                <w:b/>
                <w:u w:val="none"/>
              </w:rPr>
              <w:t>2</w:t>
            </w:r>
          </w:p>
        </w:tc>
        <w:tc>
          <w:tcPr>
            <w:tcW w:w="7380" w:type="dxa"/>
          </w:tcPr>
          <w:p w:rsidR="00E03F04" w:rsidRPr="005643B1" w:rsidRDefault="00E03F04" w:rsidP="006E1CB3">
            <w:pPr>
              <w:ind w:right="98"/>
              <w:jc w:val="both"/>
              <w:rPr>
                <w:rFonts w:ascii="Arial" w:hAnsi="Arial" w:cs="Arial"/>
                <w:u w:val="none"/>
              </w:rPr>
            </w:pPr>
            <w:r>
              <w:rPr>
                <w:rFonts w:ascii="Arial" w:hAnsi="Arial" w:cs="Arial"/>
                <w:u w:val="none"/>
              </w:rPr>
              <w:t>Possibilità di esecuzione del test over night</w:t>
            </w:r>
            <w:r w:rsidRPr="005643B1">
              <w:rPr>
                <w:rFonts w:ascii="Arial" w:hAnsi="Arial" w:cs="Arial"/>
                <w:u w:val="none"/>
              </w:rPr>
              <w:t xml:space="preserve"> </w:t>
            </w:r>
          </w:p>
        </w:tc>
        <w:tc>
          <w:tcPr>
            <w:tcW w:w="1750" w:type="dxa"/>
            <w:vAlign w:val="center"/>
          </w:tcPr>
          <w:p w:rsidR="00E03F04" w:rsidRPr="005643B1" w:rsidRDefault="00E03F04" w:rsidP="007B4913">
            <w:pPr>
              <w:pStyle w:val="Rientrocorpodeltesto2"/>
              <w:tabs>
                <w:tab w:val="left" w:pos="1534"/>
              </w:tabs>
              <w:spacing w:line="240" w:lineRule="auto"/>
              <w:ind w:left="0"/>
              <w:jc w:val="right"/>
              <w:rPr>
                <w:rFonts w:ascii="Arial" w:hAnsi="Arial" w:cs="Arial"/>
                <w:sz w:val="20"/>
                <w:szCs w:val="20"/>
              </w:rPr>
            </w:pPr>
            <w:r w:rsidRPr="005643B1">
              <w:rPr>
                <w:rFonts w:ascii="Arial" w:hAnsi="Arial" w:cs="Arial"/>
                <w:sz w:val="20"/>
                <w:szCs w:val="20"/>
              </w:rPr>
              <w:t>10</w:t>
            </w:r>
            <w:r>
              <w:rPr>
                <w:rFonts w:ascii="Arial" w:hAnsi="Arial" w:cs="Arial"/>
                <w:sz w:val="20"/>
                <w:szCs w:val="20"/>
              </w:rPr>
              <w:t>,00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r>
              <w:rPr>
                <w:rFonts w:ascii="Arial" w:hAnsi="Arial" w:cs="Arial"/>
                <w:b/>
                <w:u w:val="none"/>
              </w:rPr>
              <w:t>3</w:t>
            </w:r>
          </w:p>
        </w:tc>
        <w:tc>
          <w:tcPr>
            <w:tcW w:w="7380" w:type="dxa"/>
          </w:tcPr>
          <w:p w:rsidR="00E03F04" w:rsidRPr="005643B1" w:rsidRDefault="00E03F04" w:rsidP="005643B1">
            <w:pPr>
              <w:pStyle w:val="Corpodeltesto1"/>
              <w:ind w:right="98"/>
              <w:jc w:val="both"/>
              <w:rPr>
                <w:rFonts w:ascii="Arial" w:hAnsi="Arial" w:cs="Arial"/>
                <w:sz w:val="20"/>
                <w:szCs w:val="20"/>
              </w:rPr>
            </w:pPr>
            <w:r w:rsidRPr="005643B1">
              <w:rPr>
                <w:rFonts w:ascii="Arial" w:hAnsi="Arial" w:cs="Arial"/>
                <w:bCs/>
                <w:sz w:val="20"/>
                <w:szCs w:val="20"/>
              </w:rPr>
              <w:t xml:space="preserve">Presenza contemporanea delle bande antigeniche e di quelle di controllo </w:t>
            </w:r>
            <w:r w:rsidRPr="005643B1">
              <w:rPr>
                <w:rFonts w:ascii="Arial" w:hAnsi="Arial" w:cs="Arial"/>
                <w:sz w:val="20"/>
                <w:szCs w:val="20"/>
              </w:rPr>
              <w:t xml:space="preserve"> </w:t>
            </w:r>
          </w:p>
        </w:tc>
        <w:tc>
          <w:tcPr>
            <w:tcW w:w="1750" w:type="dxa"/>
            <w:vAlign w:val="center"/>
          </w:tcPr>
          <w:p w:rsidR="00E03F04" w:rsidRPr="005643B1" w:rsidRDefault="00E03F04" w:rsidP="007B4913">
            <w:pPr>
              <w:pStyle w:val="Rientrocorpodeltesto2"/>
              <w:tabs>
                <w:tab w:val="left" w:pos="1534"/>
              </w:tabs>
              <w:spacing w:line="240" w:lineRule="auto"/>
              <w:ind w:left="0"/>
              <w:jc w:val="right"/>
              <w:rPr>
                <w:rFonts w:ascii="Arial" w:hAnsi="Arial" w:cs="Arial"/>
                <w:sz w:val="20"/>
                <w:szCs w:val="20"/>
              </w:rPr>
            </w:pPr>
            <w:r w:rsidRPr="005643B1">
              <w:rPr>
                <w:rFonts w:ascii="Arial" w:hAnsi="Arial" w:cs="Arial"/>
                <w:sz w:val="20"/>
                <w:szCs w:val="20"/>
              </w:rPr>
              <w:t>8</w:t>
            </w:r>
            <w:r>
              <w:rPr>
                <w:rFonts w:ascii="Arial" w:hAnsi="Arial" w:cs="Arial"/>
                <w:sz w:val="20"/>
                <w:szCs w:val="20"/>
              </w:rPr>
              <w:t>,00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r>
              <w:rPr>
                <w:rFonts w:ascii="Arial" w:hAnsi="Arial" w:cs="Arial"/>
                <w:b/>
                <w:u w:val="none"/>
              </w:rPr>
              <w:t>4</w:t>
            </w:r>
          </w:p>
        </w:tc>
        <w:tc>
          <w:tcPr>
            <w:tcW w:w="7380" w:type="dxa"/>
          </w:tcPr>
          <w:p w:rsidR="00E03F04" w:rsidRPr="005643B1" w:rsidRDefault="00E8181D" w:rsidP="00E8181D">
            <w:pPr>
              <w:pStyle w:val="Corpodeltesto1"/>
              <w:ind w:right="98"/>
              <w:jc w:val="both"/>
              <w:rPr>
                <w:rFonts w:ascii="Arial" w:hAnsi="Arial" w:cs="Arial"/>
                <w:bCs/>
                <w:sz w:val="20"/>
                <w:szCs w:val="20"/>
              </w:rPr>
            </w:pPr>
            <w:r>
              <w:rPr>
                <w:rFonts w:ascii="Arial" w:hAnsi="Arial" w:cs="Arial"/>
                <w:sz w:val="20"/>
                <w:szCs w:val="20"/>
              </w:rPr>
              <w:t>Per HCV a</w:t>
            </w:r>
            <w:r w:rsidR="00E03F04" w:rsidRPr="005643B1">
              <w:rPr>
                <w:rFonts w:ascii="Arial" w:hAnsi="Arial" w:cs="Arial"/>
                <w:sz w:val="20"/>
                <w:szCs w:val="20"/>
              </w:rPr>
              <w:t>ntigeni consistenti in peptidi sintetici e</w:t>
            </w:r>
            <w:r>
              <w:rPr>
                <w:rFonts w:ascii="Arial" w:hAnsi="Arial" w:cs="Arial"/>
                <w:sz w:val="20"/>
                <w:szCs w:val="20"/>
              </w:rPr>
              <w:t>/o</w:t>
            </w:r>
            <w:r w:rsidR="00E03F04" w:rsidRPr="005643B1">
              <w:rPr>
                <w:rFonts w:ascii="Arial" w:hAnsi="Arial" w:cs="Arial"/>
                <w:sz w:val="20"/>
                <w:szCs w:val="20"/>
              </w:rPr>
              <w:t xml:space="preserve"> proteine ricombinanti, con almeno 2 bande per il </w:t>
            </w:r>
            <w:r>
              <w:rPr>
                <w:rFonts w:ascii="Arial" w:hAnsi="Arial" w:cs="Arial"/>
                <w:sz w:val="20"/>
                <w:szCs w:val="20"/>
              </w:rPr>
              <w:t>core</w:t>
            </w:r>
            <w:r w:rsidR="00E03F04" w:rsidRPr="005643B1">
              <w:rPr>
                <w:rFonts w:ascii="Arial" w:hAnsi="Arial" w:cs="Arial"/>
                <w:bCs/>
                <w:sz w:val="20"/>
                <w:szCs w:val="20"/>
              </w:rPr>
              <w:t xml:space="preserve"> </w:t>
            </w:r>
          </w:p>
        </w:tc>
        <w:tc>
          <w:tcPr>
            <w:tcW w:w="1750" w:type="dxa"/>
            <w:vAlign w:val="center"/>
          </w:tcPr>
          <w:p w:rsidR="00E03F04" w:rsidRPr="005643B1" w:rsidRDefault="00E03F04" w:rsidP="007B4913">
            <w:pPr>
              <w:pStyle w:val="Rientrocorpodeltesto2"/>
              <w:tabs>
                <w:tab w:val="left" w:pos="1534"/>
              </w:tabs>
              <w:spacing w:line="240" w:lineRule="auto"/>
              <w:ind w:left="0"/>
              <w:jc w:val="right"/>
              <w:rPr>
                <w:rFonts w:ascii="Arial" w:hAnsi="Arial" w:cs="Arial"/>
                <w:sz w:val="20"/>
                <w:szCs w:val="20"/>
              </w:rPr>
            </w:pPr>
            <w:r>
              <w:rPr>
                <w:rFonts w:ascii="Arial" w:hAnsi="Arial" w:cs="Arial"/>
                <w:sz w:val="20"/>
                <w:szCs w:val="20"/>
              </w:rPr>
              <w:t>10,00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r>
              <w:rPr>
                <w:rFonts w:ascii="Arial" w:hAnsi="Arial" w:cs="Arial"/>
                <w:b/>
                <w:u w:val="none"/>
              </w:rPr>
              <w:t>5</w:t>
            </w:r>
          </w:p>
        </w:tc>
        <w:tc>
          <w:tcPr>
            <w:tcW w:w="7380" w:type="dxa"/>
          </w:tcPr>
          <w:p w:rsidR="00E03F04" w:rsidRPr="005643B1" w:rsidRDefault="00E03F04" w:rsidP="005643B1">
            <w:pPr>
              <w:pStyle w:val="Corpodeltesto1"/>
              <w:ind w:right="98"/>
              <w:jc w:val="both"/>
              <w:rPr>
                <w:rFonts w:ascii="Arial" w:hAnsi="Arial" w:cs="Arial"/>
                <w:sz w:val="20"/>
                <w:szCs w:val="20"/>
              </w:rPr>
            </w:pPr>
            <w:r w:rsidRPr="005643B1">
              <w:rPr>
                <w:rFonts w:ascii="Arial" w:hAnsi="Arial" w:cs="Arial"/>
                <w:sz w:val="20"/>
                <w:szCs w:val="20"/>
              </w:rPr>
              <w:t>Conferma e differenziazione HIV-1 e HIV-2</w:t>
            </w:r>
          </w:p>
        </w:tc>
        <w:tc>
          <w:tcPr>
            <w:tcW w:w="1750" w:type="dxa"/>
            <w:vAlign w:val="center"/>
          </w:tcPr>
          <w:p w:rsidR="00E03F04" w:rsidRPr="005643B1" w:rsidRDefault="00E03F04" w:rsidP="007B4913">
            <w:pPr>
              <w:pStyle w:val="Rientrocorpodeltesto2"/>
              <w:tabs>
                <w:tab w:val="left" w:pos="1534"/>
              </w:tabs>
              <w:spacing w:line="240" w:lineRule="auto"/>
              <w:ind w:left="0"/>
              <w:jc w:val="right"/>
              <w:rPr>
                <w:rFonts w:ascii="Arial" w:hAnsi="Arial" w:cs="Arial"/>
                <w:sz w:val="20"/>
                <w:szCs w:val="20"/>
              </w:rPr>
            </w:pPr>
            <w:r w:rsidRPr="005643B1">
              <w:rPr>
                <w:rFonts w:ascii="Arial" w:hAnsi="Arial" w:cs="Arial"/>
                <w:sz w:val="20"/>
                <w:szCs w:val="20"/>
              </w:rPr>
              <w:t>10</w:t>
            </w:r>
            <w:r>
              <w:rPr>
                <w:rFonts w:ascii="Arial" w:hAnsi="Arial" w:cs="Arial"/>
                <w:sz w:val="20"/>
                <w:szCs w:val="20"/>
              </w:rPr>
              <w:t>,00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p>
        </w:tc>
        <w:tc>
          <w:tcPr>
            <w:tcW w:w="7380" w:type="dxa"/>
          </w:tcPr>
          <w:p w:rsidR="00E03F04" w:rsidRPr="005643B1" w:rsidRDefault="00E03F04" w:rsidP="005643B1">
            <w:pPr>
              <w:ind w:right="98"/>
              <w:jc w:val="both"/>
              <w:rPr>
                <w:rFonts w:ascii="Arial" w:hAnsi="Arial" w:cs="Arial"/>
                <w:b/>
                <w:u w:val="none"/>
              </w:rPr>
            </w:pPr>
            <w:r w:rsidRPr="005643B1">
              <w:rPr>
                <w:rFonts w:ascii="Arial" w:hAnsi="Arial" w:cs="Arial"/>
                <w:b/>
                <w:u w:val="none"/>
              </w:rPr>
              <w:t>Strumentazione</w:t>
            </w:r>
          </w:p>
        </w:tc>
        <w:tc>
          <w:tcPr>
            <w:tcW w:w="1750" w:type="dxa"/>
            <w:vAlign w:val="center"/>
          </w:tcPr>
          <w:p w:rsidR="00E03F04" w:rsidRPr="005643B1" w:rsidRDefault="00E03F04" w:rsidP="007B4913">
            <w:pPr>
              <w:tabs>
                <w:tab w:val="left" w:pos="1534"/>
              </w:tabs>
              <w:jc w:val="right"/>
              <w:rPr>
                <w:rFonts w:ascii="Arial" w:hAnsi="Arial" w:cs="Arial"/>
                <w:u w:val="none"/>
              </w:rPr>
            </w:pP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r>
              <w:rPr>
                <w:rFonts w:ascii="Arial" w:hAnsi="Arial" w:cs="Arial"/>
                <w:b/>
                <w:u w:val="none"/>
              </w:rPr>
              <w:t>6</w:t>
            </w:r>
          </w:p>
        </w:tc>
        <w:tc>
          <w:tcPr>
            <w:tcW w:w="7380" w:type="dxa"/>
          </w:tcPr>
          <w:p w:rsidR="00E03F04" w:rsidRPr="005643B1" w:rsidRDefault="00E03F04" w:rsidP="005643B1">
            <w:pPr>
              <w:pStyle w:val="Corpodeltesto1"/>
              <w:ind w:right="98"/>
              <w:jc w:val="both"/>
              <w:rPr>
                <w:rFonts w:ascii="Arial" w:hAnsi="Arial" w:cs="Arial"/>
                <w:bCs/>
                <w:sz w:val="20"/>
                <w:szCs w:val="20"/>
              </w:rPr>
            </w:pPr>
            <w:r w:rsidRPr="00663DD9">
              <w:rPr>
                <w:rFonts w:ascii="Arial" w:hAnsi="Arial" w:cs="Arial"/>
                <w:sz w:val="20"/>
                <w:szCs w:val="20"/>
              </w:rPr>
              <w:t>Interfacciamento strumentale bidirezionale con LIS</w:t>
            </w:r>
          </w:p>
        </w:tc>
        <w:tc>
          <w:tcPr>
            <w:tcW w:w="1750" w:type="dxa"/>
            <w:vAlign w:val="center"/>
          </w:tcPr>
          <w:p w:rsidR="00E03F04" w:rsidRPr="005643B1" w:rsidRDefault="00E8181D" w:rsidP="007B4913">
            <w:pPr>
              <w:tabs>
                <w:tab w:val="left" w:pos="1534"/>
              </w:tabs>
              <w:jc w:val="right"/>
              <w:rPr>
                <w:rFonts w:ascii="Arial" w:hAnsi="Arial" w:cs="Arial"/>
                <w:u w:val="none"/>
              </w:rPr>
            </w:pPr>
            <w:r>
              <w:rPr>
                <w:rFonts w:ascii="Arial" w:hAnsi="Arial" w:cs="Arial"/>
                <w:u w:val="none"/>
              </w:rPr>
              <w:t>6</w:t>
            </w:r>
            <w:r w:rsidR="00E03F04">
              <w:rPr>
                <w:rFonts w:ascii="Arial" w:hAnsi="Arial" w:cs="Arial"/>
                <w:u w:val="none"/>
              </w:rPr>
              <w:t>,00</w:t>
            </w:r>
          </w:p>
        </w:tc>
      </w:tr>
      <w:tr w:rsidR="00E03F04" w:rsidRPr="00E23BC4" w:rsidTr="008B5F45">
        <w:tc>
          <w:tcPr>
            <w:tcW w:w="648" w:type="dxa"/>
            <w:vAlign w:val="center"/>
          </w:tcPr>
          <w:p w:rsidR="00E03F04" w:rsidRPr="005643B1" w:rsidRDefault="00E03F04" w:rsidP="008B5F45">
            <w:pPr>
              <w:jc w:val="center"/>
              <w:rPr>
                <w:rFonts w:ascii="Arial" w:hAnsi="Arial" w:cs="Arial"/>
                <w:b/>
                <w:u w:val="none"/>
              </w:rPr>
            </w:pPr>
          </w:p>
        </w:tc>
        <w:tc>
          <w:tcPr>
            <w:tcW w:w="7380" w:type="dxa"/>
          </w:tcPr>
          <w:p w:rsidR="00E03F04" w:rsidRPr="005643B1" w:rsidRDefault="00E03F04" w:rsidP="005643B1">
            <w:pPr>
              <w:ind w:right="98"/>
              <w:jc w:val="both"/>
              <w:rPr>
                <w:rFonts w:ascii="Arial" w:hAnsi="Arial" w:cs="Arial"/>
                <w:u w:val="none"/>
              </w:rPr>
            </w:pPr>
            <w:r w:rsidRPr="005643B1">
              <w:rPr>
                <w:rFonts w:ascii="Arial" w:hAnsi="Arial" w:cs="Arial"/>
                <w:b/>
                <w:bCs/>
                <w:u w:val="none"/>
              </w:rPr>
              <w:t>Assistenza e servizio postvendita</w:t>
            </w:r>
          </w:p>
        </w:tc>
        <w:tc>
          <w:tcPr>
            <w:tcW w:w="1750" w:type="dxa"/>
            <w:vAlign w:val="center"/>
          </w:tcPr>
          <w:p w:rsidR="00E03F04" w:rsidRPr="005643B1" w:rsidRDefault="00E03F04" w:rsidP="007B4913">
            <w:pPr>
              <w:pStyle w:val="Rientrocorpodeltesto2"/>
              <w:tabs>
                <w:tab w:val="left" w:pos="1534"/>
              </w:tabs>
              <w:spacing w:line="240" w:lineRule="auto"/>
              <w:ind w:left="0"/>
              <w:jc w:val="right"/>
              <w:rPr>
                <w:rFonts w:ascii="Arial" w:hAnsi="Arial" w:cs="Arial"/>
                <w:sz w:val="20"/>
                <w:szCs w:val="20"/>
              </w:rPr>
            </w:pPr>
          </w:p>
        </w:tc>
      </w:tr>
      <w:tr w:rsidR="00E03F04" w:rsidRPr="00E23BC4" w:rsidTr="008B5F45">
        <w:tc>
          <w:tcPr>
            <w:tcW w:w="648" w:type="dxa"/>
            <w:vAlign w:val="center"/>
          </w:tcPr>
          <w:p w:rsidR="00E03F04" w:rsidRPr="005643B1" w:rsidRDefault="00E8181D" w:rsidP="008B5F45">
            <w:pPr>
              <w:jc w:val="center"/>
              <w:rPr>
                <w:rFonts w:ascii="Arial" w:hAnsi="Arial" w:cs="Arial"/>
                <w:b/>
                <w:u w:val="none"/>
              </w:rPr>
            </w:pPr>
            <w:r>
              <w:rPr>
                <w:rFonts w:ascii="Arial" w:hAnsi="Arial" w:cs="Arial"/>
                <w:b/>
                <w:u w:val="none"/>
              </w:rPr>
              <w:t>7</w:t>
            </w:r>
          </w:p>
        </w:tc>
        <w:tc>
          <w:tcPr>
            <w:tcW w:w="7380" w:type="dxa"/>
          </w:tcPr>
          <w:p w:rsidR="00E03F04" w:rsidRPr="005643B1" w:rsidRDefault="00E03F04" w:rsidP="00323F1F">
            <w:pPr>
              <w:ind w:right="98"/>
              <w:jc w:val="both"/>
              <w:rPr>
                <w:rFonts w:ascii="Arial" w:hAnsi="Arial" w:cs="Arial"/>
                <w:u w:val="none"/>
              </w:rPr>
            </w:pPr>
            <w:r w:rsidRPr="005643B1">
              <w:rPr>
                <w:rFonts w:ascii="Arial" w:hAnsi="Arial" w:cs="Arial"/>
                <w:u w:val="none"/>
              </w:rPr>
              <w:t xml:space="preserve">Interventi  di riparazione della strumentazione entro </w:t>
            </w:r>
            <w:r>
              <w:rPr>
                <w:rFonts w:ascii="Arial" w:hAnsi="Arial" w:cs="Arial"/>
                <w:u w:val="none"/>
              </w:rPr>
              <w:t>48</w:t>
            </w:r>
            <w:r w:rsidRPr="005643B1">
              <w:rPr>
                <w:rFonts w:ascii="Arial" w:hAnsi="Arial" w:cs="Arial"/>
                <w:u w:val="none"/>
              </w:rPr>
              <w:t xml:space="preserve"> h lavorative</w:t>
            </w:r>
            <w:r>
              <w:rPr>
                <w:rFonts w:ascii="Arial" w:hAnsi="Arial" w:cs="Arial"/>
                <w:u w:val="none"/>
              </w:rPr>
              <w:t xml:space="preserve"> sabato incluso</w:t>
            </w:r>
          </w:p>
        </w:tc>
        <w:tc>
          <w:tcPr>
            <w:tcW w:w="1750" w:type="dxa"/>
            <w:vAlign w:val="center"/>
          </w:tcPr>
          <w:p w:rsidR="00E03F04" w:rsidRPr="005643B1" w:rsidRDefault="00E8181D" w:rsidP="007B4913">
            <w:pPr>
              <w:pStyle w:val="Rientrocorpodeltesto2"/>
              <w:tabs>
                <w:tab w:val="left" w:pos="1534"/>
              </w:tabs>
              <w:spacing w:line="240" w:lineRule="auto"/>
              <w:ind w:left="0"/>
              <w:jc w:val="right"/>
              <w:rPr>
                <w:rFonts w:ascii="Arial" w:hAnsi="Arial" w:cs="Arial"/>
                <w:sz w:val="20"/>
                <w:szCs w:val="20"/>
              </w:rPr>
            </w:pPr>
            <w:r>
              <w:rPr>
                <w:rFonts w:ascii="Arial" w:hAnsi="Arial" w:cs="Arial"/>
                <w:sz w:val="20"/>
                <w:szCs w:val="20"/>
              </w:rPr>
              <w:t>6</w:t>
            </w:r>
            <w:r w:rsidR="00E03F04">
              <w:rPr>
                <w:rFonts w:ascii="Arial" w:hAnsi="Arial" w:cs="Arial"/>
                <w:sz w:val="20"/>
                <w:szCs w:val="20"/>
              </w:rPr>
              <w:t>,00</w:t>
            </w:r>
          </w:p>
        </w:tc>
      </w:tr>
      <w:tr w:rsidR="00E03F04" w:rsidRPr="00E23BC4" w:rsidTr="008B5F45">
        <w:tc>
          <w:tcPr>
            <w:tcW w:w="648" w:type="dxa"/>
            <w:vAlign w:val="center"/>
          </w:tcPr>
          <w:p w:rsidR="00E03F04" w:rsidRPr="00E23BC4" w:rsidRDefault="00E03F04" w:rsidP="008B5F45">
            <w:pPr>
              <w:jc w:val="center"/>
              <w:rPr>
                <w:rFonts w:ascii="Arial" w:hAnsi="Arial" w:cs="Arial"/>
                <w:u w:val="none"/>
              </w:rPr>
            </w:pPr>
          </w:p>
        </w:tc>
        <w:tc>
          <w:tcPr>
            <w:tcW w:w="7380" w:type="dxa"/>
          </w:tcPr>
          <w:p w:rsidR="00E03F04" w:rsidRPr="00E23BC4" w:rsidRDefault="00E03F04" w:rsidP="00614519">
            <w:pPr>
              <w:jc w:val="right"/>
              <w:rPr>
                <w:rFonts w:ascii="Arial" w:hAnsi="Arial" w:cs="Arial"/>
                <w:b/>
                <w:u w:val="none"/>
              </w:rPr>
            </w:pPr>
            <w:r w:rsidRPr="00E23BC4">
              <w:rPr>
                <w:rFonts w:ascii="Arial" w:hAnsi="Arial" w:cs="Arial"/>
                <w:b/>
                <w:u w:val="none"/>
              </w:rPr>
              <w:t>tot.</w:t>
            </w:r>
          </w:p>
        </w:tc>
        <w:tc>
          <w:tcPr>
            <w:tcW w:w="1750" w:type="dxa"/>
          </w:tcPr>
          <w:p w:rsidR="00E03F04" w:rsidRPr="00E23BC4" w:rsidRDefault="00CF5752" w:rsidP="00614519">
            <w:pPr>
              <w:jc w:val="right"/>
              <w:rPr>
                <w:rFonts w:ascii="Arial" w:hAnsi="Arial" w:cs="Arial"/>
                <w:b/>
                <w:u w:val="none"/>
              </w:rPr>
            </w:pPr>
            <w:r w:rsidRPr="00E23BC4">
              <w:rPr>
                <w:rFonts w:ascii="Arial" w:hAnsi="Arial" w:cs="Arial"/>
                <w:b/>
                <w:u w:val="none"/>
              </w:rPr>
              <w:fldChar w:fldCharType="begin"/>
            </w:r>
            <w:r w:rsidR="00E03F04" w:rsidRPr="00E23BC4">
              <w:rPr>
                <w:rFonts w:ascii="Arial" w:hAnsi="Arial" w:cs="Arial"/>
                <w:b/>
                <w:u w:val="none"/>
              </w:rPr>
              <w:instrText xml:space="preserve"> =SUM(ABOVE) </w:instrText>
            </w:r>
            <w:r w:rsidRPr="00E23BC4">
              <w:rPr>
                <w:rFonts w:ascii="Arial" w:hAnsi="Arial" w:cs="Arial"/>
                <w:b/>
                <w:u w:val="none"/>
              </w:rPr>
              <w:fldChar w:fldCharType="separate"/>
            </w:r>
            <w:r w:rsidR="00E03F04" w:rsidRPr="00E23BC4">
              <w:rPr>
                <w:rFonts w:ascii="Arial" w:hAnsi="Arial" w:cs="Arial"/>
                <w:b/>
                <w:noProof/>
                <w:u w:val="none"/>
              </w:rPr>
              <w:t>60</w:t>
            </w:r>
            <w:r w:rsidRPr="00E23BC4">
              <w:rPr>
                <w:rFonts w:ascii="Arial" w:hAnsi="Arial" w:cs="Arial"/>
                <w:b/>
                <w:u w:val="none"/>
              </w:rPr>
              <w:fldChar w:fldCharType="end"/>
            </w:r>
            <w:r w:rsidR="00E03F04"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78274B" w:rsidRDefault="0078274B" w:rsidP="00614519">
            <w:pPr>
              <w:jc w:val="center"/>
              <w:rPr>
                <w:rFonts w:ascii="Arial" w:hAnsi="Arial" w:cs="Arial"/>
                <w:b/>
                <w:u w:val="none"/>
              </w:rPr>
            </w:pPr>
            <w:r>
              <w:rPr>
                <w:rFonts w:ascii="Arial" w:hAnsi="Arial" w:cs="Arial"/>
                <w:b/>
                <w:u w:val="none"/>
              </w:rPr>
              <w:t>1</w:t>
            </w:r>
          </w:p>
        </w:tc>
        <w:tc>
          <w:tcPr>
            <w:tcW w:w="5989" w:type="dxa"/>
          </w:tcPr>
          <w:p w:rsidR="0060489B" w:rsidRPr="0078274B" w:rsidRDefault="0078274B" w:rsidP="00614519">
            <w:pPr>
              <w:spacing w:line="240" w:lineRule="atLeast"/>
              <w:jc w:val="both"/>
              <w:rPr>
                <w:rFonts w:ascii="Arial" w:hAnsi="Arial" w:cs="Arial"/>
                <w:u w:val="none"/>
              </w:rPr>
            </w:pPr>
            <w:r w:rsidRPr="0078274B">
              <w:rPr>
                <w:rFonts w:ascii="Arial" w:hAnsi="Arial" w:cs="Arial"/>
                <w:bCs/>
                <w:szCs w:val="24"/>
                <w:u w:val="none"/>
              </w:rPr>
              <w:t>Test di conferma HIV-1/2</w:t>
            </w:r>
          </w:p>
        </w:tc>
        <w:tc>
          <w:tcPr>
            <w:tcW w:w="1134" w:type="dxa"/>
          </w:tcPr>
          <w:p w:rsidR="0060489B" w:rsidRPr="00E23BC4" w:rsidRDefault="0078274B" w:rsidP="00614519">
            <w:pPr>
              <w:spacing w:line="240" w:lineRule="atLeast"/>
              <w:jc w:val="center"/>
              <w:rPr>
                <w:rFonts w:ascii="Arial" w:hAnsi="Arial"/>
                <w:u w:val="none"/>
              </w:rPr>
            </w:pPr>
            <w:r>
              <w:rPr>
                <w:rFonts w:ascii="Arial" w:hAnsi="Arial"/>
                <w:u w:val="none"/>
              </w:rPr>
              <w:t>2</w:t>
            </w:r>
          </w:p>
        </w:tc>
        <w:tc>
          <w:tcPr>
            <w:tcW w:w="851" w:type="dxa"/>
          </w:tcPr>
          <w:p w:rsidR="0060489B" w:rsidRPr="00E23BC4" w:rsidRDefault="0060489B" w:rsidP="00614519">
            <w:pPr>
              <w:jc w:val="right"/>
              <w:rPr>
                <w:rFonts w:ascii="Arial" w:hAnsi="Arial" w:cs="Arial"/>
                <w:u w:val="none"/>
              </w:rPr>
            </w:pPr>
            <w:r w:rsidRPr="00E23BC4">
              <w:rPr>
                <w:rFonts w:ascii="Arial" w:hAnsi="Arial" w:cs="Arial"/>
                <w:u w:val="none"/>
              </w:rPr>
              <w:t>det.</w:t>
            </w:r>
          </w:p>
        </w:tc>
        <w:tc>
          <w:tcPr>
            <w:tcW w:w="1134" w:type="dxa"/>
          </w:tcPr>
          <w:p w:rsidR="0060489B" w:rsidRPr="00E23BC4" w:rsidRDefault="0078274B" w:rsidP="00614519">
            <w:pPr>
              <w:spacing w:line="240" w:lineRule="atLeast"/>
              <w:jc w:val="right"/>
              <w:rPr>
                <w:rFonts w:ascii="Arial" w:hAnsi="Arial"/>
                <w:u w:val="none"/>
              </w:rPr>
            </w:pPr>
            <w:r>
              <w:rPr>
                <w:rFonts w:ascii="Arial" w:hAnsi="Arial"/>
                <w:u w:val="none"/>
              </w:rPr>
              <w:t>500</w:t>
            </w:r>
          </w:p>
        </w:tc>
      </w:tr>
      <w:tr w:rsidR="0060489B" w:rsidRPr="00E23BC4">
        <w:tc>
          <w:tcPr>
            <w:tcW w:w="640" w:type="dxa"/>
          </w:tcPr>
          <w:p w:rsidR="0060489B" w:rsidRPr="0078274B" w:rsidRDefault="0078274B" w:rsidP="00614519">
            <w:pPr>
              <w:jc w:val="center"/>
              <w:rPr>
                <w:rFonts w:ascii="Arial" w:hAnsi="Arial" w:cs="Arial"/>
                <w:b/>
                <w:u w:val="none"/>
              </w:rPr>
            </w:pPr>
            <w:r>
              <w:rPr>
                <w:rFonts w:ascii="Arial" w:hAnsi="Arial" w:cs="Arial"/>
                <w:b/>
                <w:u w:val="none"/>
              </w:rPr>
              <w:t>2</w:t>
            </w:r>
          </w:p>
        </w:tc>
        <w:tc>
          <w:tcPr>
            <w:tcW w:w="5989" w:type="dxa"/>
          </w:tcPr>
          <w:p w:rsidR="0060489B" w:rsidRPr="0078274B" w:rsidRDefault="0078274B" w:rsidP="00614519">
            <w:pPr>
              <w:spacing w:line="240" w:lineRule="atLeast"/>
              <w:jc w:val="both"/>
              <w:rPr>
                <w:rFonts w:ascii="Arial" w:hAnsi="Arial" w:cs="Arial"/>
                <w:u w:val="none"/>
              </w:rPr>
            </w:pPr>
            <w:r w:rsidRPr="0078274B">
              <w:rPr>
                <w:rFonts w:ascii="Arial" w:hAnsi="Arial" w:cs="Arial"/>
                <w:bCs/>
                <w:szCs w:val="24"/>
                <w:u w:val="none"/>
              </w:rPr>
              <w:t>Test di conferma HCV</w:t>
            </w:r>
          </w:p>
        </w:tc>
        <w:tc>
          <w:tcPr>
            <w:tcW w:w="1134" w:type="dxa"/>
          </w:tcPr>
          <w:p w:rsidR="0060489B" w:rsidRPr="00E23BC4" w:rsidRDefault="0078274B" w:rsidP="00614519">
            <w:pPr>
              <w:spacing w:line="240" w:lineRule="atLeast"/>
              <w:jc w:val="center"/>
              <w:rPr>
                <w:rFonts w:ascii="Arial" w:hAnsi="Arial"/>
                <w:u w:val="none"/>
              </w:rPr>
            </w:pPr>
            <w:r>
              <w:rPr>
                <w:rFonts w:ascii="Arial" w:hAnsi="Arial"/>
                <w:u w:val="none"/>
              </w:rPr>
              <w:t>1</w:t>
            </w:r>
          </w:p>
        </w:tc>
        <w:tc>
          <w:tcPr>
            <w:tcW w:w="851" w:type="dxa"/>
          </w:tcPr>
          <w:p w:rsidR="0060489B" w:rsidRPr="00E23BC4" w:rsidRDefault="0060489B" w:rsidP="00614519">
            <w:pPr>
              <w:jc w:val="right"/>
            </w:pPr>
            <w:r w:rsidRPr="00E23BC4">
              <w:rPr>
                <w:rFonts w:ascii="Arial" w:hAnsi="Arial" w:cs="Arial"/>
                <w:u w:val="none"/>
              </w:rPr>
              <w:t>det.</w:t>
            </w:r>
          </w:p>
        </w:tc>
        <w:tc>
          <w:tcPr>
            <w:tcW w:w="1134" w:type="dxa"/>
          </w:tcPr>
          <w:p w:rsidR="0060489B" w:rsidRPr="00E23BC4" w:rsidRDefault="0078274B" w:rsidP="00614519">
            <w:pPr>
              <w:spacing w:line="240" w:lineRule="atLeast"/>
              <w:jc w:val="right"/>
              <w:rPr>
                <w:rFonts w:ascii="Arial" w:hAnsi="Arial"/>
                <w:u w:val="none"/>
              </w:rPr>
            </w:pPr>
            <w:r>
              <w:rPr>
                <w:rFonts w:ascii="Arial" w:hAnsi="Arial"/>
                <w:u w:val="none"/>
              </w:rPr>
              <w:t>200</w:t>
            </w:r>
          </w:p>
        </w:tc>
      </w:tr>
    </w:tbl>
    <w:p w:rsidR="0060489B" w:rsidRDefault="0060489B"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78274B" w:rsidRDefault="0078274B" w:rsidP="0014421F">
      <w:pPr>
        <w:ind w:left="360"/>
        <w:jc w:val="center"/>
        <w:rPr>
          <w:rFonts w:ascii="Arial" w:hAnsi="Arial" w:cs="Arial"/>
          <w:b/>
          <w:u w:val="none"/>
        </w:rPr>
      </w:pPr>
    </w:p>
    <w:p w:rsidR="005D68B1" w:rsidRPr="00E23BC4" w:rsidRDefault="005D68B1" w:rsidP="005D68B1">
      <w:pPr>
        <w:jc w:val="center"/>
        <w:rPr>
          <w:rFonts w:ascii="Arial" w:hAnsi="Arial" w:cs="Arial"/>
          <w:b/>
          <w:u w:val="none"/>
        </w:rPr>
      </w:pPr>
      <w:r w:rsidRPr="00E23BC4">
        <w:rPr>
          <w:rFonts w:ascii="Arial" w:hAnsi="Arial" w:cs="Arial"/>
          <w:b/>
          <w:u w:val="none"/>
        </w:rPr>
        <w:lastRenderedPageBreak/>
        <w:t xml:space="preserve">lotto </w:t>
      </w:r>
      <w:r>
        <w:rPr>
          <w:rFonts w:ascii="Arial" w:hAnsi="Arial" w:cs="Arial"/>
          <w:b/>
          <w:u w:val="none"/>
        </w:rPr>
        <w:t>43</w:t>
      </w:r>
      <w:r w:rsidRPr="00E23BC4">
        <w:rPr>
          <w:rFonts w:ascii="Arial" w:hAnsi="Arial" w:cs="Arial"/>
          <w:b/>
          <w:u w:val="none"/>
        </w:rPr>
        <w:t xml:space="preserve"> </w:t>
      </w:r>
    </w:p>
    <w:p w:rsidR="005D68B1" w:rsidRPr="00E23BC4" w:rsidRDefault="005D68B1" w:rsidP="005D68B1">
      <w:pPr>
        <w:jc w:val="center"/>
        <w:rPr>
          <w:rFonts w:ascii="Arial" w:hAnsi="Arial" w:cs="Arial"/>
          <w:b/>
          <w:u w:val="none"/>
        </w:rPr>
      </w:pPr>
      <w:r w:rsidRPr="00E23BC4">
        <w:rPr>
          <w:rFonts w:ascii="Arial" w:hAnsi="Arial" w:cs="Arial"/>
          <w:b/>
          <w:u w:val="none"/>
        </w:rPr>
        <w:t>VEQ</w:t>
      </w:r>
      <w:r>
        <w:rPr>
          <w:rFonts w:ascii="Arial" w:hAnsi="Arial" w:cs="Arial"/>
          <w:b/>
          <w:u w:val="none"/>
        </w:rPr>
        <w:t xml:space="preserve"> </w:t>
      </w:r>
      <w:r w:rsidR="00735843">
        <w:rPr>
          <w:rFonts w:ascii="Arial" w:hAnsi="Arial" w:cs="Arial"/>
          <w:b/>
          <w:u w:val="none"/>
        </w:rPr>
        <w:t>PER MICROBIOLOGIA E VIROLOGIA</w:t>
      </w:r>
    </w:p>
    <w:p w:rsidR="005D68B1" w:rsidRPr="00E23BC4" w:rsidRDefault="005D68B1" w:rsidP="005D68B1">
      <w:pPr>
        <w:jc w:val="center"/>
        <w:rPr>
          <w:rFonts w:ascii="Arial" w:hAnsi="Arial" w:cs="Arial"/>
          <w:b/>
          <w:u w:val="none"/>
        </w:rPr>
      </w:pPr>
      <w:r w:rsidRPr="00E23BC4">
        <w:rPr>
          <w:rFonts w:ascii="Arial" w:hAnsi="Arial" w:cs="Arial"/>
          <w:b/>
          <w:u w:val="none"/>
        </w:rPr>
        <w:t>sistema nuovo e di ultima generazione</w:t>
      </w:r>
    </w:p>
    <w:p w:rsidR="005D68B1" w:rsidRPr="00E23BC4" w:rsidRDefault="005D68B1" w:rsidP="005D68B1">
      <w:pPr>
        <w:rPr>
          <w:rFonts w:ascii="Arial" w:hAnsi="Arial" w:cs="Arial"/>
          <w:u w:val="none"/>
        </w:rPr>
      </w:pPr>
    </w:p>
    <w:p w:rsidR="005D68B1" w:rsidRPr="00E23BC4" w:rsidRDefault="005D68B1" w:rsidP="005D68B1">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5D68B1" w:rsidRPr="00E23BC4" w:rsidRDefault="005D68B1" w:rsidP="005D68B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5D68B1" w:rsidRPr="00E23BC4" w:rsidTr="008B5F45">
        <w:tc>
          <w:tcPr>
            <w:tcW w:w="646"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Rif.</w:t>
            </w:r>
          </w:p>
        </w:tc>
        <w:tc>
          <w:tcPr>
            <w:tcW w:w="9101" w:type="dxa"/>
          </w:tcPr>
          <w:p w:rsidR="005D68B1" w:rsidRPr="00E23BC4" w:rsidRDefault="005D68B1" w:rsidP="00916AE9">
            <w:pPr>
              <w:rPr>
                <w:rFonts w:ascii="Arial" w:hAnsi="Arial" w:cs="Arial"/>
                <w:b/>
                <w:u w:val="none"/>
              </w:rPr>
            </w:pPr>
            <w:r w:rsidRPr="00E23BC4">
              <w:rPr>
                <w:rFonts w:ascii="Arial" w:hAnsi="Arial" w:cs="Arial"/>
                <w:b/>
                <w:u w:val="none"/>
              </w:rPr>
              <w:t>Descrizione</w:t>
            </w:r>
          </w:p>
        </w:tc>
      </w:tr>
      <w:tr w:rsidR="005D68B1" w:rsidRPr="00E23BC4" w:rsidTr="008B5F45">
        <w:tc>
          <w:tcPr>
            <w:tcW w:w="646" w:type="dxa"/>
            <w:vAlign w:val="center"/>
          </w:tcPr>
          <w:p w:rsidR="005D68B1" w:rsidRPr="0049771A" w:rsidRDefault="005D68B1" w:rsidP="008B5F45">
            <w:pPr>
              <w:jc w:val="center"/>
              <w:rPr>
                <w:rFonts w:ascii="Arial" w:hAnsi="Arial" w:cs="Arial"/>
                <w:b/>
                <w:u w:val="none"/>
              </w:rPr>
            </w:pPr>
            <w:r w:rsidRPr="0049771A">
              <w:rPr>
                <w:rFonts w:ascii="Arial" w:hAnsi="Arial" w:cs="Arial"/>
                <w:b/>
                <w:u w:val="none"/>
              </w:rPr>
              <w:t>1</w:t>
            </w:r>
          </w:p>
        </w:tc>
        <w:tc>
          <w:tcPr>
            <w:tcW w:w="9101" w:type="dxa"/>
          </w:tcPr>
          <w:p w:rsidR="005D68B1" w:rsidRPr="00E23BC4" w:rsidRDefault="005D68B1" w:rsidP="005D68B1">
            <w:pPr>
              <w:jc w:val="both"/>
              <w:rPr>
                <w:rFonts w:ascii="Arial" w:hAnsi="Arial" w:cs="Arial"/>
                <w:u w:val="none"/>
              </w:rPr>
            </w:pPr>
            <w:r w:rsidRPr="00E23BC4">
              <w:rPr>
                <w:rFonts w:ascii="Arial" w:hAnsi="Arial" w:cs="Arial"/>
                <w:u w:val="none"/>
              </w:rPr>
              <w:t xml:space="preserve">Fornitura di </w:t>
            </w:r>
            <w:r>
              <w:rPr>
                <w:rFonts w:ascii="Arial" w:hAnsi="Arial" w:cs="Arial"/>
                <w:u w:val="none"/>
              </w:rPr>
              <w:t>n. 1 programma</w:t>
            </w:r>
            <w:r w:rsidRPr="00E23BC4">
              <w:rPr>
                <w:rFonts w:ascii="Arial" w:hAnsi="Arial" w:cs="Arial"/>
                <w:u w:val="none"/>
              </w:rPr>
              <w:t xml:space="preserve"> d</w:t>
            </w:r>
            <w:r>
              <w:rPr>
                <w:rFonts w:ascii="Arial" w:hAnsi="Arial" w:cs="Arial"/>
                <w:u w:val="none"/>
              </w:rPr>
              <w:t xml:space="preserve">i controllo di qualità esterno </w:t>
            </w:r>
            <w:r w:rsidRPr="00E23BC4">
              <w:rPr>
                <w:rFonts w:ascii="Arial" w:hAnsi="Arial" w:cs="Arial"/>
                <w:u w:val="none"/>
              </w:rPr>
              <w:t>che preveda l’invio di campioni di controllo certificati  a titolo ignoto da analizzare per la valutazione periodica dei sistemi di analisi del Laboratorio.  Il programma del Controllo di Qualità esterno deve consentire il confronto dei risultati ottenuti con quelli di altri laboratori  utilizzando stesse strumentazioni e reagenti. Il programma di   Valutazione Esterna di Qualità (VEQ) è richiesto dal DPR 14.01.1997  in materia di requisiti minimi organizzativi e tecnologici per l’esercizio di attività sanitarie  pubbliche e private, recepito poi dalla Regione Campania con DGRC 6181/1997  e successiva DGRC 7301 /2002.</w:t>
            </w:r>
          </w:p>
        </w:tc>
      </w:tr>
      <w:tr w:rsidR="005D68B1" w:rsidRPr="00E23BC4" w:rsidTr="008B5F45">
        <w:trPr>
          <w:trHeight w:val="273"/>
        </w:trPr>
        <w:tc>
          <w:tcPr>
            <w:tcW w:w="646" w:type="dxa"/>
            <w:vAlign w:val="center"/>
          </w:tcPr>
          <w:p w:rsidR="005D68B1" w:rsidRPr="0049771A" w:rsidRDefault="005D68B1" w:rsidP="008B5F45">
            <w:pPr>
              <w:jc w:val="center"/>
              <w:rPr>
                <w:rFonts w:ascii="Arial" w:hAnsi="Arial" w:cs="Arial"/>
                <w:b/>
                <w:u w:val="none"/>
              </w:rPr>
            </w:pPr>
            <w:r>
              <w:rPr>
                <w:rFonts w:ascii="Arial" w:hAnsi="Arial" w:cs="Arial"/>
                <w:b/>
                <w:u w:val="none"/>
              </w:rPr>
              <w:t>2</w:t>
            </w:r>
          </w:p>
        </w:tc>
        <w:tc>
          <w:tcPr>
            <w:tcW w:w="9101" w:type="dxa"/>
          </w:tcPr>
          <w:p w:rsidR="005D68B1" w:rsidRPr="00E23BC4" w:rsidRDefault="005D68B1" w:rsidP="00916AE9">
            <w:pPr>
              <w:shd w:val="clear" w:color="auto" w:fill="FFFFFF"/>
              <w:spacing w:line="322" w:lineRule="exact"/>
              <w:jc w:val="both"/>
              <w:rPr>
                <w:rFonts w:ascii="Arial" w:hAnsi="Arial" w:cs="Arial"/>
                <w:u w:val="none"/>
              </w:rPr>
            </w:pPr>
            <w:r>
              <w:rPr>
                <w:rFonts w:ascii="Arial" w:hAnsi="Arial" w:cs="Arial"/>
                <w:u w:val="none"/>
              </w:rPr>
              <w:t>Circuito validato a livello internazionale</w:t>
            </w:r>
          </w:p>
        </w:tc>
      </w:tr>
      <w:tr w:rsidR="005D68B1" w:rsidRPr="00E23BC4" w:rsidTr="008B5F45">
        <w:trPr>
          <w:trHeight w:val="273"/>
        </w:trPr>
        <w:tc>
          <w:tcPr>
            <w:tcW w:w="646" w:type="dxa"/>
            <w:vAlign w:val="center"/>
          </w:tcPr>
          <w:p w:rsidR="005D68B1" w:rsidRPr="0049771A" w:rsidRDefault="005D68B1" w:rsidP="008B5F45">
            <w:pPr>
              <w:jc w:val="center"/>
              <w:rPr>
                <w:rFonts w:ascii="Arial" w:hAnsi="Arial" w:cs="Arial"/>
                <w:b/>
                <w:u w:val="none"/>
              </w:rPr>
            </w:pPr>
            <w:r>
              <w:rPr>
                <w:rFonts w:ascii="Arial" w:hAnsi="Arial" w:cs="Arial"/>
                <w:b/>
                <w:u w:val="none"/>
              </w:rPr>
              <w:t>3</w:t>
            </w:r>
          </w:p>
        </w:tc>
        <w:tc>
          <w:tcPr>
            <w:tcW w:w="9101" w:type="dxa"/>
          </w:tcPr>
          <w:p w:rsidR="005D68B1" w:rsidRPr="00E23BC4" w:rsidRDefault="005D68B1" w:rsidP="00916AE9">
            <w:pPr>
              <w:shd w:val="clear" w:color="auto" w:fill="FFFFFF"/>
              <w:spacing w:line="322" w:lineRule="exact"/>
              <w:jc w:val="both"/>
              <w:rPr>
                <w:rFonts w:ascii="Arial" w:hAnsi="Arial" w:cs="Arial"/>
                <w:u w:val="none"/>
              </w:rPr>
            </w:pPr>
            <w:r>
              <w:rPr>
                <w:rFonts w:ascii="Arial" w:hAnsi="Arial" w:cs="Arial"/>
                <w:u w:val="none"/>
              </w:rPr>
              <w:t>Certificazione ISO 9001</w:t>
            </w:r>
          </w:p>
        </w:tc>
      </w:tr>
    </w:tbl>
    <w:p w:rsidR="005D68B1" w:rsidRPr="00E23BC4" w:rsidRDefault="005D68B1" w:rsidP="005D68B1">
      <w:pPr>
        <w:rPr>
          <w:rFonts w:ascii="Arial" w:hAnsi="Arial" w:cs="Arial"/>
          <w:u w:val="none"/>
        </w:rPr>
      </w:pPr>
      <w:r w:rsidRPr="00E23BC4">
        <w:rPr>
          <w:rFonts w:ascii="Arial" w:hAnsi="Arial" w:cs="Arial"/>
          <w:u w:val="none"/>
        </w:rPr>
        <w:t xml:space="preserve">   </w:t>
      </w:r>
    </w:p>
    <w:p w:rsidR="005D68B1" w:rsidRPr="00E23BC4" w:rsidRDefault="005D68B1" w:rsidP="005D68B1">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5D68B1" w:rsidRPr="00E23BC4" w:rsidRDefault="005D68B1" w:rsidP="005D68B1">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5D68B1" w:rsidRPr="00E23BC4" w:rsidTr="008B5F45">
        <w:tc>
          <w:tcPr>
            <w:tcW w:w="648"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Rif.</w:t>
            </w:r>
          </w:p>
        </w:tc>
        <w:tc>
          <w:tcPr>
            <w:tcW w:w="7380" w:type="dxa"/>
          </w:tcPr>
          <w:p w:rsidR="005D68B1" w:rsidRPr="00E23BC4" w:rsidRDefault="005D68B1" w:rsidP="00916AE9">
            <w:pPr>
              <w:rPr>
                <w:rFonts w:ascii="Arial" w:hAnsi="Arial" w:cs="Arial"/>
                <w:b/>
                <w:u w:val="none"/>
              </w:rPr>
            </w:pPr>
            <w:r w:rsidRPr="00E23BC4">
              <w:rPr>
                <w:rFonts w:ascii="Arial" w:hAnsi="Arial" w:cs="Arial"/>
                <w:b/>
                <w:u w:val="none"/>
              </w:rPr>
              <w:t>Descrizione</w:t>
            </w:r>
          </w:p>
        </w:tc>
        <w:tc>
          <w:tcPr>
            <w:tcW w:w="1750" w:type="dxa"/>
          </w:tcPr>
          <w:p w:rsidR="005D68B1" w:rsidRPr="00E23BC4" w:rsidRDefault="005D68B1" w:rsidP="00916AE9">
            <w:pPr>
              <w:jc w:val="center"/>
              <w:rPr>
                <w:rFonts w:ascii="Arial" w:hAnsi="Arial" w:cs="Arial"/>
                <w:b/>
                <w:u w:val="none"/>
              </w:rPr>
            </w:pPr>
            <w:r w:rsidRPr="00E23BC4">
              <w:rPr>
                <w:rFonts w:ascii="Arial" w:hAnsi="Arial" w:cs="Arial"/>
                <w:b/>
                <w:i/>
                <w:u w:val="none"/>
              </w:rPr>
              <w:t>punti MAX</w:t>
            </w:r>
          </w:p>
        </w:tc>
      </w:tr>
      <w:tr w:rsidR="005D68B1" w:rsidRPr="00E23BC4" w:rsidTr="008B5F45">
        <w:tc>
          <w:tcPr>
            <w:tcW w:w="648" w:type="dxa"/>
            <w:vAlign w:val="center"/>
          </w:tcPr>
          <w:p w:rsidR="005D68B1" w:rsidRPr="0049771A" w:rsidRDefault="005D68B1" w:rsidP="008B5F45">
            <w:pPr>
              <w:jc w:val="center"/>
              <w:rPr>
                <w:rFonts w:ascii="Arial" w:hAnsi="Arial" w:cs="Arial"/>
                <w:b/>
                <w:u w:val="none"/>
              </w:rPr>
            </w:pPr>
            <w:r w:rsidRPr="0049771A">
              <w:rPr>
                <w:rFonts w:ascii="Arial" w:hAnsi="Arial" w:cs="Arial"/>
                <w:b/>
                <w:u w:val="none"/>
              </w:rPr>
              <w:t>1</w:t>
            </w:r>
          </w:p>
        </w:tc>
        <w:tc>
          <w:tcPr>
            <w:tcW w:w="7380" w:type="dxa"/>
          </w:tcPr>
          <w:p w:rsidR="00F97904" w:rsidRPr="00E23BC4" w:rsidRDefault="00410D52" w:rsidP="00916AE9">
            <w:pPr>
              <w:jc w:val="both"/>
              <w:rPr>
                <w:rFonts w:ascii="Arial" w:hAnsi="Arial" w:cs="Arial"/>
                <w:u w:val="none"/>
              </w:rPr>
            </w:pPr>
            <w:r>
              <w:rPr>
                <w:rFonts w:ascii="Arial" w:hAnsi="Arial" w:cs="Arial"/>
                <w:u w:val="none"/>
              </w:rPr>
              <w:t>Report riassuntivo per confronto prestazioni con tutti i partecipanti</w:t>
            </w:r>
          </w:p>
        </w:tc>
        <w:tc>
          <w:tcPr>
            <w:tcW w:w="1750" w:type="dxa"/>
          </w:tcPr>
          <w:p w:rsidR="005D68B1" w:rsidRPr="00E23BC4" w:rsidRDefault="00410D52" w:rsidP="00916AE9">
            <w:pPr>
              <w:spacing w:line="322" w:lineRule="exact"/>
              <w:jc w:val="right"/>
              <w:rPr>
                <w:rFonts w:ascii="Arial" w:hAnsi="Arial" w:cs="Arial"/>
                <w:u w:val="none"/>
              </w:rPr>
            </w:pPr>
            <w:r>
              <w:rPr>
                <w:rFonts w:ascii="Arial" w:hAnsi="Arial" w:cs="Arial"/>
                <w:u w:val="none"/>
              </w:rPr>
              <w:t>20</w:t>
            </w:r>
            <w:r w:rsidR="005D68B1" w:rsidRPr="00E23BC4">
              <w:rPr>
                <w:rFonts w:ascii="Arial" w:hAnsi="Arial" w:cs="Arial"/>
                <w:u w:val="none"/>
              </w:rPr>
              <w:t>,00</w:t>
            </w:r>
          </w:p>
        </w:tc>
      </w:tr>
      <w:tr w:rsidR="005D68B1" w:rsidRPr="00E23BC4" w:rsidTr="008B5F45">
        <w:tc>
          <w:tcPr>
            <w:tcW w:w="648" w:type="dxa"/>
            <w:vAlign w:val="center"/>
          </w:tcPr>
          <w:p w:rsidR="005D68B1" w:rsidRPr="0049771A" w:rsidRDefault="005D68B1" w:rsidP="008B5F45">
            <w:pPr>
              <w:jc w:val="center"/>
              <w:rPr>
                <w:rFonts w:ascii="Arial" w:hAnsi="Arial" w:cs="Arial"/>
                <w:b/>
                <w:u w:val="none"/>
              </w:rPr>
            </w:pPr>
            <w:r w:rsidRPr="0049771A">
              <w:rPr>
                <w:rFonts w:ascii="Arial" w:hAnsi="Arial" w:cs="Arial"/>
                <w:b/>
                <w:u w:val="none"/>
              </w:rPr>
              <w:t>2</w:t>
            </w:r>
          </w:p>
        </w:tc>
        <w:tc>
          <w:tcPr>
            <w:tcW w:w="7380" w:type="dxa"/>
          </w:tcPr>
          <w:p w:rsidR="005D68B1" w:rsidRPr="0005234D" w:rsidRDefault="00F97904" w:rsidP="00916AE9">
            <w:pPr>
              <w:jc w:val="both"/>
              <w:rPr>
                <w:rFonts w:ascii="Arial" w:hAnsi="Arial" w:cs="Arial"/>
                <w:u w:val="none"/>
              </w:rPr>
            </w:pPr>
            <w:r>
              <w:rPr>
                <w:rFonts w:ascii="Arial" w:hAnsi="Arial" w:cs="Arial"/>
                <w:u w:val="none"/>
              </w:rPr>
              <w:t>Gestione (invio e ricezione</w:t>
            </w:r>
            <w:r w:rsidR="00410D52">
              <w:rPr>
                <w:rFonts w:ascii="Arial" w:hAnsi="Arial" w:cs="Arial"/>
                <w:u w:val="none"/>
              </w:rPr>
              <w:t>)</w:t>
            </w:r>
            <w:r>
              <w:rPr>
                <w:rFonts w:ascii="Arial" w:hAnsi="Arial" w:cs="Arial"/>
                <w:u w:val="none"/>
              </w:rPr>
              <w:t xml:space="preserve"> dei dati on line con sezioni di supporto didattico</w:t>
            </w:r>
          </w:p>
        </w:tc>
        <w:tc>
          <w:tcPr>
            <w:tcW w:w="1750" w:type="dxa"/>
          </w:tcPr>
          <w:p w:rsidR="005D68B1" w:rsidRPr="00E23BC4" w:rsidRDefault="00410D52" w:rsidP="00916AE9">
            <w:pPr>
              <w:spacing w:line="322" w:lineRule="exact"/>
              <w:jc w:val="right"/>
              <w:rPr>
                <w:rFonts w:ascii="Arial" w:hAnsi="Arial" w:cs="Arial"/>
                <w:u w:val="none"/>
              </w:rPr>
            </w:pPr>
            <w:r>
              <w:rPr>
                <w:rFonts w:ascii="Arial" w:hAnsi="Arial" w:cs="Arial"/>
                <w:u w:val="none"/>
              </w:rPr>
              <w:t>20</w:t>
            </w:r>
            <w:r w:rsidR="005D68B1" w:rsidRPr="00E23BC4">
              <w:rPr>
                <w:rFonts w:ascii="Arial" w:hAnsi="Arial" w:cs="Arial"/>
                <w:u w:val="none"/>
              </w:rPr>
              <w:t>,00</w:t>
            </w:r>
          </w:p>
        </w:tc>
      </w:tr>
      <w:tr w:rsidR="005D68B1" w:rsidRPr="00E23BC4" w:rsidTr="008B5F45">
        <w:tc>
          <w:tcPr>
            <w:tcW w:w="648" w:type="dxa"/>
            <w:vAlign w:val="center"/>
          </w:tcPr>
          <w:p w:rsidR="005D68B1" w:rsidRPr="0049771A" w:rsidRDefault="005D68B1" w:rsidP="008B5F45">
            <w:pPr>
              <w:jc w:val="center"/>
              <w:rPr>
                <w:rFonts w:ascii="Arial" w:hAnsi="Arial" w:cs="Arial"/>
                <w:b/>
                <w:u w:val="none"/>
              </w:rPr>
            </w:pPr>
            <w:r w:rsidRPr="0049771A">
              <w:rPr>
                <w:rFonts w:ascii="Arial" w:hAnsi="Arial" w:cs="Arial"/>
                <w:b/>
                <w:u w:val="none"/>
              </w:rPr>
              <w:t>3</w:t>
            </w:r>
          </w:p>
        </w:tc>
        <w:tc>
          <w:tcPr>
            <w:tcW w:w="7380" w:type="dxa"/>
          </w:tcPr>
          <w:p w:rsidR="005D68B1" w:rsidRPr="0005234D" w:rsidRDefault="005D68B1" w:rsidP="00F97904">
            <w:pPr>
              <w:jc w:val="both"/>
              <w:rPr>
                <w:rFonts w:ascii="Arial" w:hAnsi="Arial" w:cs="Arial"/>
                <w:color w:val="000000"/>
                <w:u w:val="none"/>
              </w:rPr>
            </w:pPr>
            <w:r w:rsidRPr="00E23BC4">
              <w:rPr>
                <w:rFonts w:ascii="Arial" w:hAnsi="Arial" w:cs="Arial"/>
                <w:u w:val="none"/>
              </w:rPr>
              <w:t xml:space="preserve"> </w:t>
            </w:r>
            <w:r w:rsidR="00F97904">
              <w:rPr>
                <w:rFonts w:ascii="Arial" w:hAnsi="Arial" w:cs="Arial"/>
                <w:color w:val="000000"/>
                <w:u w:val="none"/>
              </w:rPr>
              <w:t>Risultati attesi disponibili on line entro le 24 ore</w:t>
            </w:r>
          </w:p>
        </w:tc>
        <w:tc>
          <w:tcPr>
            <w:tcW w:w="1750" w:type="dxa"/>
          </w:tcPr>
          <w:p w:rsidR="005D68B1" w:rsidRPr="00E23BC4" w:rsidRDefault="00410D52" w:rsidP="00916AE9">
            <w:pPr>
              <w:spacing w:line="322" w:lineRule="exact"/>
              <w:jc w:val="right"/>
              <w:rPr>
                <w:rFonts w:ascii="Arial" w:hAnsi="Arial" w:cs="Arial"/>
                <w:u w:val="none"/>
              </w:rPr>
            </w:pPr>
            <w:r>
              <w:rPr>
                <w:rFonts w:ascii="Arial" w:hAnsi="Arial" w:cs="Arial"/>
                <w:u w:val="none"/>
              </w:rPr>
              <w:t>20</w:t>
            </w:r>
            <w:r w:rsidR="005D68B1" w:rsidRPr="00E23BC4">
              <w:rPr>
                <w:rFonts w:ascii="Arial" w:hAnsi="Arial" w:cs="Arial"/>
                <w:u w:val="none"/>
              </w:rPr>
              <w:t>,00</w:t>
            </w:r>
          </w:p>
        </w:tc>
      </w:tr>
      <w:tr w:rsidR="005D68B1" w:rsidRPr="00E23BC4" w:rsidTr="008B5F45">
        <w:tc>
          <w:tcPr>
            <w:tcW w:w="648" w:type="dxa"/>
            <w:vAlign w:val="center"/>
          </w:tcPr>
          <w:p w:rsidR="005D68B1" w:rsidRPr="00E23BC4" w:rsidRDefault="005D68B1" w:rsidP="008B5F45">
            <w:pPr>
              <w:jc w:val="center"/>
              <w:rPr>
                <w:rFonts w:ascii="Arial" w:hAnsi="Arial" w:cs="Arial"/>
                <w:u w:val="none"/>
              </w:rPr>
            </w:pPr>
          </w:p>
        </w:tc>
        <w:tc>
          <w:tcPr>
            <w:tcW w:w="7380" w:type="dxa"/>
          </w:tcPr>
          <w:p w:rsidR="005D68B1" w:rsidRPr="00E23BC4" w:rsidRDefault="005D68B1" w:rsidP="00916AE9">
            <w:pPr>
              <w:jc w:val="right"/>
              <w:rPr>
                <w:rFonts w:ascii="Arial" w:hAnsi="Arial" w:cs="Arial"/>
                <w:b/>
                <w:u w:val="none"/>
              </w:rPr>
            </w:pPr>
            <w:r w:rsidRPr="00E23BC4">
              <w:rPr>
                <w:rFonts w:ascii="Arial" w:hAnsi="Arial" w:cs="Arial"/>
                <w:b/>
                <w:u w:val="none"/>
              </w:rPr>
              <w:t>tot.</w:t>
            </w:r>
          </w:p>
        </w:tc>
        <w:tc>
          <w:tcPr>
            <w:tcW w:w="1750" w:type="dxa"/>
          </w:tcPr>
          <w:p w:rsidR="005D68B1" w:rsidRPr="00E23BC4" w:rsidRDefault="00CF5752" w:rsidP="00916AE9">
            <w:pPr>
              <w:jc w:val="right"/>
              <w:rPr>
                <w:rFonts w:ascii="Arial" w:hAnsi="Arial" w:cs="Arial"/>
                <w:b/>
                <w:u w:val="none"/>
              </w:rPr>
            </w:pPr>
            <w:r w:rsidRPr="00E23BC4">
              <w:rPr>
                <w:rFonts w:ascii="Arial" w:hAnsi="Arial" w:cs="Arial"/>
                <w:b/>
                <w:u w:val="none"/>
              </w:rPr>
              <w:fldChar w:fldCharType="begin"/>
            </w:r>
            <w:r w:rsidR="005D68B1" w:rsidRPr="00E23BC4">
              <w:rPr>
                <w:rFonts w:ascii="Arial" w:hAnsi="Arial" w:cs="Arial"/>
                <w:b/>
                <w:u w:val="none"/>
              </w:rPr>
              <w:instrText xml:space="preserve"> =SUM(ABOVE) </w:instrText>
            </w:r>
            <w:r w:rsidRPr="00E23BC4">
              <w:rPr>
                <w:rFonts w:ascii="Arial" w:hAnsi="Arial" w:cs="Arial"/>
                <w:b/>
                <w:u w:val="none"/>
              </w:rPr>
              <w:fldChar w:fldCharType="separate"/>
            </w:r>
            <w:r w:rsidR="005D68B1" w:rsidRPr="00E23BC4">
              <w:rPr>
                <w:rFonts w:ascii="Arial" w:hAnsi="Arial" w:cs="Arial"/>
                <w:b/>
                <w:noProof/>
                <w:u w:val="none"/>
              </w:rPr>
              <w:t>60</w:t>
            </w:r>
            <w:r w:rsidRPr="00E23BC4">
              <w:rPr>
                <w:rFonts w:ascii="Arial" w:hAnsi="Arial" w:cs="Arial"/>
                <w:b/>
                <w:u w:val="none"/>
              </w:rPr>
              <w:fldChar w:fldCharType="end"/>
            </w:r>
            <w:r w:rsidR="005D68B1" w:rsidRPr="00E23BC4">
              <w:rPr>
                <w:rFonts w:ascii="Arial" w:hAnsi="Arial" w:cs="Arial"/>
                <w:b/>
                <w:u w:val="none"/>
              </w:rPr>
              <w:t>,00</w:t>
            </w:r>
          </w:p>
        </w:tc>
      </w:tr>
    </w:tbl>
    <w:p w:rsidR="005D68B1" w:rsidRPr="00E23BC4" w:rsidRDefault="005D68B1" w:rsidP="005D68B1">
      <w:pPr>
        <w:rPr>
          <w:rFonts w:ascii="Arial" w:hAnsi="Arial" w:cs="Arial"/>
          <w:b/>
          <w:u w:val="none"/>
        </w:rPr>
      </w:pPr>
    </w:p>
    <w:p w:rsidR="005D68B1" w:rsidRPr="00E23BC4" w:rsidRDefault="005D68B1" w:rsidP="005D68B1">
      <w:pPr>
        <w:rPr>
          <w:rFonts w:ascii="Arial" w:hAnsi="Arial" w:cs="Arial"/>
          <w:b/>
          <w:u w:val="none"/>
        </w:rPr>
      </w:pPr>
      <w:r w:rsidRPr="00E23BC4">
        <w:rPr>
          <w:rFonts w:ascii="Arial" w:hAnsi="Arial" w:cs="Arial"/>
          <w:b/>
          <w:u w:val="none"/>
        </w:rPr>
        <w:t>Tipologia di test richiesti</w:t>
      </w:r>
    </w:p>
    <w:p w:rsidR="005D68B1" w:rsidRPr="00380ED4" w:rsidRDefault="005D68B1" w:rsidP="005D68B1">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Rif.</w:t>
            </w:r>
          </w:p>
        </w:tc>
        <w:tc>
          <w:tcPr>
            <w:tcW w:w="5989" w:type="dxa"/>
          </w:tcPr>
          <w:p w:rsidR="005D68B1" w:rsidRPr="00E23BC4" w:rsidRDefault="005D68B1" w:rsidP="00916AE9">
            <w:pPr>
              <w:rPr>
                <w:rFonts w:ascii="Arial" w:hAnsi="Arial" w:cs="Arial"/>
                <w:b/>
                <w:u w:val="none"/>
              </w:rPr>
            </w:pPr>
            <w:r w:rsidRPr="00E23BC4">
              <w:rPr>
                <w:rFonts w:ascii="Arial" w:hAnsi="Arial" w:cs="Arial"/>
                <w:b/>
                <w:u w:val="none"/>
              </w:rPr>
              <w:t>Descrizione</w:t>
            </w:r>
          </w:p>
        </w:tc>
        <w:tc>
          <w:tcPr>
            <w:tcW w:w="1134" w:type="dxa"/>
          </w:tcPr>
          <w:p w:rsidR="005D68B1" w:rsidRPr="00E23BC4" w:rsidRDefault="005D68B1" w:rsidP="00916AE9">
            <w:pPr>
              <w:jc w:val="center"/>
              <w:rPr>
                <w:rFonts w:ascii="Arial" w:hAnsi="Arial" w:cs="Arial"/>
                <w:b/>
                <w:u w:val="none"/>
              </w:rPr>
            </w:pPr>
            <w:r w:rsidRPr="00E23BC4">
              <w:rPr>
                <w:rFonts w:ascii="Arial" w:hAnsi="Arial" w:cs="Arial"/>
                <w:b/>
                <w:u w:val="none"/>
              </w:rPr>
              <w:t>n. sedute sett.li</w:t>
            </w:r>
          </w:p>
        </w:tc>
        <w:tc>
          <w:tcPr>
            <w:tcW w:w="851" w:type="dxa"/>
          </w:tcPr>
          <w:p w:rsidR="005D68B1" w:rsidRPr="00E23BC4" w:rsidRDefault="005D68B1" w:rsidP="00916AE9">
            <w:pPr>
              <w:jc w:val="center"/>
              <w:rPr>
                <w:rFonts w:ascii="Arial" w:hAnsi="Arial" w:cs="Arial"/>
                <w:b/>
                <w:u w:val="none"/>
              </w:rPr>
            </w:pPr>
            <w:r w:rsidRPr="00E23BC4">
              <w:rPr>
                <w:rFonts w:ascii="Arial" w:hAnsi="Arial" w:cs="Arial"/>
                <w:b/>
                <w:u w:val="none"/>
              </w:rPr>
              <w:t>u.m.</w:t>
            </w:r>
          </w:p>
          <w:p w:rsidR="005D68B1" w:rsidRPr="00E23BC4" w:rsidRDefault="005D68B1" w:rsidP="00916AE9">
            <w:pPr>
              <w:jc w:val="center"/>
              <w:rPr>
                <w:rFonts w:ascii="Arial" w:hAnsi="Arial" w:cs="Arial"/>
                <w:b/>
                <w:u w:val="none"/>
              </w:rPr>
            </w:pPr>
          </w:p>
        </w:tc>
        <w:tc>
          <w:tcPr>
            <w:tcW w:w="1134" w:type="dxa"/>
          </w:tcPr>
          <w:p w:rsidR="005D68B1" w:rsidRPr="00E23BC4" w:rsidRDefault="005D68B1" w:rsidP="00916AE9">
            <w:pPr>
              <w:ind w:hanging="154"/>
              <w:jc w:val="center"/>
              <w:rPr>
                <w:rFonts w:ascii="Arial" w:hAnsi="Arial" w:cs="Arial"/>
                <w:b/>
                <w:u w:val="none"/>
              </w:rPr>
            </w:pPr>
            <w:r w:rsidRPr="00E23BC4">
              <w:rPr>
                <w:rFonts w:ascii="Arial" w:hAnsi="Arial" w:cs="Arial"/>
                <w:b/>
                <w:u w:val="none"/>
              </w:rPr>
              <w:t>fabb./anno</w:t>
            </w:r>
          </w:p>
        </w:tc>
      </w:tr>
      <w:tr w:rsidR="005D68B1" w:rsidRPr="00E23BC4" w:rsidTr="008B5F45">
        <w:trPr>
          <w:trHeight w:val="427"/>
        </w:trPr>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1</w:t>
            </w:r>
          </w:p>
        </w:tc>
        <w:tc>
          <w:tcPr>
            <w:tcW w:w="5989" w:type="dxa"/>
          </w:tcPr>
          <w:p w:rsidR="005D68B1" w:rsidRPr="00410D52" w:rsidRDefault="00410D52" w:rsidP="00531814">
            <w:pPr>
              <w:shd w:val="clear" w:color="auto" w:fill="FFFFFF"/>
              <w:jc w:val="both"/>
              <w:rPr>
                <w:rFonts w:ascii="Arial" w:hAnsi="Arial" w:cs="Arial"/>
                <w:u w:val="none"/>
              </w:rPr>
            </w:pPr>
            <w:r w:rsidRPr="00410D52">
              <w:rPr>
                <w:rFonts w:ascii="Arial" w:hAnsi="Arial" w:cs="Arial"/>
                <w:bCs/>
                <w:u w:val="none"/>
              </w:rPr>
              <w:t>Campioni liofili per esame batteriologico e antibiogramma</w:t>
            </w:r>
            <w:r>
              <w:rPr>
                <w:rFonts w:ascii="Arial" w:hAnsi="Arial" w:cs="Arial"/>
                <w:bCs/>
                <w:u w:val="none"/>
              </w:rPr>
              <w:t xml:space="preserve"> sped. </w:t>
            </w:r>
            <w:r w:rsidR="00826742">
              <w:rPr>
                <w:rFonts w:ascii="Arial" w:hAnsi="Arial" w:cs="Arial"/>
                <w:bCs/>
                <w:u w:val="none"/>
              </w:rPr>
              <w:t>i</w:t>
            </w:r>
            <w:r>
              <w:rPr>
                <w:rFonts w:ascii="Arial" w:hAnsi="Arial" w:cs="Arial"/>
                <w:bCs/>
                <w:u w:val="none"/>
              </w:rPr>
              <w:t xml:space="preserve">n abbonamento 12/anno </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Pr="00380ED4" w:rsidRDefault="005D68B1" w:rsidP="00916AE9">
            <w:pPr>
              <w:ind w:left="-108" w:right="-107"/>
              <w:jc w:val="right"/>
              <w:rPr>
                <w:sz w:val="12"/>
                <w:szCs w:val="12"/>
              </w:rPr>
            </w:pPr>
            <w:r w:rsidRPr="00380ED4">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2</w:t>
            </w:r>
          </w:p>
        </w:tc>
        <w:tc>
          <w:tcPr>
            <w:tcW w:w="5989" w:type="dxa"/>
          </w:tcPr>
          <w:p w:rsidR="005D68B1" w:rsidRPr="00410D52" w:rsidRDefault="00410D52" w:rsidP="00916AE9">
            <w:pPr>
              <w:shd w:val="clear" w:color="auto" w:fill="FFFFFF"/>
              <w:spacing w:line="322" w:lineRule="exact"/>
              <w:jc w:val="both"/>
              <w:rPr>
                <w:rFonts w:ascii="Arial" w:hAnsi="Arial" w:cs="Arial"/>
                <w:u w:val="none"/>
              </w:rPr>
            </w:pPr>
            <w:r w:rsidRPr="00410D52">
              <w:rPr>
                <w:rFonts w:ascii="Arial" w:hAnsi="Arial" w:cs="Arial"/>
                <w:bCs/>
                <w:u w:val="none"/>
              </w:rPr>
              <w:t>Campioni per coltura micobatteri</w:t>
            </w:r>
            <w:r w:rsidR="00CD09B3">
              <w:rPr>
                <w:rFonts w:ascii="Arial" w:hAnsi="Arial" w:cs="Arial"/>
                <w:bCs/>
                <w:u w:val="none"/>
              </w:rPr>
              <w:t xml:space="preserve"> sped. in abbonamento 3/anno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3</w:t>
            </w:r>
          </w:p>
        </w:tc>
        <w:tc>
          <w:tcPr>
            <w:tcW w:w="5989" w:type="dxa"/>
          </w:tcPr>
          <w:p w:rsidR="005D68B1" w:rsidRPr="00410D52" w:rsidRDefault="00410D52" w:rsidP="00916AE9">
            <w:pPr>
              <w:shd w:val="clear" w:color="auto" w:fill="FFFFFF"/>
              <w:spacing w:line="322" w:lineRule="exact"/>
              <w:jc w:val="both"/>
              <w:rPr>
                <w:rFonts w:ascii="Arial" w:hAnsi="Arial" w:cs="Arial"/>
                <w:u w:val="none"/>
              </w:rPr>
            </w:pPr>
            <w:r w:rsidRPr="00410D52">
              <w:rPr>
                <w:rFonts w:ascii="Arial" w:hAnsi="Arial" w:cs="Arial"/>
                <w:bCs/>
                <w:u w:val="none"/>
              </w:rPr>
              <w:t>Campioni per ricerca micobatteri con tecniche molecolari</w:t>
            </w:r>
            <w:r w:rsidR="00CD09B3">
              <w:rPr>
                <w:rFonts w:ascii="Arial" w:hAnsi="Arial" w:cs="Arial"/>
                <w:bCs/>
                <w:u w:val="none"/>
              </w:rPr>
              <w:t xml:space="preserve"> sped. in abbonamento 3/anno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4</w:t>
            </w:r>
          </w:p>
        </w:tc>
        <w:tc>
          <w:tcPr>
            <w:tcW w:w="5989" w:type="dxa"/>
          </w:tcPr>
          <w:p w:rsidR="005D68B1" w:rsidRPr="00410D52" w:rsidRDefault="00410D52" w:rsidP="00916AE9">
            <w:pPr>
              <w:spacing w:line="240" w:lineRule="atLeast"/>
              <w:jc w:val="both"/>
              <w:rPr>
                <w:rFonts w:ascii="Arial" w:hAnsi="Arial"/>
                <w:u w:val="none"/>
              </w:rPr>
            </w:pPr>
            <w:r w:rsidRPr="00410D52">
              <w:rPr>
                <w:rFonts w:ascii="Arial" w:hAnsi="Arial" w:cs="Arial"/>
                <w:bCs/>
                <w:u w:val="none"/>
              </w:rPr>
              <w:t>Campioni per parassitologia ematica</w:t>
            </w:r>
            <w:r w:rsidR="00CD09B3">
              <w:rPr>
                <w:rFonts w:ascii="Arial" w:hAnsi="Arial" w:cs="Arial"/>
                <w:bCs/>
                <w:u w:val="none"/>
              </w:rPr>
              <w:t xml:space="preserve"> sped. in abbonamento 8/anno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5</w:t>
            </w:r>
          </w:p>
        </w:tc>
        <w:tc>
          <w:tcPr>
            <w:tcW w:w="5989" w:type="dxa"/>
          </w:tcPr>
          <w:p w:rsidR="005D68B1" w:rsidRPr="00410D52" w:rsidRDefault="00410D52" w:rsidP="00916AE9">
            <w:pPr>
              <w:spacing w:line="240" w:lineRule="atLeast"/>
              <w:jc w:val="both"/>
              <w:rPr>
                <w:rFonts w:ascii="Arial" w:hAnsi="Arial"/>
                <w:u w:val="none"/>
              </w:rPr>
            </w:pPr>
            <w:r w:rsidRPr="00410D52">
              <w:rPr>
                <w:rFonts w:ascii="Arial" w:hAnsi="Arial" w:cs="Arial"/>
                <w:bCs/>
                <w:u w:val="none"/>
              </w:rPr>
              <w:t>Campioni per paressitologia fecale</w:t>
            </w:r>
            <w:r w:rsidR="00CD09B3">
              <w:rPr>
                <w:rFonts w:ascii="Arial" w:hAnsi="Arial" w:cs="Arial"/>
                <w:bCs/>
                <w:u w:val="none"/>
              </w:rPr>
              <w:t xml:space="preserve"> sped. in abbonamento 8/anno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6</w:t>
            </w:r>
          </w:p>
        </w:tc>
        <w:tc>
          <w:tcPr>
            <w:tcW w:w="5989" w:type="dxa"/>
          </w:tcPr>
          <w:p w:rsidR="005D68B1" w:rsidRPr="00410D52" w:rsidRDefault="00410D52" w:rsidP="00916AE9">
            <w:pPr>
              <w:shd w:val="clear" w:color="auto" w:fill="FFFFFF"/>
              <w:spacing w:line="322" w:lineRule="exact"/>
              <w:jc w:val="both"/>
              <w:rPr>
                <w:rFonts w:ascii="Arial" w:hAnsi="Arial" w:cs="Arial"/>
                <w:u w:val="none"/>
              </w:rPr>
            </w:pPr>
            <w:r w:rsidRPr="00410D52">
              <w:rPr>
                <w:rFonts w:ascii="Arial" w:hAnsi="Arial" w:cs="Arial"/>
                <w:bCs/>
                <w:u w:val="none"/>
              </w:rPr>
              <w:t xml:space="preserve">Campioni per ricerca  HBV </w:t>
            </w:r>
            <w:r w:rsidR="00CD09B3">
              <w:rPr>
                <w:rFonts w:ascii="Arial" w:hAnsi="Arial" w:cs="Arial"/>
                <w:bCs/>
                <w:u w:val="none"/>
              </w:rPr>
              <w:t>–</w:t>
            </w:r>
            <w:r w:rsidRPr="00410D52">
              <w:rPr>
                <w:rFonts w:ascii="Arial" w:hAnsi="Arial" w:cs="Arial"/>
                <w:bCs/>
                <w:u w:val="none"/>
              </w:rPr>
              <w:t xml:space="preserve"> DNA</w:t>
            </w:r>
            <w:r w:rsidR="00CD09B3">
              <w:rPr>
                <w:rFonts w:ascii="Arial" w:hAnsi="Arial" w:cs="Arial"/>
                <w:bCs/>
                <w:u w:val="none"/>
              </w:rPr>
              <w:t xml:space="preserve"> sped. in abbonamento 2/anno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5D68B1" w:rsidRPr="00E23BC4" w:rsidTr="008B5F45">
        <w:tc>
          <w:tcPr>
            <w:tcW w:w="640" w:type="dxa"/>
            <w:vAlign w:val="center"/>
          </w:tcPr>
          <w:p w:rsidR="005D68B1" w:rsidRPr="00E23BC4" w:rsidRDefault="005D68B1" w:rsidP="008B5F45">
            <w:pPr>
              <w:jc w:val="center"/>
              <w:rPr>
                <w:rFonts w:ascii="Arial" w:hAnsi="Arial" w:cs="Arial"/>
                <w:b/>
                <w:u w:val="none"/>
              </w:rPr>
            </w:pPr>
            <w:r w:rsidRPr="00E23BC4">
              <w:rPr>
                <w:rFonts w:ascii="Arial" w:hAnsi="Arial" w:cs="Arial"/>
                <w:b/>
                <w:u w:val="none"/>
              </w:rPr>
              <w:t>7</w:t>
            </w:r>
          </w:p>
        </w:tc>
        <w:tc>
          <w:tcPr>
            <w:tcW w:w="5989" w:type="dxa"/>
          </w:tcPr>
          <w:p w:rsidR="005D68B1" w:rsidRPr="00410D52" w:rsidRDefault="00410D52" w:rsidP="00916AE9">
            <w:pPr>
              <w:shd w:val="clear" w:color="auto" w:fill="FFFFFF"/>
              <w:spacing w:line="322" w:lineRule="exact"/>
              <w:jc w:val="both"/>
              <w:rPr>
                <w:rFonts w:ascii="Arial" w:hAnsi="Arial" w:cs="Arial"/>
                <w:u w:val="none"/>
              </w:rPr>
            </w:pPr>
            <w:r w:rsidRPr="00410D52">
              <w:rPr>
                <w:rFonts w:ascii="Arial" w:hAnsi="Arial" w:cs="Arial"/>
                <w:bCs/>
                <w:u w:val="none"/>
              </w:rPr>
              <w:t>Campioni per ricerca HCV-RNA</w:t>
            </w:r>
            <w:r w:rsidR="00CD09B3">
              <w:rPr>
                <w:rFonts w:ascii="Arial" w:hAnsi="Arial" w:cs="Arial"/>
                <w:bCs/>
                <w:u w:val="none"/>
              </w:rPr>
              <w:t xml:space="preserve"> sped. in abbonamento 3/anno</w:t>
            </w:r>
          </w:p>
        </w:tc>
        <w:tc>
          <w:tcPr>
            <w:tcW w:w="1134" w:type="dxa"/>
          </w:tcPr>
          <w:p w:rsidR="005D68B1" w:rsidRPr="00E23BC4" w:rsidRDefault="005D68B1" w:rsidP="00916AE9">
            <w:pPr>
              <w:jc w:val="center"/>
              <w:rPr>
                <w:rFonts w:ascii="Arial" w:hAnsi="Arial"/>
                <w:u w:val="none"/>
              </w:rPr>
            </w:pPr>
            <w:r w:rsidRPr="00E23BC4">
              <w:rPr>
                <w:rFonts w:ascii="Arial" w:hAnsi="Arial"/>
                <w:u w:val="none"/>
              </w:rPr>
              <w:t>---</w:t>
            </w:r>
          </w:p>
        </w:tc>
        <w:tc>
          <w:tcPr>
            <w:tcW w:w="851" w:type="dxa"/>
          </w:tcPr>
          <w:p w:rsidR="005D68B1" w:rsidRDefault="005D68B1" w:rsidP="00916AE9">
            <w:pPr>
              <w:ind w:right="-107"/>
            </w:pPr>
            <w:r w:rsidRPr="00F37677">
              <w:rPr>
                <w:rFonts w:ascii="Arial" w:hAnsi="Arial"/>
                <w:sz w:val="12"/>
                <w:szCs w:val="12"/>
                <w:u w:val="none"/>
              </w:rPr>
              <w:t>abbonamento</w:t>
            </w:r>
          </w:p>
        </w:tc>
        <w:tc>
          <w:tcPr>
            <w:tcW w:w="1134" w:type="dxa"/>
            <w:vAlign w:val="center"/>
          </w:tcPr>
          <w:p w:rsidR="005D68B1" w:rsidRPr="00E23BC4" w:rsidRDefault="005D68B1" w:rsidP="007B4913">
            <w:pPr>
              <w:jc w:val="right"/>
              <w:rPr>
                <w:rFonts w:ascii="Arial" w:hAnsi="Arial"/>
                <w:u w:val="none"/>
              </w:rPr>
            </w:pPr>
            <w:r>
              <w:rPr>
                <w:rFonts w:ascii="Arial" w:hAnsi="Arial"/>
                <w:u w:val="none"/>
              </w:rPr>
              <w:t>1</w:t>
            </w:r>
          </w:p>
        </w:tc>
      </w:tr>
      <w:tr w:rsidR="00410D52" w:rsidRPr="00E23BC4" w:rsidTr="008B5F45">
        <w:tc>
          <w:tcPr>
            <w:tcW w:w="640" w:type="dxa"/>
            <w:vAlign w:val="center"/>
          </w:tcPr>
          <w:p w:rsidR="00410D52" w:rsidRPr="00531814" w:rsidRDefault="00A7574F" w:rsidP="008B5F45">
            <w:pPr>
              <w:jc w:val="center"/>
              <w:rPr>
                <w:rFonts w:ascii="Arial" w:hAnsi="Arial" w:cs="Arial"/>
                <w:b/>
                <w:u w:val="none"/>
              </w:rPr>
            </w:pPr>
            <w:r w:rsidRPr="00531814">
              <w:rPr>
                <w:rFonts w:ascii="Arial" w:hAnsi="Arial" w:cs="Arial"/>
                <w:b/>
                <w:u w:val="none"/>
              </w:rPr>
              <w:t>8</w:t>
            </w:r>
          </w:p>
        </w:tc>
        <w:tc>
          <w:tcPr>
            <w:tcW w:w="5989" w:type="dxa"/>
          </w:tcPr>
          <w:p w:rsidR="00410D52" w:rsidRPr="00531814" w:rsidRDefault="00410D52" w:rsidP="00916AE9">
            <w:pPr>
              <w:shd w:val="clear" w:color="auto" w:fill="FFFFFF"/>
              <w:jc w:val="both"/>
              <w:rPr>
                <w:rFonts w:ascii="Arial" w:hAnsi="Arial" w:cs="Arial"/>
                <w:bCs/>
                <w:u w:val="none"/>
              </w:rPr>
            </w:pPr>
            <w:r w:rsidRPr="00410D52">
              <w:rPr>
                <w:rFonts w:ascii="Arial" w:hAnsi="Arial" w:cs="Arial"/>
                <w:bCs/>
                <w:u w:val="none"/>
              </w:rPr>
              <w:t>Campioni per ricerca HIV-RNA</w:t>
            </w:r>
            <w:r w:rsidR="00CD09B3">
              <w:rPr>
                <w:rFonts w:ascii="Arial" w:hAnsi="Arial" w:cs="Arial"/>
                <w:bCs/>
                <w:u w:val="none"/>
              </w:rPr>
              <w:t xml:space="preserve"> sped. in abbonamento 3/anno</w:t>
            </w:r>
          </w:p>
        </w:tc>
        <w:tc>
          <w:tcPr>
            <w:tcW w:w="1134" w:type="dxa"/>
          </w:tcPr>
          <w:p w:rsidR="00410D52" w:rsidRPr="00531814" w:rsidRDefault="00826742" w:rsidP="00916AE9">
            <w:pPr>
              <w:jc w:val="center"/>
              <w:rPr>
                <w:rFonts w:ascii="Arial" w:hAnsi="Arial"/>
                <w:u w:val="none"/>
              </w:rPr>
            </w:pPr>
            <w:r>
              <w:rPr>
                <w:rFonts w:ascii="Arial" w:hAnsi="Arial"/>
                <w:u w:val="none"/>
              </w:rPr>
              <w:t>---</w:t>
            </w:r>
          </w:p>
        </w:tc>
        <w:tc>
          <w:tcPr>
            <w:tcW w:w="851" w:type="dxa"/>
          </w:tcPr>
          <w:p w:rsidR="00410D52" w:rsidRPr="00531814" w:rsidRDefault="00826742" w:rsidP="00916AE9">
            <w:pPr>
              <w:ind w:right="-107"/>
              <w:rPr>
                <w:rFonts w:ascii="Arial" w:hAnsi="Arial"/>
                <w:sz w:val="12"/>
                <w:szCs w:val="12"/>
                <w:u w:val="none"/>
              </w:rPr>
            </w:pPr>
            <w:r w:rsidRPr="00F37677">
              <w:rPr>
                <w:rFonts w:ascii="Arial" w:hAnsi="Arial"/>
                <w:sz w:val="12"/>
                <w:szCs w:val="12"/>
                <w:u w:val="none"/>
              </w:rPr>
              <w:t>abbonamento</w:t>
            </w:r>
          </w:p>
        </w:tc>
        <w:tc>
          <w:tcPr>
            <w:tcW w:w="1134" w:type="dxa"/>
            <w:vAlign w:val="center"/>
          </w:tcPr>
          <w:p w:rsidR="00410D52" w:rsidRPr="00531814" w:rsidRDefault="00410D52" w:rsidP="007B4913">
            <w:pPr>
              <w:jc w:val="right"/>
              <w:rPr>
                <w:rFonts w:ascii="Arial" w:hAnsi="Arial"/>
                <w:u w:val="none"/>
              </w:rPr>
            </w:pPr>
          </w:p>
        </w:tc>
      </w:tr>
      <w:tr w:rsidR="005D68B1" w:rsidRPr="00E23BC4" w:rsidTr="008B5F45">
        <w:tc>
          <w:tcPr>
            <w:tcW w:w="640" w:type="dxa"/>
            <w:vAlign w:val="center"/>
          </w:tcPr>
          <w:p w:rsidR="005D68B1" w:rsidRPr="00531814" w:rsidRDefault="005D68B1" w:rsidP="008B5F45">
            <w:pPr>
              <w:jc w:val="center"/>
              <w:rPr>
                <w:rFonts w:ascii="Arial" w:hAnsi="Arial" w:cs="Arial"/>
                <w:b/>
                <w:u w:val="none"/>
              </w:rPr>
            </w:pPr>
            <w:r w:rsidRPr="00531814">
              <w:rPr>
                <w:rFonts w:ascii="Arial" w:hAnsi="Arial" w:cs="Arial"/>
                <w:b/>
                <w:u w:val="none"/>
              </w:rPr>
              <w:t>9</w:t>
            </w:r>
          </w:p>
        </w:tc>
        <w:tc>
          <w:tcPr>
            <w:tcW w:w="5989" w:type="dxa"/>
          </w:tcPr>
          <w:p w:rsidR="005D68B1" w:rsidRPr="00531814" w:rsidRDefault="00410D52" w:rsidP="00916AE9">
            <w:pPr>
              <w:shd w:val="clear" w:color="auto" w:fill="FFFFFF"/>
              <w:jc w:val="both"/>
              <w:rPr>
                <w:rFonts w:ascii="Arial" w:hAnsi="Arial" w:cs="Arial"/>
                <w:u w:val="none"/>
              </w:rPr>
            </w:pPr>
            <w:r w:rsidRPr="00410D52">
              <w:rPr>
                <w:rFonts w:ascii="Arial" w:hAnsi="Arial" w:cs="Arial"/>
                <w:bCs/>
                <w:u w:val="none"/>
              </w:rPr>
              <w:t>Campioni per virus neurotropi nel liquor</w:t>
            </w:r>
            <w:r w:rsidR="00CD09B3">
              <w:rPr>
                <w:rFonts w:ascii="Arial" w:hAnsi="Arial" w:cs="Arial"/>
                <w:bCs/>
                <w:u w:val="none"/>
              </w:rPr>
              <w:t xml:space="preserve"> sped. in abbonamento 2/anno</w:t>
            </w:r>
          </w:p>
        </w:tc>
        <w:tc>
          <w:tcPr>
            <w:tcW w:w="1134" w:type="dxa"/>
          </w:tcPr>
          <w:p w:rsidR="005D68B1" w:rsidRPr="00531814" w:rsidRDefault="005D68B1" w:rsidP="00916AE9">
            <w:pPr>
              <w:jc w:val="center"/>
              <w:rPr>
                <w:rFonts w:ascii="Arial" w:hAnsi="Arial"/>
                <w:u w:val="none"/>
              </w:rPr>
            </w:pPr>
            <w:r w:rsidRPr="00531814">
              <w:rPr>
                <w:rFonts w:ascii="Arial" w:hAnsi="Arial"/>
                <w:u w:val="none"/>
              </w:rPr>
              <w:t>---</w:t>
            </w:r>
          </w:p>
        </w:tc>
        <w:tc>
          <w:tcPr>
            <w:tcW w:w="851" w:type="dxa"/>
          </w:tcPr>
          <w:p w:rsidR="005D68B1" w:rsidRPr="00531814" w:rsidRDefault="005D68B1" w:rsidP="00916AE9">
            <w:pPr>
              <w:ind w:right="-107"/>
            </w:pPr>
            <w:r w:rsidRPr="00531814">
              <w:rPr>
                <w:rFonts w:ascii="Arial" w:hAnsi="Arial"/>
                <w:sz w:val="12"/>
                <w:szCs w:val="12"/>
                <w:u w:val="none"/>
              </w:rPr>
              <w:t>abbonamento</w:t>
            </w:r>
          </w:p>
        </w:tc>
        <w:tc>
          <w:tcPr>
            <w:tcW w:w="1134" w:type="dxa"/>
            <w:vAlign w:val="center"/>
          </w:tcPr>
          <w:p w:rsidR="005D68B1" w:rsidRPr="00531814" w:rsidRDefault="005D68B1" w:rsidP="007B4913">
            <w:pPr>
              <w:jc w:val="right"/>
              <w:rPr>
                <w:rFonts w:ascii="Arial" w:hAnsi="Arial"/>
                <w:u w:val="none"/>
              </w:rPr>
            </w:pPr>
            <w:r w:rsidRPr="00531814">
              <w:rPr>
                <w:rFonts w:ascii="Arial" w:hAnsi="Arial"/>
                <w:u w:val="none"/>
              </w:rPr>
              <w:t>1</w:t>
            </w:r>
          </w:p>
        </w:tc>
      </w:tr>
      <w:tr w:rsidR="005D68B1" w:rsidRPr="00E23BC4" w:rsidTr="008B5F45">
        <w:tc>
          <w:tcPr>
            <w:tcW w:w="640" w:type="dxa"/>
            <w:vAlign w:val="center"/>
          </w:tcPr>
          <w:p w:rsidR="005D68B1" w:rsidRPr="00531814" w:rsidRDefault="005D68B1" w:rsidP="008B5F45">
            <w:pPr>
              <w:jc w:val="center"/>
              <w:rPr>
                <w:rFonts w:ascii="Arial" w:hAnsi="Arial" w:cs="Arial"/>
                <w:b/>
                <w:u w:val="none"/>
              </w:rPr>
            </w:pPr>
            <w:r w:rsidRPr="00531814">
              <w:rPr>
                <w:rFonts w:ascii="Arial" w:hAnsi="Arial" w:cs="Arial"/>
                <w:b/>
                <w:u w:val="none"/>
              </w:rPr>
              <w:t>10</w:t>
            </w:r>
          </w:p>
        </w:tc>
        <w:tc>
          <w:tcPr>
            <w:tcW w:w="5989" w:type="dxa"/>
          </w:tcPr>
          <w:p w:rsidR="005D68B1" w:rsidRPr="00531814" w:rsidRDefault="00410D52" w:rsidP="00916AE9">
            <w:pPr>
              <w:shd w:val="clear" w:color="auto" w:fill="FFFFFF"/>
              <w:jc w:val="both"/>
              <w:rPr>
                <w:rFonts w:ascii="Arial" w:hAnsi="Arial" w:cs="Arial"/>
                <w:u w:val="none"/>
              </w:rPr>
            </w:pPr>
            <w:r w:rsidRPr="00410D52">
              <w:rPr>
                <w:rFonts w:ascii="Arial" w:hAnsi="Arial" w:cs="Arial"/>
                <w:bCs/>
                <w:u w:val="none"/>
              </w:rPr>
              <w:t>Campioni per sierologia HIV</w:t>
            </w:r>
            <w:r w:rsidR="00CD09B3">
              <w:rPr>
                <w:rFonts w:ascii="Arial" w:hAnsi="Arial" w:cs="Arial"/>
                <w:bCs/>
                <w:u w:val="none"/>
              </w:rPr>
              <w:t xml:space="preserve"> </w:t>
            </w:r>
            <w:r w:rsidR="00ED2924">
              <w:rPr>
                <w:rFonts w:ascii="Arial" w:hAnsi="Arial" w:cs="Arial"/>
                <w:bCs/>
                <w:u w:val="none"/>
              </w:rPr>
              <w:t>sped. in abbonam</w:t>
            </w:r>
            <w:r w:rsidR="00243759">
              <w:rPr>
                <w:rFonts w:ascii="Arial" w:hAnsi="Arial" w:cs="Arial"/>
                <w:bCs/>
                <w:u w:val="none"/>
              </w:rPr>
              <w:t>ento 3</w:t>
            </w:r>
            <w:r w:rsidR="00ED2924">
              <w:rPr>
                <w:rFonts w:ascii="Arial" w:hAnsi="Arial" w:cs="Arial"/>
                <w:bCs/>
                <w:u w:val="none"/>
              </w:rPr>
              <w:t>/anno</w:t>
            </w:r>
          </w:p>
        </w:tc>
        <w:tc>
          <w:tcPr>
            <w:tcW w:w="1134" w:type="dxa"/>
          </w:tcPr>
          <w:p w:rsidR="005D68B1" w:rsidRPr="00531814" w:rsidRDefault="005D68B1" w:rsidP="00916AE9">
            <w:pPr>
              <w:jc w:val="center"/>
              <w:rPr>
                <w:rFonts w:ascii="Arial" w:hAnsi="Arial"/>
                <w:u w:val="none"/>
              </w:rPr>
            </w:pPr>
            <w:r w:rsidRPr="00531814">
              <w:rPr>
                <w:rFonts w:ascii="Arial" w:hAnsi="Arial"/>
                <w:u w:val="none"/>
              </w:rPr>
              <w:t>---</w:t>
            </w:r>
          </w:p>
        </w:tc>
        <w:tc>
          <w:tcPr>
            <w:tcW w:w="851" w:type="dxa"/>
          </w:tcPr>
          <w:p w:rsidR="005D68B1" w:rsidRPr="00531814" w:rsidRDefault="005D68B1" w:rsidP="00916AE9">
            <w:pPr>
              <w:ind w:right="-107"/>
            </w:pPr>
            <w:r w:rsidRPr="00531814">
              <w:rPr>
                <w:rFonts w:ascii="Arial" w:hAnsi="Arial"/>
                <w:sz w:val="12"/>
                <w:szCs w:val="12"/>
                <w:u w:val="none"/>
              </w:rPr>
              <w:t>abbonamento</w:t>
            </w:r>
          </w:p>
        </w:tc>
        <w:tc>
          <w:tcPr>
            <w:tcW w:w="1134" w:type="dxa"/>
            <w:vAlign w:val="center"/>
          </w:tcPr>
          <w:p w:rsidR="005D68B1" w:rsidRPr="00531814" w:rsidRDefault="005D68B1" w:rsidP="007B4913">
            <w:pPr>
              <w:jc w:val="right"/>
              <w:rPr>
                <w:rFonts w:ascii="Arial" w:hAnsi="Arial"/>
                <w:u w:val="none"/>
              </w:rPr>
            </w:pPr>
            <w:r w:rsidRPr="00531814">
              <w:rPr>
                <w:rFonts w:ascii="Arial" w:hAnsi="Arial"/>
                <w:u w:val="none"/>
              </w:rPr>
              <w:t>1</w:t>
            </w:r>
          </w:p>
        </w:tc>
      </w:tr>
      <w:tr w:rsidR="005D68B1" w:rsidRPr="00E23BC4" w:rsidTr="008B5F45">
        <w:tc>
          <w:tcPr>
            <w:tcW w:w="640" w:type="dxa"/>
            <w:vAlign w:val="center"/>
          </w:tcPr>
          <w:p w:rsidR="005D68B1" w:rsidRPr="00531814" w:rsidRDefault="005D68B1" w:rsidP="008B5F45">
            <w:pPr>
              <w:jc w:val="center"/>
              <w:rPr>
                <w:rFonts w:ascii="Arial" w:hAnsi="Arial" w:cs="Arial"/>
                <w:b/>
                <w:u w:val="none"/>
              </w:rPr>
            </w:pPr>
            <w:r w:rsidRPr="00531814">
              <w:rPr>
                <w:rFonts w:ascii="Arial" w:hAnsi="Arial" w:cs="Arial"/>
                <w:b/>
                <w:u w:val="none"/>
              </w:rPr>
              <w:t>11</w:t>
            </w:r>
          </w:p>
        </w:tc>
        <w:tc>
          <w:tcPr>
            <w:tcW w:w="5989" w:type="dxa"/>
          </w:tcPr>
          <w:p w:rsidR="005D68B1" w:rsidRPr="00531814" w:rsidRDefault="00410D52" w:rsidP="00916AE9">
            <w:pPr>
              <w:shd w:val="clear" w:color="auto" w:fill="FFFFFF"/>
              <w:jc w:val="both"/>
              <w:rPr>
                <w:rFonts w:ascii="Arial" w:hAnsi="Arial" w:cs="Arial"/>
                <w:u w:val="none"/>
              </w:rPr>
            </w:pPr>
            <w:r w:rsidRPr="00410D52">
              <w:rPr>
                <w:rFonts w:ascii="Arial" w:hAnsi="Arial" w:cs="Arial"/>
                <w:bCs/>
                <w:u w:val="none"/>
              </w:rPr>
              <w:t>Campioni per sierologia e conferma HIV</w:t>
            </w:r>
            <w:r w:rsidR="00243759">
              <w:rPr>
                <w:rFonts w:ascii="Arial" w:hAnsi="Arial" w:cs="Arial"/>
                <w:bCs/>
                <w:u w:val="none"/>
              </w:rPr>
              <w:t xml:space="preserve"> sped. in abbonamento 3/anno</w:t>
            </w:r>
          </w:p>
        </w:tc>
        <w:tc>
          <w:tcPr>
            <w:tcW w:w="1134" w:type="dxa"/>
          </w:tcPr>
          <w:p w:rsidR="005D68B1" w:rsidRPr="00531814" w:rsidRDefault="005D68B1" w:rsidP="00916AE9">
            <w:pPr>
              <w:jc w:val="center"/>
              <w:rPr>
                <w:rFonts w:ascii="Arial" w:hAnsi="Arial"/>
                <w:u w:val="none"/>
              </w:rPr>
            </w:pPr>
            <w:r w:rsidRPr="00531814">
              <w:rPr>
                <w:rFonts w:ascii="Arial" w:hAnsi="Arial"/>
                <w:u w:val="none"/>
              </w:rPr>
              <w:t>---</w:t>
            </w:r>
          </w:p>
        </w:tc>
        <w:tc>
          <w:tcPr>
            <w:tcW w:w="851" w:type="dxa"/>
          </w:tcPr>
          <w:p w:rsidR="005D68B1" w:rsidRPr="00531814" w:rsidRDefault="005D68B1" w:rsidP="00916AE9">
            <w:pPr>
              <w:ind w:right="-107"/>
            </w:pPr>
            <w:r w:rsidRPr="00531814">
              <w:rPr>
                <w:rFonts w:ascii="Arial" w:hAnsi="Arial"/>
                <w:sz w:val="12"/>
                <w:szCs w:val="12"/>
                <w:u w:val="none"/>
              </w:rPr>
              <w:t>abbonamento</w:t>
            </w:r>
          </w:p>
        </w:tc>
        <w:tc>
          <w:tcPr>
            <w:tcW w:w="1134" w:type="dxa"/>
            <w:vAlign w:val="center"/>
          </w:tcPr>
          <w:p w:rsidR="005D68B1" w:rsidRPr="00531814" w:rsidRDefault="005D68B1" w:rsidP="007B4913">
            <w:pPr>
              <w:jc w:val="right"/>
              <w:rPr>
                <w:rFonts w:ascii="Arial" w:hAnsi="Arial"/>
                <w:u w:val="none"/>
              </w:rPr>
            </w:pPr>
            <w:r w:rsidRPr="00531814">
              <w:rPr>
                <w:rFonts w:ascii="Arial" w:hAnsi="Arial"/>
                <w:u w:val="none"/>
              </w:rPr>
              <w:t>1</w:t>
            </w:r>
          </w:p>
        </w:tc>
      </w:tr>
      <w:tr w:rsidR="005D68B1" w:rsidRPr="00E23BC4" w:rsidTr="008B5F45">
        <w:tc>
          <w:tcPr>
            <w:tcW w:w="640" w:type="dxa"/>
            <w:vAlign w:val="center"/>
          </w:tcPr>
          <w:p w:rsidR="005D68B1" w:rsidRPr="00531814" w:rsidRDefault="005D68B1" w:rsidP="008B5F45">
            <w:pPr>
              <w:jc w:val="center"/>
              <w:rPr>
                <w:rFonts w:ascii="Arial" w:hAnsi="Arial" w:cs="Arial"/>
                <w:b/>
                <w:u w:val="none"/>
              </w:rPr>
            </w:pPr>
            <w:r w:rsidRPr="00531814">
              <w:rPr>
                <w:rFonts w:ascii="Arial" w:hAnsi="Arial" w:cs="Arial"/>
                <w:b/>
                <w:u w:val="none"/>
              </w:rPr>
              <w:t>12</w:t>
            </w:r>
          </w:p>
        </w:tc>
        <w:tc>
          <w:tcPr>
            <w:tcW w:w="5989" w:type="dxa"/>
          </w:tcPr>
          <w:p w:rsidR="005D68B1" w:rsidRPr="00531814" w:rsidRDefault="00410D52" w:rsidP="00916AE9">
            <w:pPr>
              <w:shd w:val="clear" w:color="auto" w:fill="FFFFFF"/>
              <w:jc w:val="both"/>
              <w:rPr>
                <w:rFonts w:ascii="Arial" w:hAnsi="Arial" w:cs="Arial"/>
                <w:u w:val="none"/>
              </w:rPr>
            </w:pPr>
            <w:r w:rsidRPr="00410D52">
              <w:rPr>
                <w:rFonts w:ascii="Arial" w:hAnsi="Arial" w:cs="Arial"/>
                <w:bCs/>
                <w:u w:val="none"/>
              </w:rPr>
              <w:t>Campioni per sierologia HBV</w:t>
            </w:r>
            <w:r w:rsidR="00243759">
              <w:rPr>
                <w:rFonts w:ascii="Arial" w:hAnsi="Arial" w:cs="Arial"/>
                <w:bCs/>
                <w:u w:val="none"/>
              </w:rPr>
              <w:t xml:space="preserve"> sped. in abbonamento 3/anno</w:t>
            </w:r>
          </w:p>
        </w:tc>
        <w:tc>
          <w:tcPr>
            <w:tcW w:w="1134" w:type="dxa"/>
          </w:tcPr>
          <w:p w:rsidR="005D68B1" w:rsidRPr="00531814" w:rsidRDefault="005D68B1" w:rsidP="00916AE9">
            <w:pPr>
              <w:jc w:val="center"/>
              <w:rPr>
                <w:rFonts w:ascii="Arial" w:hAnsi="Arial"/>
                <w:u w:val="none"/>
              </w:rPr>
            </w:pPr>
            <w:r w:rsidRPr="00531814">
              <w:rPr>
                <w:rFonts w:ascii="Arial" w:hAnsi="Arial"/>
                <w:u w:val="none"/>
              </w:rPr>
              <w:t>---</w:t>
            </w:r>
          </w:p>
        </w:tc>
        <w:tc>
          <w:tcPr>
            <w:tcW w:w="851" w:type="dxa"/>
          </w:tcPr>
          <w:p w:rsidR="005D68B1" w:rsidRPr="00531814" w:rsidRDefault="005D68B1" w:rsidP="00916AE9">
            <w:pPr>
              <w:ind w:right="-107"/>
            </w:pPr>
            <w:r w:rsidRPr="00531814">
              <w:rPr>
                <w:rFonts w:ascii="Arial" w:hAnsi="Arial"/>
                <w:sz w:val="12"/>
                <w:szCs w:val="12"/>
                <w:u w:val="none"/>
              </w:rPr>
              <w:t>abbonamento</w:t>
            </w:r>
          </w:p>
        </w:tc>
        <w:tc>
          <w:tcPr>
            <w:tcW w:w="1134" w:type="dxa"/>
            <w:vAlign w:val="center"/>
          </w:tcPr>
          <w:p w:rsidR="005D68B1" w:rsidRPr="00531814" w:rsidRDefault="005D68B1" w:rsidP="007B4913">
            <w:pPr>
              <w:jc w:val="right"/>
              <w:rPr>
                <w:rFonts w:ascii="Arial" w:hAnsi="Arial"/>
                <w:u w:val="none"/>
              </w:rPr>
            </w:pPr>
            <w:r w:rsidRPr="00531814">
              <w:rPr>
                <w:rFonts w:ascii="Arial" w:hAnsi="Arial"/>
                <w:u w:val="none"/>
              </w:rPr>
              <w:t>1</w:t>
            </w:r>
          </w:p>
        </w:tc>
      </w:tr>
      <w:tr w:rsidR="00410D52" w:rsidRPr="00E23BC4" w:rsidTr="008B5F45">
        <w:tc>
          <w:tcPr>
            <w:tcW w:w="640" w:type="dxa"/>
            <w:vAlign w:val="center"/>
          </w:tcPr>
          <w:p w:rsidR="00410D52" w:rsidRPr="00531814" w:rsidRDefault="00410D52" w:rsidP="008B5F45">
            <w:pPr>
              <w:jc w:val="center"/>
              <w:rPr>
                <w:rFonts w:ascii="Arial" w:hAnsi="Arial" w:cs="Arial"/>
                <w:b/>
                <w:u w:val="none"/>
              </w:rPr>
            </w:pPr>
            <w:r w:rsidRPr="00531814">
              <w:rPr>
                <w:rFonts w:ascii="Arial" w:hAnsi="Arial" w:cs="Arial"/>
                <w:b/>
                <w:u w:val="none"/>
              </w:rPr>
              <w:t>13</w:t>
            </w:r>
          </w:p>
        </w:tc>
        <w:tc>
          <w:tcPr>
            <w:tcW w:w="5989" w:type="dxa"/>
          </w:tcPr>
          <w:p w:rsidR="00410D52" w:rsidRPr="00531814" w:rsidRDefault="00410D52" w:rsidP="00916AE9">
            <w:pPr>
              <w:shd w:val="clear" w:color="auto" w:fill="FFFFFF"/>
              <w:jc w:val="both"/>
              <w:rPr>
                <w:rFonts w:ascii="Arial" w:hAnsi="Arial" w:cs="Arial"/>
                <w:u w:val="none"/>
              </w:rPr>
            </w:pPr>
            <w:r w:rsidRPr="00410D52">
              <w:rPr>
                <w:rFonts w:ascii="Arial" w:hAnsi="Arial" w:cs="Arial"/>
                <w:bCs/>
                <w:u w:val="none"/>
              </w:rPr>
              <w:t>Campioni per HBsAg, HCVAb, HIVAb</w:t>
            </w:r>
            <w:r w:rsidR="00243759">
              <w:rPr>
                <w:rFonts w:ascii="Arial" w:hAnsi="Arial" w:cs="Arial"/>
                <w:bCs/>
                <w:u w:val="none"/>
              </w:rPr>
              <w:t xml:space="preserve"> sped. in abbonamento 12/anno</w:t>
            </w:r>
          </w:p>
        </w:tc>
        <w:tc>
          <w:tcPr>
            <w:tcW w:w="1134" w:type="dxa"/>
          </w:tcPr>
          <w:p w:rsidR="00410D52" w:rsidRPr="00531814" w:rsidRDefault="00826742" w:rsidP="00916AE9">
            <w:pPr>
              <w:jc w:val="center"/>
              <w:rPr>
                <w:rFonts w:ascii="Arial" w:hAnsi="Arial"/>
                <w:u w:val="none"/>
              </w:rPr>
            </w:pPr>
            <w:r>
              <w:rPr>
                <w:rFonts w:ascii="Arial" w:hAnsi="Arial"/>
                <w:u w:val="none"/>
              </w:rPr>
              <w:t>---</w:t>
            </w:r>
          </w:p>
        </w:tc>
        <w:tc>
          <w:tcPr>
            <w:tcW w:w="851" w:type="dxa"/>
          </w:tcPr>
          <w:p w:rsidR="00410D52" w:rsidRPr="00531814" w:rsidRDefault="00826742" w:rsidP="00916AE9">
            <w:pPr>
              <w:ind w:right="-107"/>
              <w:rPr>
                <w:rFonts w:ascii="Arial" w:hAnsi="Arial"/>
                <w:sz w:val="12"/>
                <w:szCs w:val="12"/>
                <w:u w:val="none"/>
              </w:rPr>
            </w:pPr>
            <w:r w:rsidRPr="00F37677">
              <w:rPr>
                <w:rFonts w:ascii="Arial" w:hAnsi="Arial"/>
                <w:sz w:val="12"/>
                <w:szCs w:val="12"/>
                <w:u w:val="none"/>
              </w:rPr>
              <w:t>abbonamento</w:t>
            </w:r>
          </w:p>
        </w:tc>
        <w:tc>
          <w:tcPr>
            <w:tcW w:w="1134" w:type="dxa"/>
            <w:vAlign w:val="center"/>
          </w:tcPr>
          <w:p w:rsidR="00410D52" w:rsidRPr="00531814" w:rsidRDefault="00243759" w:rsidP="007B4913">
            <w:pPr>
              <w:jc w:val="right"/>
              <w:rPr>
                <w:rFonts w:ascii="Arial" w:hAnsi="Arial"/>
                <w:u w:val="none"/>
              </w:rPr>
            </w:pPr>
            <w:r>
              <w:rPr>
                <w:rFonts w:ascii="Arial" w:hAnsi="Arial"/>
                <w:u w:val="none"/>
              </w:rPr>
              <w:t>1</w:t>
            </w:r>
          </w:p>
        </w:tc>
      </w:tr>
    </w:tbl>
    <w:p w:rsidR="00410D52" w:rsidRDefault="00410D52" w:rsidP="005D68B1">
      <w:pPr>
        <w:rPr>
          <w:rFonts w:ascii="Arial" w:hAnsi="Arial" w:cs="Arial"/>
          <w:b/>
          <w:u w:val="none"/>
        </w:rPr>
      </w:pPr>
    </w:p>
    <w:p w:rsidR="002205C2" w:rsidRDefault="002205C2" w:rsidP="005D68B1">
      <w:pPr>
        <w:rPr>
          <w:rFonts w:ascii="Arial" w:hAnsi="Arial" w:cs="Arial"/>
          <w:b/>
          <w:u w:val="none"/>
        </w:rPr>
      </w:pPr>
    </w:p>
    <w:p w:rsidR="002205C2" w:rsidRDefault="002205C2" w:rsidP="005D68B1">
      <w:pPr>
        <w:rPr>
          <w:rFonts w:ascii="Arial" w:hAnsi="Arial" w:cs="Arial"/>
          <w:b/>
          <w:u w:val="none"/>
        </w:rPr>
      </w:pPr>
    </w:p>
    <w:p w:rsidR="005D68B1" w:rsidRDefault="005D68B1" w:rsidP="0014421F">
      <w:pPr>
        <w:ind w:left="360"/>
        <w:jc w:val="center"/>
        <w:rPr>
          <w:rFonts w:ascii="Arial" w:hAnsi="Arial" w:cs="Arial"/>
          <w:b/>
          <w:u w:val="none"/>
        </w:rPr>
      </w:pPr>
    </w:p>
    <w:p w:rsidR="0078274B" w:rsidRDefault="0078274B" w:rsidP="0078274B">
      <w:pPr>
        <w:ind w:left="360"/>
        <w:rPr>
          <w:rFonts w:ascii="Arial" w:hAnsi="Arial" w:cs="Arial"/>
          <w:b/>
          <w:u w:val="none"/>
        </w:rPr>
      </w:pPr>
      <w:r w:rsidRPr="0078274B">
        <w:rPr>
          <w:rFonts w:ascii="Arial" w:hAnsi="Arial" w:cs="Arial"/>
          <w:b/>
          <w:highlight w:val="yellow"/>
          <w:u w:val="none"/>
        </w:rPr>
        <w:lastRenderedPageBreak/>
        <w:t>Medicina Trasfusionale</w:t>
      </w:r>
    </w:p>
    <w:p w:rsidR="0060489B" w:rsidRPr="00E23BC4" w:rsidRDefault="0060489B" w:rsidP="0060489B">
      <w:pPr>
        <w:jc w:val="center"/>
        <w:rPr>
          <w:rFonts w:ascii="Arial" w:hAnsi="Arial" w:cs="Arial"/>
          <w:b/>
          <w:u w:val="none"/>
        </w:rPr>
      </w:pPr>
      <w:r w:rsidRPr="00E23BC4">
        <w:rPr>
          <w:rFonts w:ascii="Arial" w:hAnsi="Arial" w:cs="Arial"/>
          <w:b/>
          <w:u w:val="none"/>
        </w:rPr>
        <w:t xml:space="preserve">lotto </w:t>
      </w:r>
      <w:r w:rsidR="00E44BD4">
        <w:rPr>
          <w:rFonts w:ascii="Arial" w:hAnsi="Arial" w:cs="Arial"/>
          <w:b/>
          <w:u w:val="none"/>
        </w:rPr>
        <w:t>44</w:t>
      </w:r>
    </w:p>
    <w:p w:rsidR="0060489B" w:rsidRPr="00E23BC4" w:rsidRDefault="00E44BD4" w:rsidP="0060489B">
      <w:pPr>
        <w:jc w:val="center"/>
        <w:rPr>
          <w:rFonts w:ascii="Arial" w:hAnsi="Arial" w:cs="Arial"/>
          <w:b/>
          <w:u w:val="none"/>
        </w:rPr>
      </w:pPr>
      <w:r>
        <w:rPr>
          <w:rFonts w:ascii="Arial" w:hAnsi="Arial" w:cs="Arial"/>
          <w:b/>
          <w:u w:val="none"/>
        </w:rPr>
        <w:t>SISTEMA PER GPT DA DIGITOPUNTURA</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8B5F45">
        <w:tc>
          <w:tcPr>
            <w:tcW w:w="646"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8B5F45">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1</w:t>
            </w:r>
          </w:p>
        </w:tc>
        <w:tc>
          <w:tcPr>
            <w:tcW w:w="9101" w:type="dxa"/>
          </w:tcPr>
          <w:p w:rsidR="0060489B" w:rsidRPr="00E23BC4" w:rsidRDefault="00E44BD4" w:rsidP="00614519">
            <w:pPr>
              <w:jc w:val="both"/>
              <w:rPr>
                <w:rFonts w:ascii="Arial" w:hAnsi="Arial" w:cs="Arial"/>
                <w:u w:val="none"/>
              </w:rPr>
            </w:pPr>
            <w:r>
              <w:rPr>
                <w:rFonts w:ascii="Arial" w:hAnsi="Arial" w:cs="Arial"/>
                <w:u w:val="none"/>
              </w:rPr>
              <w:t>strumento semiautomatico</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2</w:t>
            </w:r>
          </w:p>
        </w:tc>
        <w:tc>
          <w:tcPr>
            <w:tcW w:w="9101" w:type="dxa"/>
          </w:tcPr>
          <w:p w:rsidR="0060489B" w:rsidRPr="00E23BC4" w:rsidRDefault="006D79C8" w:rsidP="006D79C8">
            <w:pPr>
              <w:jc w:val="both"/>
              <w:rPr>
                <w:rFonts w:ascii="Arial" w:hAnsi="Arial" w:cs="Arial"/>
                <w:u w:val="none"/>
              </w:rPr>
            </w:pPr>
            <w:r>
              <w:rPr>
                <w:rFonts w:ascii="Arial" w:hAnsi="Arial" w:cs="Arial"/>
                <w:u w:val="none"/>
              </w:rPr>
              <w:t>Sistema completo di reagenti, materiali di consumo e accessori (diluenti, lisante, soluzione di lavaggio, lancette o analoghi per digito-puntura, capillari, provette per capillari) e tutto quanto altro per la corretta esecuzione delle determinazioni</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3</w:t>
            </w:r>
          </w:p>
        </w:tc>
        <w:tc>
          <w:tcPr>
            <w:tcW w:w="9101" w:type="dxa"/>
          </w:tcPr>
          <w:p w:rsidR="0060489B" w:rsidRPr="00E23BC4" w:rsidRDefault="006D79C8" w:rsidP="00614519">
            <w:pPr>
              <w:jc w:val="both"/>
              <w:rPr>
                <w:rFonts w:ascii="Arial" w:hAnsi="Arial" w:cs="Arial"/>
                <w:u w:val="none"/>
              </w:rPr>
            </w:pPr>
            <w:r>
              <w:rPr>
                <w:rFonts w:ascii="Arial" w:hAnsi="Arial" w:cs="Arial"/>
                <w:u w:val="none"/>
              </w:rPr>
              <w:t>Servizio di assistenza tecnica necessaria per garantire la funzionalità dell’intero sistemma</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4</w:t>
            </w:r>
          </w:p>
        </w:tc>
        <w:tc>
          <w:tcPr>
            <w:tcW w:w="9101" w:type="dxa"/>
          </w:tcPr>
          <w:p w:rsidR="0060489B" w:rsidRPr="00E23BC4" w:rsidRDefault="006D79C8" w:rsidP="00614519">
            <w:pPr>
              <w:jc w:val="both"/>
              <w:rPr>
                <w:rFonts w:ascii="Arial" w:hAnsi="Arial" w:cs="Arial"/>
                <w:u w:val="none"/>
              </w:rPr>
            </w:pPr>
            <w:r>
              <w:rPr>
                <w:rFonts w:ascii="Arial" w:hAnsi="Arial" w:cs="Arial"/>
                <w:u w:val="none"/>
              </w:rPr>
              <w:t>Ogni forma di supporto tecnico-scientifico, ivi compreso il corso gratuito di addestramento all’uso del sistema per gli addetti</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5</w:t>
            </w:r>
          </w:p>
        </w:tc>
        <w:tc>
          <w:tcPr>
            <w:tcW w:w="9101" w:type="dxa"/>
          </w:tcPr>
          <w:p w:rsidR="0060489B" w:rsidRPr="00E23BC4" w:rsidRDefault="006D79C8" w:rsidP="006D79C8">
            <w:pPr>
              <w:jc w:val="both"/>
              <w:rPr>
                <w:rFonts w:ascii="Arial" w:hAnsi="Arial" w:cs="Arial"/>
                <w:u w:val="none"/>
              </w:rPr>
            </w:pPr>
            <w:r w:rsidRPr="001166A7">
              <w:rPr>
                <w:rFonts w:ascii="Arial" w:hAnsi="Arial" w:cs="Arial"/>
                <w:u w:val="none"/>
              </w:rPr>
              <w:t>Interfacciamento bidirezionale con il sistema gestionale (ELIOT) del Servizio Immunotrasfusionale</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6</w:t>
            </w:r>
          </w:p>
        </w:tc>
        <w:tc>
          <w:tcPr>
            <w:tcW w:w="9101" w:type="dxa"/>
          </w:tcPr>
          <w:p w:rsidR="0060489B" w:rsidRPr="00E23BC4" w:rsidRDefault="006D79C8" w:rsidP="00614519">
            <w:pPr>
              <w:jc w:val="both"/>
              <w:rPr>
                <w:rFonts w:ascii="Arial" w:hAnsi="Arial" w:cs="Arial"/>
                <w:u w:val="none"/>
              </w:rPr>
            </w:pPr>
            <w:r>
              <w:rPr>
                <w:rFonts w:ascii="Arial" w:hAnsi="Arial" w:cs="Arial"/>
                <w:u w:val="none"/>
              </w:rPr>
              <w:t>Controlli di qualità giornalieri in abbonamento: patologico basso, normale e patologico alto</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7</w:t>
            </w:r>
          </w:p>
        </w:tc>
        <w:tc>
          <w:tcPr>
            <w:tcW w:w="9101" w:type="dxa"/>
          </w:tcPr>
          <w:p w:rsidR="0060489B" w:rsidRPr="00E23BC4" w:rsidRDefault="006D79C8" w:rsidP="00614519">
            <w:pPr>
              <w:jc w:val="both"/>
              <w:rPr>
                <w:rFonts w:ascii="Arial" w:hAnsi="Arial" w:cs="Arial"/>
                <w:u w:val="none"/>
              </w:rPr>
            </w:pPr>
            <w:r>
              <w:rPr>
                <w:rFonts w:ascii="Arial" w:hAnsi="Arial" w:cs="Arial"/>
                <w:u w:val="none"/>
              </w:rPr>
              <w:t>Disponibilità a fornire in abbonamento un programma VEQ per tutto il periodo della fornitura</w:t>
            </w:r>
          </w:p>
        </w:tc>
      </w:tr>
      <w:tr w:rsidR="00416719" w:rsidRPr="00E23BC4" w:rsidTr="008B5F45">
        <w:trPr>
          <w:trHeight w:val="273"/>
        </w:trPr>
        <w:tc>
          <w:tcPr>
            <w:tcW w:w="646" w:type="dxa"/>
            <w:vAlign w:val="center"/>
          </w:tcPr>
          <w:p w:rsidR="00416719" w:rsidRPr="000D24C9" w:rsidRDefault="00416719" w:rsidP="008B5F45">
            <w:pPr>
              <w:jc w:val="center"/>
              <w:rPr>
                <w:rFonts w:ascii="Arial" w:hAnsi="Arial" w:cs="Arial"/>
                <w:b/>
                <w:u w:val="none"/>
              </w:rPr>
            </w:pPr>
            <w:r>
              <w:rPr>
                <w:rFonts w:ascii="Arial" w:hAnsi="Arial" w:cs="Arial"/>
                <w:b/>
                <w:u w:val="none"/>
              </w:rPr>
              <w:t>8</w:t>
            </w:r>
          </w:p>
        </w:tc>
        <w:tc>
          <w:tcPr>
            <w:tcW w:w="9101" w:type="dxa"/>
          </w:tcPr>
          <w:p w:rsidR="00416719" w:rsidRDefault="00416719" w:rsidP="00614519">
            <w:pPr>
              <w:jc w:val="both"/>
              <w:rPr>
                <w:rFonts w:ascii="Arial" w:hAnsi="Arial" w:cs="Arial"/>
                <w:u w:val="none"/>
              </w:rPr>
            </w:pPr>
            <w:r>
              <w:rPr>
                <w:rFonts w:ascii="Arial" w:hAnsi="Arial" w:cs="Arial"/>
                <w:u w:val="none"/>
              </w:rPr>
              <w:t>Aggiornamento periodico di SW e HW</w:t>
            </w:r>
          </w:p>
        </w:tc>
      </w:tr>
      <w:tr w:rsidR="00416719" w:rsidRPr="00E23BC4" w:rsidTr="008B5F45">
        <w:trPr>
          <w:trHeight w:val="273"/>
        </w:trPr>
        <w:tc>
          <w:tcPr>
            <w:tcW w:w="646" w:type="dxa"/>
            <w:vAlign w:val="center"/>
          </w:tcPr>
          <w:p w:rsidR="00416719" w:rsidRPr="000D24C9" w:rsidRDefault="00416719" w:rsidP="008B5F45">
            <w:pPr>
              <w:jc w:val="center"/>
              <w:rPr>
                <w:rFonts w:ascii="Arial" w:hAnsi="Arial" w:cs="Arial"/>
                <w:b/>
                <w:u w:val="none"/>
              </w:rPr>
            </w:pPr>
            <w:r>
              <w:rPr>
                <w:rFonts w:ascii="Arial" w:hAnsi="Arial" w:cs="Arial"/>
                <w:b/>
                <w:u w:val="none"/>
              </w:rPr>
              <w:t>9</w:t>
            </w:r>
          </w:p>
        </w:tc>
        <w:tc>
          <w:tcPr>
            <w:tcW w:w="9101" w:type="dxa"/>
          </w:tcPr>
          <w:p w:rsidR="00416719" w:rsidRDefault="00416719" w:rsidP="00614519">
            <w:pPr>
              <w:jc w:val="both"/>
              <w:rPr>
                <w:rFonts w:ascii="Arial" w:hAnsi="Arial" w:cs="Arial"/>
                <w:u w:val="none"/>
              </w:rPr>
            </w:pPr>
            <w:r>
              <w:rPr>
                <w:rFonts w:ascii="Arial" w:hAnsi="Arial" w:cs="Arial"/>
                <w:u w:val="none"/>
              </w:rPr>
              <w:t>Aggiornamenti tecnologici delle apparecchiature mediante la sostituzione dello strumento o parte di esso con modelli più avanzati</w:t>
            </w:r>
          </w:p>
        </w:tc>
      </w:tr>
      <w:tr w:rsidR="00E04878" w:rsidRPr="00E23BC4" w:rsidTr="008B5F45">
        <w:trPr>
          <w:trHeight w:val="273"/>
        </w:trPr>
        <w:tc>
          <w:tcPr>
            <w:tcW w:w="646" w:type="dxa"/>
            <w:vAlign w:val="center"/>
          </w:tcPr>
          <w:p w:rsidR="00E04878" w:rsidRDefault="00E04878" w:rsidP="008B5F45">
            <w:pPr>
              <w:jc w:val="center"/>
              <w:rPr>
                <w:rFonts w:ascii="Arial" w:hAnsi="Arial" w:cs="Arial"/>
                <w:b/>
                <w:u w:val="none"/>
              </w:rPr>
            </w:pPr>
            <w:r>
              <w:rPr>
                <w:rFonts w:ascii="Arial" w:hAnsi="Arial" w:cs="Arial"/>
                <w:b/>
                <w:u w:val="none"/>
              </w:rPr>
              <w:t>10</w:t>
            </w:r>
          </w:p>
        </w:tc>
        <w:tc>
          <w:tcPr>
            <w:tcW w:w="9101" w:type="dxa"/>
          </w:tcPr>
          <w:p w:rsidR="00E04878" w:rsidRDefault="00E04878" w:rsidP="0035427D">
            <w:pPr>
              <w:jc w:val="both"/>
              <w:rPr>
                <w:rFonts w:ascii="Arial" w:hAnsi="Arial" w:cs="Arial"/>
                <w:u w:val="none"/>
              </w:rPr>
            </w:pPr>
            <w:r>
              <w:rPr>
                <w:rFonts w:ascii="Arial" w:hAnsi="Arial" w:cs="Arial"/>
                <w:u w:val="none"/>
              </w:rPr>
              <w:t xml:space="preserve">Sistema pungidito per il prelievo facile ed indolore del sangue capillare, dedicato all’uso personale del singolo paziente. Il dispositivo deve assicurare la minima dolorosità grazie alla possibilità d regolare la profondità della penetrazione </w:t>
            </w:r>
            <w:r w:rsidR="0035427D">
              <w:rPr>
                <w:rFonts w:ascii="Arial" w:hAnsi="Arial" w:cs="Arial"/>
                <w:u w:val="none"/>
              </w:rPr>
              <w:t xml:space="preserve">corrispondente ad un range che va da 1,3 mm a 2,3 mm </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rsidTr="008B5F45">
        <w:tc>
          <w:tcPr>
            <w:tcW w:w="648"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60489B" w:rsidRPr="00E23BC4" w:rsidTr="008B5F45">
        <w:tc>
          <w:tcPr>
            <w:tcW w:w="648" w:type="dxa"/>
            <w:vAlign w:val="center"/>
          </w:tcPr>
          <w:p w:rsidR="0060489B" w:rsidRPr="007B4913" w:rsidRDefault="0060489B" w:rsidP="008B5F45">
            <w:pPr>
              <w:jc w:val="center"/>
              <w:rPr>
                <w:rFonts w:ascii="Arial" w:hAnsi="Arial" w:cs="Arial"/>
                <w:b/>
                <w:u w:val="none"/>
              </w:rPr>
            </w:pPr>
            <w:r w:rsidRPr="007B4913">
              <w:rPr>
                <w:rFonts w:ascii="Arial" w:hAnsi="Arial" w:cs="Arial"/>
                <w:b/>
                <w:u w:val="none"/>
              </w:rPr>
              <w:t>1</w:t>
            </w:r>
          </w:p>
        </w:tc>
        <w:tc>
          <w:tcPr>
            <w:tcW w:w="7380" w:type="dxa"/>
          </w:tcPr>
          <w:p w:rsidR="0060489B" w:rsidRPr="007B4913" w:rsidRDefault="00AF628B" w:rsidP="00614519">
            <w:pPr>
              <w:jc w:val="both"/>
              <w:rPr>
                <w:rFonts w:ascii="Arial" w:hAnsi="Arial" w:cs="Arial"/>
                <w:u w:val="none"/>
              </w:rPr>
            </w:pPr>
            <w:r w:rsidRPr="007B4913">
              <w:rPr>
                <w:rFonts w:ascii="Arial" w:hAnsi="Arial" w:cs="Arial"/>
                <w:u w:val="none"/>
              </w:rPr>
              <w:t>Dimensioni dello strumento</w:t>
            </w:r>
          </w:p>
          <w:p w:rsidR="00AF628B" w:rsidRPr="007B4913" w:rsidRDefault="00E0528C" w:rsidP="008E1D51">
            <w:pPr>
              <w:jc w:val="both"/>
              <w:rPr>
                <w:rFonts w:ascii="Arial" w:hAnsi="Arial" w:cs="Arial"/>
                <w:u w:val="none"/>
              </w:rPr>
            </w:pPr>
            <w:r w:rsidRPr="007B4913">
              <w:rPr>
                <w:rFonts w:ascii="Arial" w:hAnsi="Arial" w:cs="Arial"/>
                <w:i/>
                <w:u w:val="none"/>
              </w:rPr>
              <w:t xml:space="preserve">Alle minori dimensioni dello strumento espresse in volume complessivo saranno assegnati </w:t>
            </w:r>
            <w:r w:rsidR="003C068A" w:rsidRPr="007B4913">
              <w:rPr>
                <w:rFonts w:ascii="Arial" w:hAnsi="Arial" w:cs="Arial"/>
                <w:i/>
                <w:u w:val="none"/>
              </w:rPr>
              <w:t>20</w:t>
            </w:r>
            <w:r w:rsidRPr="007B4913">
              <w:rPr>
                <w:rFonts w:ascii="Arial" w:hAnsi="Arial" w:cs="Arial"/>
                <w:i/>
                <w:u w:val="none"/>
              </w:rPr>
              <w:t xml:space="preserve">,00 punti, agli altri secondo la seguente formula: punteggio = minor volume x </w:t>
            </w:r>
            <w:r w:rsidR="008E1D51" w:rsidRPr="007B4913">
              <w:rPr>
                <w:rFonts w:ascii="Arial" w:hAnsi="Arial" w:cs="Arial"/>
                <w:i/>
                <w:u w:val="none"/>
              </w:rPr>
              <w:t>20,00</w:t>
            </w:r>
            <w:r w:rsidRPr="007B4913">
              <w:rPr>
                <w:rFonts w:ascii="Arial" w:hAnsi="Arial" w:cs="Arial"/>
                <w:i/>
                <w:u w:val="none"/>
              </w:rPr>
              <w:t>/volume in esame</w:t>
            </w:r>
          </w:p>
        </w:tc>
        <w:tc>
          <w:tcPr>
            <w:tcW w:w="1750" w:type="dxa"/>
            <w:vAlign w:val="center"/>
          </w:tcPr>
          <w:p w:rsidR="0060489B" w:rsidRPr="007B4913" w:rsidRDefault="003C068A" w:rsidP="007B4913">
            <w:pPr>
              <w:jc w:val="right"/>
              <w:rPr>
                <w:rFonts w:ascii="Arial" w:hAnsi="Arial" w:cs="Arial"/>
                <w:u w:val="none"/>
              </w:rPr>
            </w:pPr>
            <w:r w:rsidRPr="007B4913">
              <w:rPr>
                <w:rFonts w:ascii="Arial" w:hAnsi="Arial" w:cs="Arial"/>
                <w:u w:val="none"/>
              </w:rPr>
              <w:t>20,00</w:t>
            </w:r>
          </w:p>
        </w:tc>
      </w:tr>
      <w:tr w:rsidR="0060489B" w:rsidRPr="00E23BC4" w:rsidTr="008B5F45">
        <w:tc>
          <w:tcPr>
            <w:tcW w:w="648" w:type="dxa"/>
            <w:vAlign w:val="center"/>
          </w:tcPr>
          <w:p w:rsidR="0060489B" w:rsidRPr="007B4913" w:rsidRDefault="0060489B" w:rsidP="008B5F45">
            <w:pPr>
              <w:jc w:val="center"/>
              <w:rPr>
                <w:rFonts w:ascii="Arial" w:hAnsi="Arial" w:cs="Arial"/>
                <w:b/>
                <w:u w:val="none"/>
              </w:rPr>
            </w:pPr>
            <w:r w:rsidRPr="007B4913">
              <w:rPr>
                <w:rFonts w:ascii="Arial" w:hAnsi="Arial" w:cs="Arial"/>
                <w:b/>
                <w:u w:val="none"/>
              </w:rPr>
              <w:t>2</w:t>
            </w:r>
          </w:p>
        </w:tc>
        <w:tc>
          <w:tcPr>
            <w:tcW w:w="7380" w:type="dxa"/>
          </w:tcPr>
          <w:p w:rsidR="0060489B" w:rsidRPr="007B4913" w:rsidRDefault="00E0528C" w:rsidP="00614519">
            <w:pPr>
              <w:jc w:val="both"/>
              <w:rPr>
                <w:rFonts w:ascii="Arial" w:hAnsi="Arial" w:cs="Arial"/>
                <w:u w:val="none"/>
              </w:rPr>
            </w:pPr>
            <w:r w:rsidRPr="007B4913">
              <w:rPr>
                <w:rFonts w:ascii="Arial" w:hAnsi="Arial" w:cs="Arial"/>
                <w:u w:val="none"/>
              </w:rPr>
              <w:t>Cadenza analitica</w:t>
            </w:r>
          </w:p>
          <w:p w:rsidR="00E0528C" w:rsidRPr="007B4913" w:rsidRDefault="000306D6" w:rsidP="008E1D51">
            <w:pPr>
              <w:jc w:val="both"/>
              <w:rPr>
                <w:rFonts w:ascii="Arial" w:hAnsi="Arial" w:cs="Arial"/>
                <w:u w:val="none"/>
              </w:rPr>
            </w:pPr>
            <w:r w:rsidRPr="007B4913">
              <w:rPr>
                <w:rFonts w:ascii="Arial" w:hAnsi="Arial" w:cs="Arial"/>
                <w:i/>
                <w:u w:val="none"/>
              </w:rPr>
              <w:t xml:space="preserve">Alla maggiore cadenza analitica espressa in n. di determinazioni/ora saranno assegnati </w:t>
            </w:r>
            <w:r w:rsidR="008E1D51" w:rsidRPr="007B4913">
              <w:rPr>
                <w:rFonts w:ascii="Arial" w:hAnsi="Arial" w:cs="Arial"/>
                <w:i/>
                <w:u w:val="none"/>
              </w:rPr>
              <w:t>20</w:t>
            </w:r>
            <w:r w:rsidRPr="007B4913">
              <w:rPr>
                <w:rFonts w:ascii="Arial" w:hAnsi="Arial" w:cs="Arial"/>
                <w:i/>
                <w:u w:val="none"/>
              </w:rPr>
              <w:t xml:space="preserve">,00 punti, agli altri secondo la seguente formula: punteggio = cadenza analitica in esame x </w:t>
            </w:r>
            <w:r w:rsidR="008E1D51" w:rsidRPr="007B4913">
              <w:rPr>
                <w:rFonts w:ascii="Arial" w:hAnsi="Arial" w:cs="Arial"/>
                <w:i/>
                <w:u w:val="none"/>
              </w:rPr>
              <w:t>20,00</w:t>
            </w:r>
            <w:r w:rsidRPr="007B4913">
              <w:rPr>
                <w:rFonts w:ascii="Arial" w:hAnsi="Arial" w:cs="Arial"/>
                <w:i/>
                <w:u w:val="none"/>
              </w:rPr>
              <w:t>/cadenza analitica max</w:t>
            </w:r>
          </w:p>
        </w:tc>
        <w:tc>
          <w:tcPr>
            <w:tcW w:w="1750" w:type="dxa"/>
            <w:vAlign w:val="center"/>
          </w:tcPr>
          <w:p w:rsidR="0060489B" w:rsidRPr="007B4913" w:rsidRDefault="003C068A" w:rsidP="007B4913">
            <w:pPr>
              <w:jc w:val="right"/>
              <w:rPr>
                <w:rFonts w:ascii="Arial" w:hAnsi="Arial" w:cs="Arial"/>
                <w:u w:val="none"/>
              </w:rPr>
            </w:pPr>
            <w:r w:rsidRPr="007B4913">
              <w:rPr>
                <w:rFonts w:ascii="Arial" w:hAnsi="Arial" w:cs="Arial"/>
                <w:u w:val="none"/>
              </w:rPr>
              <w:t>20,00</w:t>
            </w:r>
          </w:p>
        </w:tc>
      </w:tr>
      <w:tr w:rsidR="0060489B" w:rsidRPr="00E23BC4" w:rsidTr="008B5F45">
        <w:tc>
          <w:tcPr>
            <w:tcW w:w="648" w:type="dxa"/>
            <w:vAlign w:val="center"/>
          </w:tcPr>
          <w:p w:rsidR="0060489B" w:rsidRPr="007B4913" w:rsidRDefault="0060489B" w:rsidP="008B5F45">
            <w:pPr>
              <w:jc w:val="center"/>
              <w:rPr>
                <w:rFonts w:ascii="Arial" w:hAnsi="Arial" w:cs="Arial"/>
                <w:b/>
                <w:u w:val="none"/>
              </w:rPr>
            </w:pPr>
            <w:r w:rsidRPr="007B4913">
              <w:rPr>
                <w:rFonts w:ascii="Arial" w:hAnsi="Arial" w:cs="Arial"/>
                <w:b/>
                <w:u w:val="none"/>
              </w:rPr>
              <w:t>3</w:t>
            </w:r>
          </w:p>
        </w:tc>
        <w:tc>
          <w:tcPr>
            <w:tcW w:w="7380" w:type="dxa"/>
          </w:tcPr>
          <w:p w:rsidR="0060489B" w:rsidRPr="007B4913" w:rsidRDefault="00332BCE" w:rsidP="008E1D51">
            <w:pPr>
              <w:jc w:val="both"/>
              <w:rPr>
                <w:rFonts w:ascii="Arial" w:hAnsi="Arial" w:cs="Arial"/>
                <w:u w:val="none"/>
              </w:rPr>
            </w:pPr>
            <w:r w:rsidRPr="007B4913">
              <w:rPr>
                <w:rFonts w:ascii="Arial" w:hAnsi="Arial" w:cs="Arial"/>
                <w:u w:val="none"/>
              </w:rPr>
              <w:t>Esecuzione contemporanea su 3 canali</w:t>
            </w:r>
            <w:r w:rsidR="000306D6" w:rsidRPr="007B4913">
              <w:rPr>
                <w:rFonts w:ascii="Arial" w:hAnsi="Arial" w:cs="Arial"/>
                <w:u w:val="none"/>
              </w:rPr>
              <w:t xml:space="preserve"> </w:t>
            </w:r>
          </w:p>
        </w:tc>
        <w:tc>
          <w:tcPr>
            <w:tcW w:w="1750" w:type="dxa"/>
            <w:vAlign w:val="center"/>
          </w:tcPr>
          <w:p w:rsidR="0060489B" w:rsidRPr="007B4913" w:rsidRDefault="003C068A" w:rsidP="007B4913">
            <w:pPr>
              <w:jc w:val="right"/>
              <w:rPr>
                <w:rFonts w:ascii="Arial" w:hAnsi="Arial" w:cs="Arial"/>
                <w:u w:val="none"/>
              </w:rPr>
            </w:pPr>
            <w:r w:rsidRPr="007B4913">
              <w:rPr>
                <w:rFonts w:ascii="Arial" w:hAnsi="Arial" w:cs="Arial"/>
                <w:u w:val="none"/>
              </w:rPr>
              <w:t>10,00</w:t>
            </w:r>
          </w:p>
        </w:tc>
      </w:tr>
      <w:tr w:rsidR="0060489B" w:rsidRPr="00E23BC4" w:rsidTr="008B5F45">
        <w:tc>
          <w:tcPr>
            <w:tcW w:w="648" w:type="dxa"/>
            <w:vAlign w:val="center"/>
          </w:tcPr>
          <w:p w:rsidR="0060489B" w:rsidRPr="007B4913" w:rsidRDefault="0060489B" w:rsidP="008B5F45">
            <w:pPr>
              <w:jc w:val="center"/>
              <w:rPr>
                <w:rFonts w:ascii="Arial" w:hAnsi="Arial" w:cs="Arial"/>
                <w:b/>
                <w:u w:val="none"/>
              </w:rPr>
            </w:pPr>
            <w:r w:rsidRPr="007B4913">
              <w:rPr>
                <w:rFonts w:ascii="Arial" w:hAnsi="Arial" w:cs="Arial"/>
                <w:b/>
                <w:u w:val="none"/>
              </w:rPr>
              <w:t>4</w:t>
            </w:r>
          </w:p>
        </w:tc>
        <w:tc>
          <w:tcPr>
            <w:tcW w:w="7380" w:type="dxa"/>
          </w:tcPr>
          <w:p w:rsidR="0060489B" w:rsidRPr="007B4913" w:rsidRDefault="00AF628B" w:rsidP="00AF628B">
            <w:pPr>
              <w:jc w:val="both"/>
              <w:rPr>
                <w:rFonts w:ascii="Arial" w:hAnsi="Arial" w:cs="Arial"/>
                <w:u w:val="none"/>
              </w:rPr>
            </w:pPr>
            <w:r w:rsidRPr="007B4913">
              <w:rPr>
                <w:rFonts w:ascii="Arial" w:hAnsi="Arial" w:cs="Arial"/>
                <w:u w:val="none"/>
              </w:rPr>
              <w:t>Interventi  di riparazione della strumentazione  entro 6 h lavorative esclusi festivi dalla chiamata e per fermi macchina superiori alle 48 ore lavorative disponibilità a fornire un sistema sostitutivo</w:t>
            </w:r>
          </w:p>
        </w:tc>
        <w:tc>
          <w:tcPr>
            <w:tcW w:w="1750" w:type="dxa"/>
            <w:vAlign w:val="center"/>
          </w:tcPr>
          <w:p w:rsidR="0060489B" w:rsidRPr="007B4913" w:rsidRDefault="003C068A" w:rsidP="007B4913">
            <w:pPr>
              <w:jc w:val="right"/>
              <w:rPr>
                <w:rFonts w:ascii="Arial" w:hAnsi="Arial" w:cs="Arial"/>
                <w:u w:val="none"/>
              </w:rPr>
            </w:pPr>
            <w:r w:rsidRPr="007B4913">
              <w:rPr>
                <w:rFonts w:ascii="Arial" w:hAnsi="Arial" w:cs="Arial"/>
                <w:u w:val="none"/>
              </w:rPr>
              <w:t>10,00</w:t>
            </w:r>
          </w:p>
        </w:tc>
      </w:tr>
      <w:tr w:rsidR="0060489B" w:rsidRPr="00E23BC4" w:rsidTr="008B5F45">
        <w:tc>
          <w:tcPr>
            <w:tcW w:w="648" w:type="dxa"/>
            <w:vAlign w:val="center"/>
          </w:tcPr>
          <w:p w:rsidR="0060489B" w:rsidRPr="00E23BC4" w:rsidRDefault="0060489B" w:rsidP="008B5F45">
            <w:pPr>
              <w:jc w:val="center"/>
              <w:rPr>
                <w:rFonts w:ascii="Arial" w:hAnsi="Arial" w:cs="Arial"/>
                <w:u w:val="none"/>
              </w:rPr>
            </w:pPr>
          </w:p>
        </w:tc>
        <w:tc>
          <w:tcPr>
            <w:tcW w:w="7380" w:type="dxa"/>
          </w:tcPr>
          <w:p w:rsidR="0060489B" w:rsidRPr="00E23BC4" w:rsidRDefault="0060489B" w:rsidP="00614519">
            <w:pPr>
              <w:jc w:val="right"/>
              <w:rPr>
                <w:rFonts w:ascii="Arial" w:hAnsi="Arial" w:cs="Arial"/>
                <w:b/>
                <w:u w:val="none"/>
              </w:rPr>
            </w:pPr>
            <w:r w:rsidRPr="00E23BC4">
              <w:rPr>
                <w:rFonts w:ascii="Arial" w:hAnsi="Arial" w:cs="Arial"/>
                <w:b/>
                <w:u w:val="none"/>
              </w:rPr>
              <w:t>tot.</w:t>
            </w:r>
          </w:p>
        </w:tc>
        <w:tc>
          <w:tcPr>
            <w:tcW w:w="1750" w:type="dxa"/>
          </w:tcPr>
          <w:p w:rsidR="0060489B" w:rsidRPr="00E23BC4" w:rsidRDefault="00CF5752" w:rsidP="00614519">
            <w:pPr>
              <w:jc w:val="right"/>
              <w:rPr>
                <w:rFonts w:ascii="Arial" w:hAnsi="Arial" w:cs="Arial"/>
                <w:b/>
                <w:u w:val="none"/>
              </w:rPr>
            </w:pPr>
            <w:r w:rsidRPr="00E23BC4">
              <w:rPr>
                <w:rFonts w:ascii="Arial" w:hAnsi="Arial" w:cs="Arial"/>
                <w:b/>
                <w:u w:val="none"/>
              </w:rPr>
              <w:fldChar w:fldCharType="begin"/>
            </w:r>
            <w:r w:rsidR="0060489B" w:rsidRPr="00E23BC4">
              <w:rPr>
                <w:rFonts w:ascii="Arial" w:hAnsi="Arial" w:cs="Arial"/>
                <w:b/>
                <w:u w:val="none"/>
              </w:rPr>
              <w:instrText xml:space="preserve"> =SUM(ABOVE) </w:instrText>
            </w:r>
            <w:r w:rsidRPr="00E23BC4">
              <w:rPr>
                <w:rFonts w:ascii="Arial" w:hAnsi="Arial" w:cs="Arial"/>
                <w:b/>
                <w:u w:val="none"/>
              </w:rPr>
              <w:fldChar w:fldCharType="separate"/>
            </w:r>
            <w:r w:rsidR="0060489B" w:rsidRPr="00E23BC4">
              <w:rPr>
                <w:rFonts w:ascii="Arial" w:hAnsi="Arial" w:cs="Arial"/>
                <w:b/>
                <w:noProof/>
                <w:u w:val="none"/>
              </w:rPr>
              <w:t>60</w:t>
            </w:r>
            <w:r w:rsidRPr="00E23BC4">
              <w:rPr>
                <w:rFonts w:ascii="Arial" w:hAnsi="Arial" w:cs="Arial"/>
                <w:b/>
                <w:u w:val="none"/>
              </w:rPr>
              <w:fldChar w:fldCharType="end"/>
            </w:r>
            <w:r w:rsidR="0060489B"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5360C9" w:rsidRDefault="002D536F" w:rsidP="00614519">
            <w:pPr>
              <w:jc w:val="center"/>
              <w:rPr>
                <w:rFonts w:ascii="Arial" w:hAnsi="Arial" w:cs="Arial"/>
                <w:b/>
                <w:u w:val="none"/>
              </w:rPr>
            </w:pPr>
            <w:r w:rsidRPr="005360C9">
              <w:rPr>
                <w:rFonts w:ascii="Arial" w:hAnsi="Arial" w:cs="Arial"/>
                <w:b/>
                <w:u w:val="none"/>
              </w:rPr>
              <w:t>1</w:t>
            </w:r>
          </w:p>
        </w:tc>
        <w:tc>
          <w:tcPr>
            <w:tcW w:w="5989" w:type="dxa"/>
          </w:tcPr>
          <w:p w:rsidR="0060489B" w:rsidRPr="00E23BC4" w:rsidRDefault="002D536F" w:rsidP="00614519">
            <w:pPr>
              <w:spacing w:line="240" w:lineRule="atLeast"/>
              <w:jc w:val="both"/>
              <w:rPr>
                <w:rFonts w:ascii="Arial" w:hAnsi="Arial"/>
                <w:u w:val="none"/>
              </w:rPr>
            </w:pPr>
            <w:r>
              <w:rPr>
                <w:rFonts w:ascii="Arial" w:hAnsi="Arial"/>
                <w:u w:val="none"/>
              </w:rPr>
              <w:t>GPT</w:t>
            </w:r>
          </w:p>
        </w:tc>
        <w:tc>
          <w:tcPr>
            <w:tcW w:w="1134" w:type="dxa"/>
          </w:tcPr>
          <w:p w:rsidR="0060489B" w:rsidRPr="00E23BC4" w:rsidRDefault="001166A7" w:rsidP="00614519">
            <w:pPr>
              <w:spacing w:line="240" w:lineRule="atLeast"/>
              <w:jc w:val="center"/>
              <w:rPr>
                <w:rFonts w:ascii="Arial" w:hAnsi="Arial"/>
                <w:u w:val="none"/>
              </w:rPr>
            </w:pPr>
            <w:r>
              <w:rPr>
                <w:rFonts w:ascii="Arial" w:hAnsi="Arial"/>
                <w:u w:val="none"/>
              </w:rPr>
              <w:t>6</w:t>
            </w:r>
          </w:p>
        </w:tc>
        <w:tc>
          <w:tcPr>
            <w:tcW w:w="851" w:type="dxa"/>
          </w:tcPr>
          <w:p w:rsidR="0060489B" w:rsidRPr="00E23BC4" w:rsidRDefault="0060489B" w:rsidP="00614519">
            <w:pPr>
              <w:jc w:val="right"/>
              <w:rPr>
                <w:rFonts w:ascii="Arial" w:hAnsi="Arial" w:cs="Arial"/>
                <w:u w:val="none"/>
              </w:rPr>
            </w:pPr>
            <w:r w:rsidRPr="00E23BC4">
              <w:rPr>
                <w:rFonts w:ascii="Arial" w:hAnsi="Arial" w:cs="Arial"/>
                <w:u w:val="none"/>
              </w:rPr>
              <w:t>det.</w:t>
            </w:r>
          </w:p>
        </w:tc>
        <w:tc>
          <w:tcPr>
            <w:tcW w:w="1134" w:type="dxa"/>
          </w:tcPr>
          <w:p w:rsidR="0060489B" w:rsidRPr="00E23BC4" w:rsidRDefault="002D536F" w:rsidP="00614519">
            <w:pPr>
              <w:spacing w:line="240" w:lineRule="atLeast"/>
              <w:jc w:val="right"/>
              <w:rPr>
                <w:rFonts w:ascii="Arial" w:hAnsi="Arial"/>
                <w:u w:val="none"/>
              </w:rPr>
            </w:pPr>
            <w:r>
              <w:rPr>
                <w:rFonts w:ascii="Arial" w:hAnsi="Arial"/>
                <w:u w:val="none"/>
              </w:rPr>
              <w:t>8.000</w:t>
            </w:r>
          </w:p>
        </w:tc>
      </w:tr>
      <w:tr w:rsidR="001166A7" w:rsidRPr="00E23BC4" w:rsidTr="00E04878">
        <w:tc>
          <w:tcPr>
            <w:tcW w:w="640" w:type="dxa"/>
            <w:shd w:val="clear" w:color="auto" w:fill="auto"/>
          </w:tcPr>
          <w:p w:rsidR="001166A7" w:rsidRPr="00E04878" w:rsidRDefault="001166A7" w:rsidP="00614519">
            <w:pPr>
              <w:jc w:val="center"/>
              <w:rPr>
                <w:rFonts w:ascii="Arial" w:hAnsi="Arial" w:cs="Arial"/>
                <w:b/>
                <w:u w:val="none"/>
              </w:rPr>
            </w:pPr>
            <w:r w:rsidRPr="00E04878">
              <w:rPr>
                <w:rFonts w:ascii="Arial" w:hAnsi="Arial" w:cs="Arial"/>
                <w:b/>
                <w:u w:val="none"/>
              </w:rPr>
              <w:t>2</w:t>
            </w:r>
          </w:p>
        </w:tc>
        <w:tc>
          <w:tcPr>
            <w:tcW w:w="5989" w:type="dxa"/>
            <w:shd w:val="clear" w:color="auto" w:fill="auto"/>
          </w:tcPr>
          <w:p w:rsidR="001166A7" w:rsidRPr="00E04878" w:rsidRDefault="008E1D51" w:rsidP="0035427D">
            <w:pPr>
              <w:spacing w:line="240" w:lineRule="atLeast"/>
              <w:jc w:val="both"/>
              <w:rPr>
                <w:rFonts w:ascii="Arial" w:hAnsi="Arial"/>
                <w:u w:val="none"/>
              </w:rPr>
            </w:pPr>
            <w:r w:rsidRPr="00E04878">
              <w:rPr>
                <w:rFonts w:ascii="Arial" w:hAnsi="Arial"/>
                <w:u w:val="none"/>
              </w:rPr>
              <w:t xml:space="preserve">Dispositivo per </w:t>
            </w:r>
            <w:r w:rsidR="00E04878">
              <w:rPr>
                <w:rFonts w:ascii="Arial" w:hAnsi="Arial"/>
                <w:u w:val="none"/>
              </w:rPr>
              <w:t xml:space="preserve">digitopuntura </w:t>
            </w:r>
          </w:p>
        </w:tc>
        <w:tc>
          <w:tcPr>
            <w:tcW w:w="1134" w:type="dxa"/>
            <w:shd w:val="clear" w:color="auto" w:fill="auto"/>
          </w:tcPr>
          <w:p w:rsidR="001166A7" w:rsidRPr="00E04878" w:rsidRDefault="001166A7" w:rsidP="001166A7">
            <w:pPr>
              <w:spacing w:line="240" w:lineRule="atLeast"/>
              <w:jc w:val="center"/>
              <w:rPr>
                <w:rFonts w:ascii="Arial" w:hAnsi="Arial"/>
                <w:u w:val="none"/>
              </w:rPr>
            </w:pPr>
            <w:r w:rsidRPr="00E04878">
              <w:rPr>
                <w:rFonts w:ascii="Arial" w:hAnsi="Arial"/>
                <w:u w:val="none"/>
              </w:rPr>
              <w:t>---</w:t>
            </w:r>
          </w:p>
        </w:tc>
        <w:tc>
          <w:tcPr>
            <w:tcW w:w="851" w:type="dxa"/>
            <w:shd w:val="clear" w:color="auto" w:fill="auto"/>
          </w:tcPr>
          <w:p w:rsidR="001166A7" w:rsidRPr="00E04878" w:rsidRDefault="001166A7" w:rsidP="00614519">
            <w:pPr>
              <w:jc w:val="right"/>
              <w:rPr>
                <w:rFonts w:ascii="Arial" w:hAnsi="Arial" w:cs="Arial"/>
                <w:u w:val="none"/>
              </w:rPr>
            </w:pPr>
            <w:r w:rsidRPr="00E04878">
              <w:rPr>
                <w:rFonts w:ascii="Arial" w:hAnsi="Arial" w:cs="Arial"/>
                <w:u w:val="none"/>
              </w:rPr>
              <w:t>pz.</w:t>
            </w:r>
          </w:p>
        </w:tc>
        <w:tc>
          <w:tcPr>
            <w:tcW w:w="1134" w:type="dxa"/>
            <w:shd w:val="clear" w:color="auto" w:fill="auto"/>
          </w:tcPr>
          <w:p w:rsidR="001166A7" w:rsidRPr="00E04878" w:rsidRDefault="008E1D51" w:rsidP="00614519">
            <w:pPr>
              <w:spacing w:line="240" w:lineRule="atLeast"/>
              <w:jc w:val="right"/>
              <w:rPr>
                <w:rFonts w:ascii="Arial" w:hAnsi="Arial"/>
                <w:u w:val="none"/>
              </w:rPr>
            </w:pPr>
            <w:r w:rsidRPr="00E04878">
              <w:rPr>
                <w:rFonts w:ascii="Arial" w:hAnsi="Arial"/>
                <w:u w:val="none"/>
              </w:rPr>
              <w:t>8.000</w:t>
            </w:r>
          </w:p>
        </w:tc>
      </w:tr>
    </w:tbl>
    <w:p w:rsidR="0060489B" w:rsidRDefault="0060489B" w:rsidP="0014421F">
      <w:pPr>
        <w:ind w:left="360"/>
        <w:jc w:val="center"/>
        <w:rPr>
          <w:rFonts w:ascii="Arial" w:hAnsi="Arial" w:cs="Arial"/>
          <w:b/>
          <w:u w:val="none"/>
        </w:rPr>
      </w:pPr>
    </w:p>
    <w:p w:rsidR="0060489B" w:rsidRDefault="0060489B"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2205C2" w:rsidRDefault="002205C2" w:rsidP="0014421F">
      <w:pPr>
        <w:ind w:left="360"/>
        <w:jc w:val="center"/>
        <w:rPr>
          <w:rFonts w:ascii="Arial" w:hAnsi="Arial" w:cs="Arial"/>
          <w:b/>
          <w:u w:val="none"/>
        </w:rPr>
      </w:pPr>
    </w:p>
    <w:p w:rsidR="0060489B" w:rsidRPr="00E23BC4" w:rsidRDefault="0060489B" w:rsidP="0060489B">
      <w:pPr>
        <w:jc w:val="center"/>
        <w:rPr>
          <w:rFonts w:ascii="Arial" w:hAnsi="Arial" w:cs="Arial"/>
          <w:b/>
          <w:u w:val="none"/>
        </w:rPr>
      </w:pPr>
      <w:r w:rsidRPr="00E23BC4">
        <w:rPr>
          <w:rFonts w:ascii="Arial" w:hAnsi="Arial" w:cs="Arial"/>
          <w:b/>
          <w:u w:val="none"/>
        </w:rPr>
        <w:lastRenderedPageBreak/>
        <w:t xml:space="preserve">lotto </w:t>
      </w:r>
      <w:r w:rsidR="00947F01">
        <w:rPr>
          <w:rFonts w:ascii="Arial" w:hAnsi="Arial" w:cs="Arial"/>
          <w:b/>
          <w:u w:val="none"/>
        </w:rPr>
        <w:t>45</w:t>
      </w:r>
      <w:r w:rsidRPr="00E23BC4">
        <w:rPr>
          <w:rFonts w:ascii="Arial" w:hAnsi="Arial" w:cs="Arial"/>
          <w:b/>
          <w:u w:val="none"/>
        </w:rPr>
        <w:t xml:space="preserve"> </w:t>
      </w:r>
    </w:p>
    <w:p w:rsidR="0060489B" w:rsidRPr="00E23BC4" w:rsidRDefault="00834257" w:rsidP="00834257">
      <w:pPr>
        <w:jc w:val="center"/>
        <w:rPr>
          <w:rFonts w:ascii="Arial" w:hAnsi="Arial" w:cs="Arial"/>
          <w:b/>
          <w:u w:val="none"/>
        </w:rPr>
      </w:pPr>
      <w:r>
        <w:rPr>
          <w:rFonts w:ascii="Arial" w:hAnsi="Arial" w:cs="Arial"/>
          <w:b/>
          <w:u w:val="none"/>
        </w:rPr>
        <w:t>SISTEMA PER LA RACCOLTA, PRODUZIONE E CONSERVAZIONE DEGLI EMOCOMPONENTI PER USO TOPICO</w:t>
      </w:r>
    </w:p>
    <w:p w:rsidR="0060489B" w:rsidRPr="00E23BC4" w:rsidRDefault="0060489B" w:rsidP="0060489B">
      <w:pPr>
        <w:jc w:val="center"/>
        <w:rPr>
          <w:rFonts w:ascii="Arial" w:hAnsi="Arial" w:cs="Arial"/>
          <w:b/>
          <w:u w:val="none"/>
        </w:rPr>
      </w:pPr>
      <w:r w:rsidRPr="00E23BC4">
        <w:rPr>
          <w:rFonts w:ascii="Arial" w:hAnsi="Arial" w:cs="Arial"/>
          <w:b/>
          <w:u w:val="none"/>
        </w:rPr>
        <w:t>sistema nuovo e di ultima generazione</w:t>
      </w:r>
    </w:p>
    <w:p w:rsidR="0060489B" w:rsidRPr="00E23BC4" w:rsidRDefault="0060489B" w:rsidP="0060489B">
      <w:pPr>
        <w:rPr>
          <w:rFonts w:ascii="Arial" w:hAnsi="Arial" w:cs="Arial"/>
          <w:u w:val="none"/>
        </w:rPr>
      </w:pPr>
    </w:p>
    <w:p w:rsidR="0060489B" w:rsidRDefault="0060489B" w:rsidP="0060489B">
      <w:pPr>
        <w:rPr>
          <w:rFonts w:ascii="Arial" w:hAnsi="Arial" w:cs="Arial"/>
          <w:b/>
          <w:u w:val="none"/>
        </w:rPr>
      </w:pPr>
      <w:r>
        <w:rPr>
          <w:rFonts w:ascii="Arial" w:hAnsi="Arial" w:cs="Arial"/>
          <w:b/>
          <w:u w:val="none"/>
        </w:rPr>
        <w:t>Descrizione sistema e c</w:t>
      </w:r>
      <w:r w:rsidRPr="00E23BC4">
        <w:rPr>
          <w:rFonts w:ascii="Arial" w:hAnsi="Arial" w:cs="Arial"/>
          <w:b/>
          <w:u w:val="none"/>
        </w:rPr>
        <w:t>aratteristiche minime indispensabili</w:t>
      </w:r>
    </w:p>
    <w:p w:rsidR="0060489B" w:rsidRPr="000D24C9" w:rsidRDefault="0060489B" w:rsidP="0060489B">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9101"/>
      </w:tblGrid>
      <w:tr w:rsidR="0060489B" w:rsidRPr="00E23BC4" w:rsidTr="008B5F45">
        <w:tc>
          <w:tcPr>
            <w:tcW w:w="646"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9101" w:type="dxa"/>
          </w:tcPr>
          <w:p w:rsidR="0060489B" w:rsidRPr="00E23BC4" w:rsidRDefault="0060489B" w:rsidP="00614519">
            <w:pPr>
              <w:rPr>
                <w:rFonts w:ascii="Arial" w:hAnsi="Arial" w:cs="Arial"/>
                <w:b/>
                <w:u w:val="none"/>
              </w:rPr>
            </w:pPr>
            <w:r w:rsidRPr="00E23BC4">
              <w:rPr>
                <w:rFonts w:ascii="Arial" w:hAnsi="Arial" w:cs="Arial"/>
                <w:b/>
                <w:u w:val="none"/>
              </w:rPr>
              <w:t>Descrizione</w:t>
            </w:r>
          </w:p>
        </w:tc>
      </w:tr>
      <w:tr w:rsidR="0060489B" w:rsidRPr="00E23BC4" w:rsidTr="008B5F45">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1</w:t>
            </w:r>
          </w:p>
        </w:tc>
        <w:tc>
          <w:tcPr>
            <w:tcW w:w="9101" w:type="dxa"/>
          </w:tcPr>
          <w:p w:rsidR="0060489B" w:rsidRPr="00E23BC4" w:rsidRDefault="00947F01" w:rsidP="00834257">
            <w:pPr>
              <w:jc w:val="both"/>
              <w:rPr>
                <w:rFonts w:ascii="Arial" w:hAnsi="Arial" w:cs="Arial"/>
                <w:u w:val="none"/>
              </w:rPr>
            </w:pPr>
            <w:r>
              <w:rPr>
                <w:rFonts w:ascii="Arial" w:hAnsi="Arial" w:cs="Arial"/>
                <w:u w:val="none"/>
              </w:rPr>
              <w:t xml:space="preserve">Sistema </w:t>
            </w:r>
            <w:r w:rsidR="00834257">
              <w:rPr>
                <w:rFonts w:ascii="Arial" w:hAnsi="Arial" w:cs="Arial"/>
                <w:u w:val="none"/>
              </w:rPr>
              <w:t>per la raccolta, produzione e conservazione degli emocomponenti per uso topico costituito da kit per il prelievo in provetta e produzione di plasma arricchito di piastrine (PRP), kit per l’attivazione (gelificazione) del PRP; presidi per l’aliquotazione e crioconservazione del PRP; presidi per l’applicazione a spruzzo del PRP; centrifuga da banco.</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2</w:t>
            </w:r>
          </w:p>
        </w:tc>
        <w:tc>
          <w:tcPr>
            <w:tcW w:w="9101" w:type="dxa"/>
          </w:tcPr>
          <w:p w:rsidR="0060489B" w:rsidRPr="00E23BC4" w:rsidRDefault="00834257" w:rsidP="00614519">
            <w:pPr>
              <w:jc w:val="both"/>
              <w:rPr>
                <w:rFonts w:ascii="Arial" w:hAnsi="Arial" w:cs="Arial"/>
                <w:u w:val="none"/>
              </w:rPr>
            </w:pPr>
            <w:r>
              <w:rPr>
                <w:rFonts w:ascii="Arial" w:hAnsi="Arial" w:cs="Arial"/>
                <w:u w:val="none"/>
              </w:rPr>
              <w:t>Centrifuga da banco dititale provvista di programma RCF e velocità da 500 a 4.500 RPM</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3</w:t>
            </w:r>
          </w:p>
        </w:tc>
        <w:tc>
          <w:tcPr>
            <w:tcW w:w="9101" w:type="dxa"/>
          </w:tcPr>
          <w:p w:rsidR="0060489B" w:rsidRPr="00E23BC4" w:rsidRDefault="00834257" w:rsidP="00614519">
            <w:pPr>
              <w:jc w:val="both"/>
              <w:rPr>
                <w:rFonts w:ascii="Arial" w:hAnsi="Arial" w:cs="Arial"/>
                <w:u w:val="none"/>
              </w:rPr>
            </w:pPr>
            <w:r>
              <w:rPr>
                <w:rFonts w:ascii="Arial" w:hAnsi="Arial" w:cs="Arial"/>
                <w:u w:val="none"/>
              </w:rPr>
              <w:t>Kit di attivazione in grado di attivare il PRP o il CP provocandone la gelificazione</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4</w:t>
            </w:r>
          </w:p>
        </w:tc>
        <w:tc>
          <w:tcPr>
            <w:tcW w:w="9101" w:type="dxa"/>
          </w:tcPr>
          <w:p w:rsidR="0060489B" w:rsidRPr="00E23BC4" w:rsidRDefault="00834257" w:rsidP="00834257">
            <w:pPr>
              <w:jc w:val="both"/>
              <w:rPr>
                <w:rFonts w:ascii="Arial" w:hAnsi="Arial" w:cs="Arial"/>
                <w:u w:val="none"/>
              </w:rPr>
            </w:pPr>
            <w:r>
              <w:rPr>
                <w:rFonts w:ascii="Arial" w:hAnsi="Arial" w:cs="Arial"/>
                <w:u w:val="none"/>
              </w:rPr>
              <w:t>Sistema di frazionamento in aliquote a circuito chiuso ed aliqote prodotte congelabili a -80 C°</w:t>
            </w:r>
          </w:p>
        </w:tc>
      </w:tr>
      <w:tr w:rsidR="0060489B" w:rsidRPr="00E23BC4" w:rsidTr="008B5F45">
        <w:trPr>
          <w:trHeight w:val="273"/>
        </w:trPr>
        <w:tc>
          <w:tcPr>
            <w:tcW w:w="646"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5</w:t>
            </w:r>
          </w:p>
        </w:tc>
        <w:tc>
          <w:tcPr>
            <w:tcW w:w="9101" w:type="dxa"/>
          </w:tcPr>
          <w:p w:rsidR="0060489B" w:rsidRPr="00E23BC4" w:rsidRDefault="00834257" w:rsidP="00614519">
            <w:pPr>
              <w:jc w:val="both"/>
              <w:rPr>
                <w:rFonts w:ascii="Arial" w:hAnsi="Arial" w:cs="Arial"/>
                <w:u w:val="none"/>
              </w:rPr>
            </w:pPr>
            <w:r>
              <w:rPr>
                <w:rFonts w:ascii="Arial" w:hAnsi="Arial" w:cs="Arial"/>
                <w:u w:val="none"/>
              </w:rPr>
              <w:t>Provette (o similari) certificate IVD e per utilizzo clinico</w:t>
            </w:r>
          </w:p>
        </w:tc>
      </w:tr>
    </w:tbl>
    <w:p w:rsidR="0060489B" w:rsidRPr="00E23BC4" w:rsidRDefault="0060489B" w:rsidP="0060489B">
      <w:pPr>
        <w:rPr>
          <w:rFonts w:ascii="Arial" w:hAnsi="Arial" w:cs="Arial"/>
          <w:u w:val="none"/>
        </w:rPr>
      </w:pPr>
      <w:r w:rsidRPr="00E23BC4">
        <w:rPr>
          <w:rFonts w:ascii="Arial" w:hAnsi="Arial" w:cs="Arial"/>
          <w:u w:val="none"/>
        </w:rPr>
        <w:t xml:space="preserve">   </w:t>
      </w:r>
    </w:p>
    <w:p w:rsidR="0060489B" w:rsidRPr="00E23BC4" w:rsidRDefault="0060489B" w:rsidP="0060489B">
      <w:pPr>
        <w:rPr>
          <w:rFonts w:ascii="Arial" w:hAnsi="Arial" w:cs="Arial"/>
          <w:b/>
          <w:u w:val="none"/>
        </w:rPr>
      </w:pPr>
      <w:r w:rsidRPr="00E23BC4">
        <w:rPr>
          <w:rFonts w:ascii="Arial" w:hAnsi="Arial" w:cs="Arial"/>
          <w:u w:val="none"/>
        </w:rPr>
        <w:t xml:space="preserve">  </w:t>
      </w:r>
      <w:r w:rsidRPr="00E23BC4">
        <w:rPr>
          <w:rFonts w:ascii="Arial" w:hAnsi="Arial" w:cs="Arial"/>
          <w:b/>
          <w:u w:val="none"/>
        </w:rPr>
        <w:t>Caratteristiche a punteggio</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750"/>
      </w:tblGrid>
      <w:tr w:rsidR="0060489B" w:rsidRPr="00E23BC4" w:rsidTr="008B5F45">
        <w:tc>
          <w:tcPr>
            <w:tcW w:w="648" w:type="dxa"/>
            <w:vAlign w:val="center"/>
          </w:tcPr>
          <w:p w:rsidR="0060489B" w:rsidRPr="00E23BC4" w:rsidRDefault="0060489B" w:rsidP="008B5F45">
            <w:pPr>
              <w:jc w:val="center"/>
              <w:rPr>
                <w:rFonts w:ascii="Arial" w:hAnsi="Arial" w:cs="Arial"/>
                <w:b/>
                <w:u w:val="none"/>
              </w:rPr>
            </w:pPr>
            <w:r w:rsidRPr="00E23BC4">
              <w:rPr>
                <w:rFonts w:ascii="Arial" w:hAnsi="Arial" w:cs="Arial"/>
                <w:b/>
                <w:u w:val="none"/>
              </w:rPr>
              <w:t>Rif.</w:t>
            </w:r>
          </w:p>
        </w:tc>
        <w:tc>
          <w:tcPr>
            <w:tcW w:w="7380"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750" w:type="dxa"/>
          </w:tcPr>
          <w:p w:rsidR="0060489B" w:rsidRPr="00E23BC4" w:rsidRDefault="0060489B" w:rsidP="00614519">
            <w:pPr>
              <w:jc w:val="center"/>
              <w:rPr>
                <w:rFonts w:ascii="Arial" w:hAnsi="Arial" w:cs="Arial"/>
                <w:b/>
                <w:u w:val="none"/>
              </w:rPr>
            </w:pPr>
            <w:r w:rsidRPr="00E23BC4">
              <w:rPr>
                <w:rFonts w:ascii="Arial" w:hAnsi="Arial" w:cs="Arial"/>
                <w:b/>
                <w:i/>
                <w:u w:val="none"/>
              </w:rPr>
              <w:t>punti MAX</w:t>
            </w:r>
          </w:p>
        </w:tc>
      </w:tr>
      <w:tr w:rsidR="0060489B" w:rsidRPr="00E23BC4" w:rsidTr="008B5F45">
        <w:tc>
          <w:tcPr>
            <w:tcW w:w="648"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1</w:t>
            </w:r>
          </w:p>
        </w:tc>
        <w:tc>
          <w:tcPr>
            <w:tcW w:w="7380" w:type="dxa"/>
          </w:tcPr>
          <w:p w:rsidR="0060489B" w:rsidRPr="00E23BC4" w:rsidRDefault="007B7C03" w:rsidP="00614519">
            <w:pPr>
              <w:jc w:val="both"/>
              <w:rPr>
                <w:rFonts w:ascii="Arial" w:hAnsi="Arial" w:cs="Arial"/>
                <w:u w:val="none"/>
              </w:rPr>
            </w:pPr>
            <w:r>
              <w:rPr>
                <w:rFonts w:ascii="Arial" w:hAnsi="Arial" w:cs="Arial"/>
                <w:u w:val="none"/>
              </w:rPr>
              <w:t>Sistema di frazionamento in aliquote da 10 ml congelabili a -80 C° certificato CE per uso clinico</w:t>
            </w:r>
          </w:p>
        </w:tc>
        <w:tc>
          <w:tcPr>
            <w:tcW w:w="1750" w:type="dxa"/>
            <w:vAlign w:val="center"/>
          </w:tcPr>
          <w:p w:rsidR="0060489B" w:rsidRPr="00E23BC4" w:rsidRDefault="007B7C03" w:rsidP="006D10AA">
            <w:pPr>
              <w:jc w:val="right"/>
              <w:rPr>
                <w:rFonts w:ascii="Arial" w:hAnsi="Arial" w:cs="Arial"/>
                <w:u w:val="none"/>
              </w:rPr>
            </w:pPr>
            <w:r>
              <w:rPr>
                <w:rFonts w:ascii="Arial" w:hAnsi="Arial" w:cs="Arial"/>
                <w:u w:val="none"/>
              </w:rPr>
              <w:t>20,00</w:t>
            </w:r>
          </w:p>
        </w:tc>
      </w:tr>
      <w:tr w:rsidR="0060489B" w:rsidRPr="00E23BC4" w:rsidTr="008B5F45">
        <w:tc>
          <w:tcPr>
            <w:tcW w:w="648"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2</w:t>
            </w:r>
          </w:p>
        </w:tc>
        <w:tc>
          <w:tcPr>
            <w:tcW w:w="7380" w:type="dxa"/>
          </w:tcPr>
          <w:p w:rsidR="0060489B" w:rsidRPr="00E23BC4" w:rsidRDefault="007B7C03" w:rsidP="00614519">
            <w:pPr>
              <w:jc w:val="both"/>
              <w:rPr>
                <w:rFonts w:ascii="Arial" w:hAnsi="Arial" w:cs="Arial"/>
                <w:u w:val="none"/>
              </w:rPr>
            </w:pPr>
            <w:r>
              <w:rPr>
                <w:rFonts w:ascii="Arial" w:hAnsi="Arial" w:cs="Arial"/>
                <w:u w:val="none"/>
              </w:rPr>
              <w:t>Kit di attivazione con Batroxobina</w:t>
            </w:r>
          </w:p>
        </w:tc>
        <w:tc>
          <w:tcPr>
            <w:tcW w:w="1750" w:type="dxa"/>
            <w:vAlign w:val="center"/>
          </w:tcPr>
          <w:p w:rsidR="0060489B" w:rsidRPr="00E23BC4" w:rsidRDefault="007B7C03" w:rsidP="006D10AA">
            <w:pPr>
              <w:jc w:val="right"/>
              <w:rPr>
                <w:rFonts w:ascii="Arial" w:hAnsi="Arial" w:cs="Arial"/>
                <w:u w:val="none"/>
              </w:rPr>
            </w:pPr>
            <w:r>
              <w:rPr>
                <w:rFonts w:ascii="Arial" w:hAnsi="Arial" w:cs="Arial"/>
                <w:u w:val="none"/>
              </w:rPr>
              <w:t>10,00</w:t>
            </w:r>
          </w:p>
        </w:tc>
      </w:tr>
      <w:tr w:rsidR="0060489B" w:rsidRPr="00E23BC4" w:rsidTr="008B5F45">
        <w:tc>
          <w:tcPr>
            <w:tcW w:w="648"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3</w:t>
            </w:r>
          </w:p>
        </w:tc>
        <w:tc>
          <w:tcPr>
            <w:tcW w:w="7380" w:type="dxa"/>
          </w:tcPr>
          <w:p w:rsidR="0060489B" w:rsidRPr="00E23BC4" w:rsidRDefault="007B7C03" w:rsidP="00614519">
            <w:pPr>
              <w:jc w:val="both"/>
              <w:rPr>
                <w:rFonts w:ascii="Arial" w:hAnsi="Arial" w:cs="Arial"/>
                <w:u w:val="none"/>
              </w:rPr>
            </w:pPr>
            <w:r>
              <w:rPr>
                <w:rFonts w:ascii="Arial" w:hAnsi="Arial" w:cs="Arial"/>
                <w:u w:val="none"/>
              </w:rPr>
              <w:t>Sistema di trasporto atto alla movimentazione del materiale biologico secondo le leggi vigenti e la norma UN 3373</w:t>
            </w:r>
          </w:p>
        </w:tc>
        <w:tc>
          <w:tcPr>
            <w:tcW w:w="1750" w:type="dxa"/>
            <w:vAlign w:val="center"/>
          </w:tcPr>
          <w:p w:rsidR="0060489B" w:rsidRPr="00E23BC4" w:rsidRDefault="007B7C03" w:rsidP="006D10AA">
            <w:pPr>
              <w:jc w:val="right"/>
              <w:rPr>
                <w:rFonts w:ascii="Arial" w:hAnsi="Arial" w:cs="Arial"/>
                <w:u w:val="none"/>
              </w:rPr>
            </w:pPr>
            <w:r>
              <w:rPr>
                <w:rFonts w:ascii="Arial" w:hAnsi="Arial" w:cs="Arial"/>
                <w:u w:val="none"/>
              </w:rPr>
              <w:t>15,00</w:t>
            </w:r>
          </w:p>
        </w:tc>
      </w:tr>
      <w:tr w:rsidR="0060489B" w:rsidRPr="00E23BC4" w:rsidTr="008B5F45">
        <w:tc>
          <w:tcPr>
            <w:tcW w:w="648" w:type="dxa"/>
            <w:vAlign w:val="center"/>
          </w:tcPr>
          <w:p w:rsidR="0060489B" w:rsidRPr="000D24C9" w:rsidRDefault="0060489B" w:rsidP="008B5F45">
            <w:pPr>
              <w:jc w:val="center"/>
              <w:rPr>
                <w:rFonts w:ascii="Arial" w:hAnsi="Arial" w:cs="Arial"/>
                <w:b/>
                <w:u w:val="none"/>
              </w:rPr>
            </w:pPr>
            <w:r w:rsidRPr="000D24C9">
              <w:rPr>
                <w:rFonts w:ascii="Arial" w:hAnsi="Arial" w:cs="Arial"/>
                <w:b/>
                <w:u w:val="none"/>
              </w:rPr>
              <w:t>4</w:t>
            </w:r>
          </w:p>
        </w:tc>
        <w:tc>
          <w:tcPr>
            <w:tcW w:w="7380" w:type="dxa"/>
          </w:tcPr>
          <w:p w:rsidR="0060489B" w:rsidRDefault="007B7C03" w:rsidP="007B7C03">
            <w:pPr>
              <w:jc w:val="both"/>
              <w:rPr>
                <w:rFonts w:ascii="Arial" w:hAnsi="Arial" w:cs="Arial"/>
                <w:u w:val="none"/>
              </w:rPr>
            </w:pPr>
            <w:r>
              <w:rPr>
                <w:rFonts w:ascii="Arial" w:hAnsi="Arial" w:cs="Arial"/>
                <w:u w:val="none"/>
              </w:rPr>
              <w:t>Quantità del volume iniziale del prelievo di sangue</w:t>
            </w:r>
          </w:p>
          <w:p w:rsidR="006D10AA" w:rsidRPr="00E23BC4" w:rsidRDefault="006D10AA" w:rsidP="006D10AA">
            <w:pPr>
              <w:jc w:val="both"/>
              <w:rPr>
                <w:rFonts w:ascii="Arial" w:hAnsi="Arial" w:cs="Arial"/>
                <w:u w:val="none"/>
              </w:rPr>
            </w:pPr>
            <w:r w:rsidRPr="00F4580D">
              <w:rPr>
                <w:rFonts w:ascii="Arial" w:hAnsi="Arial" w:cs="Arial"/>
                <w:i/>
                <w:u w:val="none"/>
              </w:rPr>
              <w:t>Alla minore quantità di volume iniziale del prelievo di sangue espresso in ml saranno assegnati 15,00 punti, alle altre quantità secondo la seguente formula: punteggio = minor quantità x 15,00/quantità in esame</w:t>
            </w:r>
          </w:p>
        </w:tc>
        <w:tc>
          <w:tcPr>
            <w:tcW w:w="1750" w:type="dxa"/>
            <w:vAlign w:val="center"/>
          </w:tcPr>
          <w:p w:rsidR="0060489B" w:rsidRPr="00E23BC4" w:rsidRDefault="007B7C03" w:rsidP="006D10AA">
            <w:pPr>
              <w:jc w:val="right"/>
              <w:rPr>
                <w:rFonts w:ascii="Arial" w:hAnsi="Arial" w:cs="Arial"/>
                <w:u w:val="none"/>
              </w:rPr>
            </w:pPr>
            <w:r>
              <w:rPr>
                <w:rFonts w:ascii="Arial" w:hAnsi="Arial" w:cs="Arial"/>
                <w:u w:val="none"/>
              </w:rPr>
              <w:t>15,00</w:t>
            </w:r>
          </w:p>
        </w:tc>
      </w:tr>
      <w:tr w:rsidR="0060489B" w:rsidRPr="00E23BC4" w:rsidTr="008B5F45">
        <w:tc>
          <w:tcPr>
            <w:tcW w:w="648" w:type="dxa"/>
            <w:vAlign w:val="center"/>
          </w:tcPr>
          <w:p w:rsidR="0060489B" w:rsidRPr="00E23BC4" w:rsidRDefault="0060489B" w:rsidP="008B5F45">
            <w:pPr>
              <w:jc w:val="center"/>
              <w:rPr>
                <w:rFonts w:ascii="Arial" w:hAnsi="Arial" w:cs="Arial"/>
                <w:u w:val="none"/>
              </w:rPr>
            </w:pPr>
          </w:p>
        </w:tc>
        <w:tc>
          <w:tcPr>
            <w:tcW w:w="7380" w:type="dxa"/>
          </w:tcPr>
          <w:p w:rsidR="0060489B" w:rsidRPr="00E23BC4" w:rsidRDefault="0060489B" w:rsidP="00614519">
            <w:pPr>
              <w:jc w:val="right"/>
              <w:rPr>
                <w:rFonts w:ascii="Arial" w:hAnsi="Arial" w:cs="Arial"/>
                <w:b/>
                <w:u w:val="none"/>
              </w:rPr>
            </w:pPr>
            <w:r w:rsidRPr="00E23BC4">
              <w:rPr>
                <w:rFonts w:ascii="Arial" w:hAnsi="Arial" w:cs="Arial"/>
                <w:b/>
                <w:u w:val="none"/>
              </w:rPr>
              <w:t>tot.</w:t>
            </w:r>
          </w:p>
        </w:tc>
        <w:tc>
          <w:tcPr>
            <w:tcW w:w="1750" w:type="dxa"/>
          </w:tcPr>
          <w:p w:rsidR="0060489B" w:rsidRPr="00E23BC4" w:rsidRDefault="00CF5752" w:rsidP="00614519">
            <w:pPr>
              <w:jc w:val="right"/>
              <w:rPr>
                <w:rFonts w:ascii="Arial" w:hAnsi="Arial" w:cs="Arial"/>
                <w:b/>
                <w:u w:val="none"/>
              </w:rPr>
            </w:pPr>
            <w:r w:rsidRPr="00E23BC4">
              <w:rPr>
                <w:rFonts w:ascii="Arial" w:hAnsi="Arial" w:cs="Arial"/>
                <w:b/>
                <w:u w:val="none"/>
              </w:rPr>
              <w:fldChar w:fldCharType="begin"/>
            </w:r>
            <w:r w:rsidR="0060489B" w:rsidRPr="00E23BC4">
              <w:rPr>
                <w:rFonts w:ascii="Arial" w:hAnsi="Arial" w:cs="Arial"/>
                <w:b/>
                <w:u w:val="none"/>
              </w:rPr>
              <w:instrText xml:space="preserve"> =SUM(ABOVE) </w:instrText>
            </w:r>
            <w:r w:rsidRPr="00E23BC4">
              <w:rPr>
                <w:rFonts w:ascii="Arial" w:hAnsi="Arial" w:cs="Arial"/>
                <w:b/>
                <w:u w:val="none"/>
              </w:rPr>
              <w:fldChar w:fldCharType="separate"/>
            </w:r>
            <w:r w:rsidR="0060489B" w:rsidRPr="00E23BC4">
              <w:rPr>
                <w:rFonts w:ascii="Arial" w:hAnsi="Arial" w:cs="Arial"/>
                <w:b/>
                <w:noProof/>
                <w:u w:val="none"/>
              </w:rPr>
              <w:t>60</w:t>
            </w:r>
            <w:r w:rsidRPr="00E23BC4">
              <w:rPr>
                <w:rFonts w:ascii="Arial" w:hAnsi="Arial" w:cs="Arial"/>
                <w:b/>
                <w:u w:val="none"/>
              </w:rPr>
              <w:fldChar w:fldCharType="end"/>
            </w:r>
            <w:r w:rsidR="0060489B" w:rsidRPr="00E23BC4">
              <w:rPr>
                <w:rFonts w:ascii="Arial" w:hAnsi="Arial" w:cs="Arial"/>
                <w:b/>
                <w:u w:val="none"/>
              </w:rPr>
              <w:t>,00</w:t>
            </w:r>
          </w:p>
        </w:tc>
      </w:tr>
    </w:tbl>
    <w:p w:rsidR="0060489B" w:rsidRPr="00E23BC4" w:rsidRDefault="0060489B" w:rsidP="0060489B">
      <w:pPr>
        <w:rPr>
          <w:rFonts w:ascii="Arial" w:hAnsi="Arial" w:cs="Arial"/>
          <w:b/>
          <w:u w:val="none"/>
        </w:rPr>
      </w:pPr>
    </w:p>
    <w:p w:rsidR="0060489B" w:rsidRPr="00E23BC4" w:rsidRDefault="0060489B" w:rsidP="0060489B">
      <w:pPr>
        <w:rPr>
          <w:rFonts w:ascii="Arial" w:hAnsi="Arial" w:cs="Arial"/>
          <w:b/>
          <w:u w:val="none"/>
        </w:rPr>
      </w:pPr>
      <w:r w:rsidRPr="00E23BC4">
        <w:rPr>
          <w:rFonts w:ascii="Arial" w:hAnsi="Arial" w:cs="Arial"/>
          <w:b/>
          <w:u w:val="none"/>
        </w:rPr>
        <w:t>Tipologia di test richiesti</w:t>
      </w:r>
    </w:p>
    <w:p w:rsidR="0060489B" w:rsidRPr="00E23BC4" w:rsidRDefault="0060489B" w:rsidP="0060489B">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60489B" w:rsidRPr="00E23BC4">
        <w:tc>
          <w:tcPr>
            <w:tcW w:w="640" w:type="dxa"/>
          </w:tcPr>
          <w:p w:rsidR="0060489B" w:rsidRPr="00E23BC4" w:rsidRDefault="0060489B" w:rsidP="00614519">
            <w:pPr>
              <w:jc w:val="center"/>
              <w:rPr>
                <w:rFonts w:ascii="Arial" w:hAnsi="Arial" w:cs="Arial"/>
                <w:b/>
                <w:u w:val="none"/>
              </w:rPr>
            </w:pPr>
            <w:r w:rsidRPr="00E23BC4">
              <w:rPr>
                <w:rFonts w:ascii="Arial" w:hAnsi="Arial" w:cs="Arial"/>
                <w:b/>
                <w:u w:val="none"/>
              </w:rPr>
              <w:t>Rif.</w:t>
            </w:r>
          </w:p>
        </w:tc>
        <w:tc>
          <w:tcPr>
            <w:tcW w:w="5989" w:type="dxa"/>
          </w:tcPr>
          <w:p w:rsidR="0060489B" w:rsidRPr="00E23BC4" w:rsidRDefault="0060489B" w:rsidP="00614519">
            <w:pPr>
              <w:rPr>
                <w:rFonts w:ascii="Arial" w:hAnsi="Arial" w:cs="Arial"/>
                <w:b/>
                <w:u w:val="none"/>
              </w:rPr>
            </w:pPr>
            <w:r w:rsidRPr="00E23BC4">
              <w:rPr>
                <w:rFonts w:ascii="Arial" w:hAnsi="Arial" w:cs="Arial"/>
                <w:b/>
                <w:u w:val="none"/>
              </w:rPr>
              <w:t>Descrizione</w:t>
            </w:r>
          </w:p>
        </w:tc>
        <w:tc>
          <w:tcPr>
            <w:tcW w:w="1134" w:type="dxa"/>
          </w:tcPr>
          <w:p w:rsidR="0060489B" w:rsidRPr="00E23BC4" w:rsidRDefault="0060489B" w:rsidP="00614519">
            <w:pPr>
              <w:jc w:val="center"/>
              <w:rPr>
                <w:rFonts w:ascii="Arial" w:hAnsi="Arial" w:cs="Arial"/>
                <w:b/>
                <w:u w:val="none"/>
              </w:rPr>
            </w:pPr>
            <w:r w:rsidRPr="00E23BC4">
              <w:rPr>
                <w:rFonts w:ascii="Arial" w:hAnsi="Arial" w:cs="Arial"/>
                <w:b/>
                <w:u w:val="none"/>
              </w:rPr>
              <w:t>n. sedute sett.li</w:t>
            </w:r>
          </w:p>
        </w:tc>
        <w:tc>
          <w:tcPr>
            <w:tcW w:w="851" w:type="dxa"/>
          </w:tcPr>
          <w:p w:rsidR="0060489B" w:rsidRPr="00E23BC4" w:rsidRDefault="0060489B" w:rsidP="00614519">
            <w:pPr>
              <w:jc w:val="center"/>
              <w:rPr>
                <w:rFonts w:ascii="Arial" w:hAnsi="Arial" w:cs="Arial"/>
                <w:b/>
                <w:u w:val="none"/>
              </w:rPr>
            </w:pPr>
            <w:r w:rsidRPr="00E23BC4">
              <w:rPr>
                <w:rFonts w:ascii="Arial" w:hAnsi="Arial" w:cs="Arial"/>
                <w:b/>
                <w:u w:val="none"/>
              </w:rPr>
              <w:t>u.m.</w:t>
            </w:r>
          </w:p>
          <w:p w:rsidR="0060489B" w:rsidRPr="00E23BC4" w:rsidRDefault="0060489B" w:rsidP="00614519">
            <w:pPr>
              <w:jc w:val="center"/>
              <w:rPr>
                <w:rFonts w:ascii="Arial" w:hAnsi="Arial" w:cs="Arial"/>
                <w:b/>
                <w:u w:val="none"/>
              </w:rPr>
            </w:pPr>
          </w:p>
        </w:tc>
        <w:tc>
          <w:tcPr>
            <w:tcW w:w="1134" w:type="dxa"/>
          </w:tcPr>
          <w:p w:rsidR="0060489B" w:rsidRPr="00E23BC4" w:rsidRDefault="0060489B" w:rsidP="00614519">
            <w:pPr>
              <w:ind w:hanging="154"/>
              <w:jc w:val="center"/>
              <w:rPr>
                <w:rFonts w:ascii="Arial" w:hAnsi="Arial" w:cs="Arial"/>
                <w:b/>
                <w:u w:val="none"/>
              </w:rPr>
            </w:pPr>
            <w:r w:rsidRPr="00E23BC4">
              <w:rPr>
                <w:rFonts w:ascii="Arial" w:hAnsi="Arial" w:cs="Arial"/>
                <w:b/>
                <w:u w:val="none"/>
              </w:rPr>
              <w:t>fabb./anno</w:t>
            </w:r>
          </w:p>
        </w:tc>
      </w:tr>
      <w:tr w:rsidR="0060489B" w:rsidRPr="00E23BC4">
        <w:tc>
          <w:tcPr>
            <w:tcW w:w="640" w:type="dxa"/>
          </w:tcPr>
          <w:p w:rsidR="0060489B" w:rsidRPr="00154F90" w:rsidRDefault="00154F90" w:rsidP="00614519">
            <w:pPr>
              <w:jc w:val="center"/>
              <w:rPr>
                <w:rFonts w:ascii="Arial" w:hAnsi="Arial" w:cs="Arial"/>
                <w:b/>
                <w:u w:val="none"/>
              </w:rPr>
            </w:pPr>
            <w:r w:rsidRPr="00154F90">
              <w:rPr>
                <w:rFonts w:ascii="Arial" w:hAnsi="Arial" w:cs="Arial"/>
                <w:b/>
                <w:u w:val="none"/>
              </w:rPr>
              <w:t>1</w:t>
            </w:r>
          </w:p>
        </w:tc>
        <w:tc>
          <w:tcPr>
            <w:tcW w:w="5989" w:type="dxa"/>
          </w:tcPr>
          <w:p w:rsidR="0060489B" w:rsidRPr="00E23BC4" w:rsidRDefault="004E33F0" w:rsidP="00614519">
            <w:pPr>
              <w:spacing w:line="240" w:lineRule="atLeast"/>
              <w:jc w:val="both"/>
              <w:rPr>
                <w:rFonts w:ascii="Arial" w:hAnsi="Arial"/>
                <w:u w:val="none"/>
              </w:rPr>
            </w:pPr>
            <w:r>
              <w:rPr>
                <w:rFonts w:ascii="Arial" w:hAnsi="Arial"/>
                <w:u w:val="none"/>
              </w:rPr>
              <w:t>Kit per il prelievo in provetta (o similare) e produzione di PRP</w:t>
            </w:r>
          </w:p>
        </w:tc>
        <w:tc>
          <w:tcPr>
            <w:tcW w:w="1134" w:type="dxa"/>
          </w:tcPr>
          <w:p w:rsidR="0060489B" w:rsidRPr="007B7C03" w:rsidRDefault="007B7C03" w:rsidP="00614519">
            <w:pPr>
              <w:spacing w:line="240" w:lineRule="atLeast"/>
              <w:jc w:val="center"/>
              <w:rPr>
                <w:rFonts w:ascii="Arial" w:hAnsi="Arial" w:cs="Arial"/>
                <w:u w:val="none"/>
              </w:rPr>
            </w:pPr>
            <w:r w:rsidRPr="007B7C03">
              <w:rPr>
                <w:rFonts w:ascii="Arial" w:hAnsi="Arial" w:cs="Arial"/>
                <w:u w:val="none"/>
              </w:rPr>
              <w:t>6</w:t>
            </w:r>
          </w:p>
        </w:tc>
        <w:tc>
          <w:tcPr>
            <w:tcW w:w="851" w:type="dxa"/>
          </w:tcPr>
          <w:p w:rsidR="0060489B" w:rsidRPr="00E23BC4" w:rsidRDefault="007B7C03" w:rsidP="00614519">
            <w:pPr>
              <w:jc w:val="right"/>
              <w:rPr>
                <w:rFonts w:ascii="Arial" w:hAnsi="Arial" w:cs="Arial"/>
                <w:u w:val="none"/>
              </w:rPr>
            </w:pPr>
            <w:r>
              <w:rPr>
                <w:rFonts w:ascii="Arial" w:hAnsi="Arial" w:cs="Arial"/>
                <w:u w:val="none"/>
              </w:rPr>
              <w:t>pz.</w:t>
            </w:r>
          </w:p>
        </w:tc>
        <w:tc>
          <w:tcPr>
            <w:tcW w:w="1134" w:type="dxa"/>
          </w:tcPr>
          <w:p w:rsidR="0060489B" w:rsidRPr="00E23BC4" w:rsidRDefault="007B7C03" w:rsidP="00614519">
            <w:pPr>
              <w:spacing w:line="240" w:lineRule="atLeast"/>
              <w:jc w:val="right"/>
              <w:rPr>
                <w:rFonts w:ascii="Arial" w:hAnsi="Arial"/>
                <w:u w:val="none"/>
              </w:rPr>
            </w:pPr>
            <w:r>
              <w:rPr>
                <w:rFonts w:ascii="Arial" w:hAnsi="Arial"/>
                <w:u w:val="none"/>
              </w:rPr>
              <w:t>250</w:t>
            </w:r>
          </w:p>
        </w:tc>
      </w:tr>
      <w:tr w:rsidR="007B7C03" w:rsidRPr="00E23BC4">
        <w:tc>
          <w:tcPr>
            <w:tcW w:w="640" w:type="dxa"/>
          </w:tcPr>
          <w:p w:rsidR="007B7C03" w:rsidRPr="00154F90" w:rsidRDefault="007B7C03" w:rsidP="00614519">
            <w:pPr>
              <w:jc w:val="center"/>
              <w:rPr>
                <w:rFonts w:ascii="Arial" w:hAnsi="Arial" w:cs="Arial"/>
                <w:b/>
                <w:u w:val="none"/>
              </w:rPr>
            </w:pPr>
            <w:r w:rsidRPr="00154F90">
              <w:rPr>
                <w:rFonts w:ascii="Arial" w:hAnsi="Arial" w:cs="Arial"/>
                <w:b/>
                <w:u w:val="none"/>
              </w:rPr>
              <w:t>2</w:t>
            </w:r>
          </w:p>
        </w:tc>
        <w:tc>
          <w:tcPr>
            <w:tcW w:w="5989" w:type="dxa"/>
          </w:tcPr>
          <w:p w:rsidR="007B7C03" w:rsidRPr="00E23BC4" w:rsidRDefault="004E33F0" w:rsidP="00614519">
            <w:pPr>
              <w:spacing w:line="240" w:lineRule="atLeast"/>
              <w:jc w:val="both"/>
              <w:rPr>
                <w:rFonts w:ascii="Arial" w:hAnsi="Arial"/>
                <w:u w:val="none"/>
              </w:rPr>
            </w:pPr>
            <w:r>
              <w:rPr>
                <w:rFonts w:ascii="Arial" w:hAnsi="Arial"/>
                <w:u w:val="none"/>
              </w:rPr>
              <w:t>Kit per l’attivazione (gelificazione) del PRP</w:t>
            </w:r>
          </w:p>
        </w:tc>
        <w:tc>
          <w:tcPr>
            <w:tcW w:w="1134" w:type="dxa"/>
          </w:tcPr>
          <w:p w:rsidR="007B7C03" w:rsidRPr="007B7C03" w:rsidRDefault="007B7C03" w:rsidP="00614519">
            <w:pPr>
              <w:spacing w:line="240" w:lineRule="atLeast"/>
              <w:jc w:val="center"/>
              <w:rPr>
                <w:rFonts w:ascii="Arial" w:hAnsi="Arial" w:cs="Arial"/>
                <w:u w:val="none"/>
              </w:rPr>
            </w:pPr>
            <w:r w:rsidRPr="007B7C03">
              <w:rPr>
                <w:rFonts w:ascii="Arial" w:hAnsi="Arial" w:cs="Arial"/>
                <w:u w:val="none"/>
              </w:rPr>
              <w:t>6</w:t>
            </w:r>
          </w:p>
        </w:tc>
        <w:tc>
          <w:tcPr>
            <w:tcW w:w="851" w:type="dxa"/>
          </w:tcPr>
          <w:p w:rsidR="007B7C03" w:rsidRDefault="007B7C03" w:rsidP="007B7C03">
            <w:pPr>
              <w:jc w:val="right"/>
            </w:pPr>
            <w:r w:rsidRPr="00D42EBD">
              <w:rPr>
                <w:rFonts w:ascii="Arial" w:hAnsi="Arial" w:cs="Arial"/>
                <w:u w:val="none"/>
              </w:rPr>
              <w:t>pz.</w:t>
            </w:r>
          </w:p>
        </w:tc>
        <w:tc>
          <w:tcPr>
            <w:tcW w:w="1134" w:type="dxa"/>
          </w:tcPr>
          <w:p w:rsidR="007B7C03" w:rsidRPr="00E23BC4" w:rsidRDefault="007B7C03" w:rsidP="00614519">
            <w:pPr>
              <w:spacing w:line="240" w:lineRule="atLeast"/>
              <w:jc w:val="right"/>
              <w:rPr>
                <w:rFonts w:ascii="Arial" w:hAnsi="Arial"/>
                <w:u w:val="none"/>
              </w:rPr>
            </w:pPr>
            <w:r>
              <w:rPr>
                <w:rFonts w:ascii="Arial" w:hAnsi="Arial"/>
                <w:u w:val="none"/>
              </w:rPr>
              <w:t>250</w:t>
            </w:r>
          </w:p>
        </w:tc>
      </w:tr>
      <w:tr w:rsidR="007B7C03" w:rsidRPr="00E23BC4">
        <w:tc>
          <w:tcPr>
            <w:tcW w:w="640" w:type="dxa"/>
          </w:tcPr>
          <w:p w:rsidR="007B7C03" w:rsidRPr="00154F90" w:rsidRDefault="007B7C03" w:rsidP="00614519">
            <w:pPr>
              <w:jc w:val="center"/>
              <w:rPr>
                <w:rFonts w:ascii="Arial" w:hAnsi="Arial" w:cs="Arial"/>
                <w:b/>
                <w:u w:val="none"/>
              </w:rPr>
            </w:pPr>
            <w:r w:rsidRPr="00154F90">
              <w:rPr>
                <w:rFonts w:ascii="Arial" w:hAnsi="Arial" w:cs="Arial"/>
                <w:b/>
                <w:u w:val="none"/>
              </w:rPr>
              <w:t>3</w:t>
            </w:r>
          </w:p>
        </w:tc>
        <w:tc>
          <w:tcPr>
            <w:tcW w:w="5989" w:type="dxa"/>
          </w:tcPr>
          <w:p w:rsidR="007B7C03" w:rsidRPr="00E23BC4" w:rsidRDefault="004E33F0" w:rsidP="00614519">
            <w:pPr>
              <w:spacing w:line="240" w:lineRule="atLeast"/>
              <w:jc w:val="both"/>
              <w:rPr>
                <w:rFonts w:ascii="Arial" w:hAnsi="Arial"/>
                <w:u w:val="none"/>
              </w:rPr>
            </w:pPr>
            <w:r>
              <w:rPr>
                <w:rFonts w:ascii="Arial" w:hAnsi="Arial"/>
                <w:u w:val="none"/>
              </w:rPr>
              <w:t>Presidi per l’aliquotazione e crioconservazione</w:t>
            </w:r>
          </w:p>
        </w:tc>
        <w:tc>
          <w:tcPr>
            <w:tcW w:w="1134" w:type="dxa"/>
          </w:tcPr>
          <w:p w:rsidR="007B7C03" w:rsidRPr="007B7C03" w:rsidRDefault="007B7C03" w:rsidP="00614519">
            <w:pPr>
              <w:jc w:val="center"/>
              <w:rPr>
                <w:rFonts w:ascii="Arial" w:hAnsi="Arial" w:cs="Arial"/>
                <w:u w:val="none"/>
              </w:rPr>
            </w:pPr>
            <w:r w:rsidRPr="007B7C03">
              <w:rPr>
                <w:rFonts w:ascii="Arial" w:hAnsi="Arial" w:cs="Arial"/>
                <w:u w:val="none"/>
              </w:rPr>
              <w:t>6</w:t>
            </w:r>
          </w:p>
        </w:tc>
        <w:tc>
          <w:tcPr>
            <w:tcW w:w="851" w:type="dxa"/>
          </w:tcPr>
          <w:p w:rsidR="007B7C03" w:rsidRDefault="007B7C03" w:rsidP="007B7C03">
            <w:pPr>
              <w:jc w:val="right"/>
            </w:pPr>
            <w:r w:rsidRPr="00D42EBD">
              <w:rPr>
                <w:rFonts w:ascii="Arial" w:hAnsi="Arial" w:cs="Arial"/>
                <w:u w:val="none"/>
              </w:rPr>
              <w:t>pz.</w:t>
            </w:r>
          </w:p>
        </w:tc>
        <w:tc>
          <w:tcPr>
            <w:tcW w:w="1134" w:type="dxa"/>
          </w:tcPr>
          <w:p w:rsidR="007B7C03" w:rsidRPr="00E23BC4" w:rsidRDefault="007B7C03" w:rsidP="00614519">
            <w:pPr>
              <w:spacing w:line="240" w:lineRule="atLeast"/>
              <w:jc w:val="right"/>
              <w:rPr>
                <w:rFonts w:ascii="Arial" w:hAnsi="Arial"/>
                <w:u w:val="none"/>
              </w:rPr>
            </w:pPr>
            <w:r>
              <w:rPr>
                <w:rFonts w:ascii="Arial" w:hAnsi="Arial"/>
                <w:u w:val="none"/>
              </w:rPr>
              <w:t>250</w:t>
            </w:r>
          </w:p>
        </w:tc>
      </w:tr>
      <w:tr w:rsidR="007B7C03" w:rsidRPr="00E23BC4">
        <w:tc>
          <w:tcPr>
            <w:tcW w:w="640" w:type="dxa"/>
          </w:tcPr>
          <w:p w:rsidR="007B7C03" w:rsidRPr="00154F90" w:rsidRDefault="007B7C03" w:rsidP="00614519">
            <w:pPr>
              <w:jc w:val="center"/>
              <w:rPr>
                <w:rFonts w:ascii="Arial" w:hAnsi="Arial" w:cs="Arial"/>
                <w:b/>
                <w:u w:val="none"/>
              </w:rPr>
            </w:pPr>
            <w:r>
              <w:rPr>
                <w:rFonts w:ascii="Arial" w:hAnsi="Arial" w:cs="Arial"/>
                <w:b/>
                <w:u w:val="none"/>
              </w:rPr>
              <w:t>4</w:t>
            </w:r>
          </w:p>
        </w:tc>
        <w:tc>
          <w:tcPr>
            <w:tcW w:w="5989" w:type="dxa"/>
          </w:tcPr>
          <w:p w:rsidR="007B7C03" w:rsidRPr="00E23BC4" w:rsidRDefault="004E33F0" w:rsidP="00614519">
            <w:pPr>
              <w:spacing w:line="240" w:lineRule="atLeast"/>
              <w:jc w:val="both"/>
              <w:rPr>
                <w:rFonts w:ascii="Arial" w:hAnsi="Arial"/>
                <w:u w:val="none"/>
              </w:rPr>
            </w:pPr>
            <w:r>
              <w:rPr>
                <w:rFonts w:ascii="Arial" w:hAnsi="Arial"/>
                <w:u w:val="none"/>
              </w:rPr>
              <w:t>Presidi per l’applicazione a spruzzo del PRP</w:t>
            </w:r>
          </w:p>
        </w:tc>
        <w:tc>
          <w:tcPr>
            <w:tcW w:w="1134" w:type="dxa"/>
          </w:tcPr>
          <w:p w:rsidR="007B7C03" w:rsidRPr="007B7C03" w:rsidRDefault="007B7C03" w:rsidP="00614519">
            <w:pPr>
              <w:jc w:val="center"/>
              <w:rPr>
                <w:rFonts w:ascii="Arial" w:hAnsi="Arial" w:cs="Arial"/>
                <w:u w:val="none"/>
              </w:rPr>
            </w:pPr>
            <w:r w:rsidRPr="007B7C03">
              <w:rPr>
                <w:rFonts w:ascii="Arial" w:hAnsi="Arial" w:cs="Arial"/>
                <w:u w:val="none"/>
              </w:rPr>
              <w:t>6</w:t>
            </w:r>
          </w:p>
        </w:tc>
        <w:tc>
          <w:tcPr>
            <w:tcW w:w="851" w:type="dxa"/>
          </w:tcPr>
          <w:p w:rsidR="007B7C03" w:rsidRDefault="007B7C03" w:rsidP="007B7C03">
            <w:pPr>
              <w:jc w:val="right"/>
            </w:pPr>
            <w:r w:rsidRPr="00D42EBD">
              <w:rPr>
                <w:rFonts w:ascii="Arial" w:hAnsi="Arial" w:cs="Arial"/>
                <w:u w:val="none"/>
              </w:rPr>
              <w:t>pz.</w:t>
            </w:r>
          </w:p>
        </w:tc>
        <w:tc>
          <w:tcPr>
            <w:tcW w:w="1134" w:type="dxa"/>
          </w:tcPr>
          <w:p w:rsidR="007B7C03" w:rsidRPr="00E23BC4" w:rsidRDefault="007B7C03" w:rsidP="00614519">
            <w:pPr>
              <w:spacing w:line="240" w:lineRule="atLeast"/>
              <w:jc w:val="right"/>
              <w:rPr>
                <w:rFonts w:ascii="Arial" w:hAnsi="Arial"/>
                <w:u w:val="none"/>
              </w:rPr>
            </w:pPr>
            <w:r>
              <w:rPr>
                <w:rFonts w:ascii="Arial" w:hAnsi="Arial"/>
                <w:u w:val="none"/>
              </w:rPr>
              <w:t>250</w:t>
            </w:r>
          </w:p>
        </w:tc>
      </w:tr>
    </w:tbl>
    <w:p w:rsidR="00F4580D" w:rsidRDefault="00F4580D" w:rsidP="0014421F">
      <w:pPr>
        <w:ind w:left="360"/>
        <w:jc w:val="center"/>
        <w:rPr>
          <w:rFonts w:ascii="Arial" w:hAnsi="Arial" w:cs="Arial"/>
          <w:b/>
          <w:u w:val="none"/>
        </w:rPr>
      </w:pPr>
    </w:p>
    <w:p w:rsidR="002D0397" w:rsidRDefault="00F4580D" w:rsidP="00F4580D">
      <w:pPr>
        <w:ind w:left="360"/>
        <w:rPr>
          <w:rFonts w:ascii="Arial" w:hAnsi="Arial" w:cs="Arial"/>
          <w:b/>
          <w:sz w:val="22"/>
          <w:szCs w:val="22"/>
          <w:u w:val="none"/>
        </w:rPr>
      </w:pPr>
      <w:r>
        <w:rPr>
          <w:rFonts w:ascii="Arial" w:hAnsi="Arial" w:cs="Arial"/>
          <w:b/>
          <w:u w:val="none"/>
        </w:rPr>
        <w:br w:type="page"/>
      </w:r>
      <w:r w:rsidR="002D0397" w:rsidRPr="004E1E24">
        <w:rPr>
          <w:rFonts w:ascii="Arial" w:hAnsi="Arial" w:cs="Arial"/>
          <w:b/>
          <w:sz w:val="22"/>
          <w:szCs w:val="22"/>
          <w:u w:val="none"/>
        </w:rPr>
        <w:lastRenderedPageBreak/>
        <w:t xml:space="preserve">Allegato </w:t>
      </w:r>
      <w:r w:rsidR="002D0397">
        <w:rPr>
          <w:rFonts w:ascii="Arial" w:hAnsi="Arial" w:cs="Arial"/>
          <w:b/>
          <w:sz w:val="22"/>
          <w:szCs w:val="22"/>
          <w:u w:val="none"/>
        </w:rPr>
        <w:t>B – lotti aggiudicabili con il criterio del prezzo più basso</w:t>
      </w:r>
    </w:p>
    <w:p w:rsidR="002D0397" w:rsidRPr="00DF3B72" w:rsidRDefault="002D0397" w:rsidP="00362594">
      <w:pPr>
        <w:spacing w:line="360" w:lineRule="auto"/>
        <w:rPr>
          <w:rFonts w:ascii="Arial" w:hAnsi="Arial" w:cs="Arial"/>
          <w:b/>
          <w:sz w:val="16"/>
          <w:szCs w:val="16"/>
          <w:u w:val="none"/>
        </w:rPr>
      </w:pPr>
    </w:p>
    <w:p w:rsidR="009D3513" w:rsidRPr="00E23BC4" w:rsidRDefault="009D3513" w:rsidP="009D3513">
      <w:pPr>
        <w:jc w:val="center"/>
        <w:rPr>
          <w:rFonts w:ascii="Arial" w:hAnsi="Arial" w:cs="Arial"/>
          <w:b/>
          <w:u w:val="none"/>
        </w:rPr>
      </w:pPr>
      <w:r w:rsidRPr="00E23BC4">
        <w:rPr>
          <w:rFonts w:ascii="Arial" w:hAnsi="Arial" w:cs="Arial"/>
          <w:b/>
          <w:u w:val="none"/>
        </w:rPr>
        <w:t xml:space="preserve">lotto </w:t>
      </w:r>
      <w:r w:rsidR="0022213F">
        <w:rPr>
          <w:rFonts w:ascii="Arial" w:hAnsi="Arial" w:cs="Arial"/>
          <w:b/>
          <w:u w:val="none"/>
        </w:rPr>
        <w:t>4</w:t>
      </w:r>
      <w:r w:rsidR="00B121D9">
        <w:rPr>
          <w:rFonts w:ascii="Arial" w:hAnsi="Arial" w:cs="Arial"/>
          <w:b/>
          <w:u w:val="none"/>
        </w:rPr>
        <w:t>6</w:t>
      </w:r>
      <w:r w:rsidRPr="00E23BC4">
        <w:rPr>
          <w:rFonts w:ascii="Arial" w:hAnsi="Arial" w:cs="Arial"/>
          <w:b/>
          <w:u w:val="none"/>
        </w:rPr>
        <w:t xml:space="preserve"> </w:t>
      </w:r>
    </w:p>
    <w:p w:rsidR="009D3513" w:rsidRPr="00E23BC4" w:rsidRDefault="009D3513" w:rsidP="009D3513">
      <w:pPr>
        <w:jc w:val="center"/>
        <w:rPr>
          <w:rFonts w:ascii="Arial" w:hAnsi="Arial" w:cs="Arial"/>
          <w:b/>
          <w:u w:val="none"/>
        </w:rPr>
      </w:pPr>
      <w:r>
        <w:rPr>
          <w:rFonts w:ascii="Arial" w:hAnsi="Arial" w:cs="Arial"/>
          <w:b/>
          <w:u w:val="none"/>
        </w:rPr>
        <w:t>TERRENI DI COLTURA PRONTI IN PIASTRA</w:t>
      </w:r>
    </w:p>
    <w:p w:rsidR="009D3513" w:rsidRPr="00E23BC4" w:rsidRDefault="009D3513" w:rsidP="009D3513">
      <w:pPr>
        <w:rPr>
          <w:rFonts w:ascii="Arial" w:hAnsi="Arial" w:cs="Arial"/>
          <w:u w:val="none"/>
        </w:rPr>
      </w:pPr>
    </w:p>
    <w:p w:rsidR="009D3513" w:rsidRDefault="009D3513" w:rsidP="009D3513">
      <w:pPr>
        <w:rPr>
          <w:rFonts w:ascii="Arial" w:hAnsi="Arial" w:cs="Arial"/>
          <w:b/>
          <w:u w:val="none"/>
        </w:rPr>
      </w:pPr>
      <w:r>
        <w:rPr>
          <w:rFonts w:ascii="Arial" w:hAnsi="Arial" w:cs="Arial"/>
          <w:b/>
          <w:u w:val="none"/>
        </w:rPr>
        <w:t xml:space="preserve">Descrizione </w:t>
      </w:r>
      <w:r w:rsidR="00B6084B">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D3513" w:rsidRPr="000D24C9" w:rsidRDefault="009D3513" w:rsidP="009D3513">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109"/>
      </w:tblGrid>
      <w:tr w:rsidR="009D3513" w:rsidRPr="00E23BC4" w:rsidTr="008B5F45">
        <w:tc>
          <w:tcPr>
            <w:tcW w:w="539" w:type="dxa"/>
            <w:vAlign w:val="center"/>
          </w:tcPr>
          <w:p w:rsidR="009D3513" w:rsidRPr="00E23BC4" w:rsidRDefault="009D3513" w:rsidP="008B5F45">
            <w:pPr>
              <w:jc w:val="center"/>
              <w:rPr>
                <w:rFonts w:ascii="Arial" w:hAnsi="Arial" w:cs="Arial"/>
                <w:b/>
                <w:u w:val="none"/>
              </w:rPr>
            </w:pPr>
            <w:r w:rsidRPr="00E23BC4">
              <w:rPr>
                <w:rFonts w:ascii="Arial" w:hAnsi="Arial" w:cs="Arial"/>
                <w:b/>
                <w:u w:val="none"/>
              </w:rPr>
              <w:t>Rif.</w:t>
            </w:r>
          </w:p>
        </w:tc>
        <w:tc>
          <w:tcPr>
            <w:tcW w:w="9109" w:type="dxa"/>
          </w:tcPr>
          <w:p w:rsidR="009D3513" w:rsidRPr="00E23BC4" w:rsidRDefault="009D3513" w:rsidP="00517CB9">
            <w:pPr>
              <w:tabs>
                <w:tab w:val="left" w:pos="6862"/>
              </w:tabs>
              <w:rPr>
                <w:rFonts w:ascii="Arial" w:hAnsi="Arial" w:cs="Arial"/>
                <w:b/>
                <w:u w:val="none"/>
              </w:rPr>
            </w:pPr>
            <w:r w:rsidRPr="00E23BC4">
              <w:rPr>
                <w:rFonts w:ascii="Arial" w:hAnsi="Arial" w:cs="Arial"/>
                <w:b/>
                <w:u w:val="none"/>
              </w:rPr>
              <w:t>Descrizione</w:t>
            </w:r>
            <w:r w:rsidR="00517CB9">
              <w:rPr>
                <w:rFonts w:ascii="Arial" w:hAnsi="Arial" w:cs="Arial"/>
                <w:b/>
                <w:u w:val="none"/>
              </w:rPr>
              <w:tab/>
            </w:r>
          </w:p>
        </w:tc>
      </w:tr>
      <w:tr w:rsidR="009D3513" w:rsidRPr="00E23BC4" w:rsidTr="008B5F45">
        <w:tc>
          <w:tcPr>
            <w:tcW w:w="539" w:type="dxa"/>
            <w:vAlign w:val="center"/>
          </w:tcPr>
          <w:p w:rsidR="009D3513" w:rsidRPr="000D24C9" w:rsidRDefault="009D3513" w:rsidP="008B5F45">
            <w:pPr>
              <w:jc w:val="center"/>
              <w:rPr>
                <w:rFonts w:ascii="Arial" w:hAnsi="Arial" w:cs="Arial"/>
                <w:b/>
                <w:u w:val="none"/>
              </w:rPr>
            </w:pPr>
            <w:r w:rsidRPr="000D24C9">
              <w:rPr>
                <w:rFonts w:ascii="Arial" w:hAnsi="Arial" w:cs="Arial"/>
                <w:b/>
                <w:u w:val="none"/>
              </w:rPr>
              <w:t>1</w:t>
            </w:r>
          </w:p>
        </w:tc>
        <w:tc>
          <w:tcPr>
            <w:tcW w:w="9109" w:type="dxa"/>
          </w:tcPr>
          <w:p w:rsidR="009D3513" w:rsidRPr="00E23BC4" w:rsidRDefault="009D3513" w:rsidP="0048670F">
            <w:pPr>
              <w:jc w:val="both"/>
              <w:rPr>
                <w:rFonts w:ascii="Arial" w:hAnsi="Arial" w:cs="Arial"/>
                <w:u w:val="none"/>
              </w:rPr>
            </w:pPr>
            <w:r>
              <w:rPr>
                <w:rFonts w:ascii="Arial" w:hAnsi="Arial" w:cs="Arial"/>
                <w:u w:val="none"/>
              </w:rPr>
              <w:t>I terreni di coltura devono essere impilabili e con tacche di ventilazione</w:t>
            </w:r>
          </w:p>
        </w:tc>
      </w:tr>
      <w:tr w:rsidR="009D3513" w:rsidRPr="00E23BC4" w:rsidTr="008B5F45">
        <w:trPr>
          <w:trHeight w:val="273"/>
        </w:trPr>
        <w:tc>
          <w:tcPr>
            <w:tcW w:w="539" w:type="dxa"/>
            <w:vAlign w:val="center"/>
          </w:tcPr>
          <w:p w:rsidR="009D3513" w:rsidRPr="000D24C9" w:rsidRDefault="009D3513" w:rsidP="008B5F45">
            <w:pPr>
              <w:jc w:val="center"/>
              <w:rPr>
                <w:rFonts w:ascii="Arial" w:hAnsi="Arial" w:cs="Arial"/>
                <w:b/>
                <w:u w:val="none"/>
              </w:rPr>
            </w:pPr>
            <w:r w:rsidRPr="000D24C9">
              <w:rPr>
                <w:rFonts w:ascii="Arial" w:hAnsi="Arial" w:cs="Arial"/>
                <w:b/>
                <w:u w:val="none"/>
              </w:rPr>
              <w:t>2</w:t>
            </w:r>
          </w:p>
        </w:tc>
        <w:tc>
          <w:tcPr>
            <w:tcW w:w="9109" w:type="dxa"/>
          </w:tcPr>
          <w:p w:rsidR="009D3513" w:rsidRPr="00E23BC4" w:rsidRDefault="009D3513" w:rsidP="0048670F">
            <w:pPr>
              <w:jc w:val="both"/>
              <w:rPr>
                <w:rFonts w:ascii="Arial" w:hAnsi="Arial" w:cs="Arial"/>
                <w:u w:val="none"/>
              </w:rPr>
            </w:pPr>
            <w:r>
              <w:rPr>
                <w:rFonts w:ascii="Arial" w:hAnsi="Arial" w:cs="Arial"/>
                <w:u w:val="none"/>
              </w:rPr>
              <w:t>Muniti di certificazione di controllo di qualità con la specifica dei ceppi utilizzati e dei risultati ottenuti</w:t>
            </w:r>
          </w:p>
        </w:tc>
      </w:tr>
      <w:tr w:rsidR="009D3513" w:rsidRPr="00E23BC4" w:rsidTr="008B5F45">
        <w:trPr>
          <w:trHeight w:val="273"/>
        </w:trPr>
        <w:tc>
          <w:tcPr>
            <w:tcW w:w="539" w:type="dxa"/>
            <w:vAlign w:val="center"/>
          </w:tcPr>
          <w:p w:rsidR="009D3513" w:rsidRPr="000D24C9" w:rsidRDefault="009D3513" w:rsidP="008B5F45">
            <w:pPr>
              <w:jc w:val="center"/>
              <w:rPr>
                <w:rFonts w:ascii="Arial" w:hAnsi="Arial" w:cs="Arial"/>
                <w:b/>
                <w:u w:val="none"/>
              </w:rPr>
            </w:pPr>
            <w:r w:rsidRPr="000D24C9">
              <w:rPr>
                <w:rFonts w:ascii="Arial" w:hAnsi="Arial" w:cs="Arial"/>
                <w:b/>
                <w:u w:val="none"/>
              </w:rPr>
              <w:t>3</w:t>
            </w:r>
          </w:p>
        </w:tc>
        <w:tc>
          <w:tcPr>
            <w:tcW w:w="9109" w:type="dxa"/>
          </w:tcPr>
          <w:p w:rsidR="009D3513" w:rsidRPr="009D3513" w:rsidRDefault="00C52B4B" w:rsidP="00C52B4B">
            <w:pPr>
              <w:jc w:val="both"/>
              <w:rPr>
                <w:rFonts w:ascii="Arial" w:hAnsi="Arial" w:cs="Arial"/>
                <w:u w:val="none"/>
              </w:rPr>
            </w:pPr>
            <w:r w:rsidRPr="00C52B4B">
              <w:rPr>
                <w:rFonts w:ascii="Arial" w:hAnsi="Arial" w:cs="Arial"/>
                <w:bCs/>
                <w:color w:val="000000"/>
                <w:u w:val="none"/>
              </w:rPr>
              <w:t>Disponibilità a consegnare le piastre senza la fissazione di un minimo d’ordine garantito o con validità tale da garantirne la disponibilità per l’intero anno.</w:t>
            </w:r>
          </w:p>
        </w:tc>
      </w:tr>
    </w:tbl>
    <w:p w:rsidR="009D3513" w:rsidRPr="00E23BC4" w:rsidRDefault="009D3513" w:rsidP="009D3513">
      <w:pPr>
        <w:rPr>
          <w:rFonts w:ascii="Arial" w:hAnsi="Arial" w:cs="Arial"/>
          <w:u w:val="none"/>
        </w:rPr>
      </w:pPr>
      <w:r w:rsidRPr="00E23BC4">
        <w:rPr>
          <w:rFonts w:ascii="Arial" w:hAnsi="Arial" w:cs="Arial"/>
          <w:u w:val="none"/>
        </w:rPr>
        <w:t xml:space="preserve">   </w:t>
      </w:r>
    </w:p>
    <w:p w:rsidR="009D3513" w:rsidRPr="00E23BC4" w:rsidRDefault="009D3513" w:rsidP="009D3513">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D3513" w:rsidRPr="00E23BC4" w:rsidRDefault="009D3513" w:rsidP="009D3513">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D3513" w:rsidRPr="00E23BC4" w:rsidTr="008B5F45">
        <w:tc>
          <w:tcPr>
            <w:tcW w:w="640" w:type="dxa"/>
            <w:vAlign w:val="center"/>
          </w:tcPr>
          <w:p w:rsidR="009D3513" w:rsidRPr="00E23BC4" w:rsidRDefault="009D3513" w:rsidP="008B5F45">
            <w:pPr>
              <w:jc w:val="center"/>
              <w:rPr>
                <w:rFonts w:ascii="Arial" w:hAnsi="Arial" w:cs="Arial"/>
                <w:b/>
                <w:u w:val="none"/>
              </w:rPr>
            </w:pPr>
            <w:r w:rsidRPr="00E23BC4">
              <w:rPr>
                <w:rFonts w:ascii="Arial" w:hAnsi="Arial" w:cs="Arial"/>
                <w:b/>
                <w:u w:val="none"/>
              </w:rPr>
              <w:t>Rif.</w:t>
            </w:r>
          </w:p>
        </w:tc>
        <w:tc>
          <w:tcPr>
            <w:tcW w:w="5989" w:type="dxa"/>
          </w:tcPr>
          <w:p w:rsidR="009D3513" w:rsidRPr="00E23BC4" w:rsidRDefault="009D3513" w:rsidP="0048670F">
            <w:pPr>
              <w:rPr>
                <w:rFonts w:ascii="Arial" w:hAnsi="Arial" w:cs="Arial"/>
                <w:b/>
                <w:u w:val="none"/>
              </w:rPr>
            </w:pPr>
            <w:r w:rsidRPr="00E23BC4">
              <w:rPr>
                <w:rFonts w:ascii="Arial" w:hAnsi="Arial" w:cs="Arial"/>
                <w:b/>
                <w:u w:val="none"/>
              </w:rPr>
              <w:t>Descrizione</w:t>
            </w:r>
          </w:p>
        </w:tc>
        <w:tc>
          <w:tcPr>
            <w:tcW w:w="1134" w:type="dxa"/>
          </w:tcPr>
          <w:p w:rsidR="009D3513" w:rsidRPr="00E23BC4" w:rsidRDefault="009D3513" w:rsidP="0048670F">
            <w:pPr>
              <w:jc w:val="center"/>
              <w:rPr>
                <w:rFonts w:ascii="Arial" w:hAnsi="Arial" w:cs="Arial"/>
                <w:b/>
                <w:u w:val="none"/>
              </w:rPr>
            </w:pPr>
            <w:r w:rsidRPr="00E23BC4">
              <w:rPr>
                <w:rFonts w:ascii="Arial" w:hAnsi="Arial" w:cs="Arial"/>
                <w:b/>
                <w:u w:val="none"/>
              </w:rPr>
              <w:t>n. sedute sett.li</w:t>
            </w:r>
          </w:p>
        </w:tc>
        <w:tc>
          <w:tcPr>
            <w:tcW w:w="851" w:type="dxa"/>
          </w:tcPr>
          <w:p w:rsidR="009D3513" w:rsidRPr="00E23BC4" w:rsidRDefault="009D3513" w:rsidP="0048670F">
            <w:pPr>
              <w:jc w:val="center"/>
              <w:rPr>
                <w:rFonts w:ascii="Arial" w:hAnsi="Arial" w:cs="Arial"/>
                <w:b/>
                <w:u w:val="none"/>
              </w:rPr>
            </w:pPr>
            <w:r w:rsidRPr="00E23BC4">
              <w:rPr>
                <w:rFonts w:ascii="Arial" w:hAnsi="Arial" w:cs="Arial"/>
                <w:b/>
                <w:u w:val="none"/>
              </w:rPr>
              <w:t>u.m.</w:t>
            </w:r>
          </w:p>
          <w:p w:rsidR="009D3513" w:rsidRPr="00E23BC4" w:rsidRDefault="009D3513" w:rsidP="0048670F">
            <w:pPr>
              <w:jc w:val="center"/>
              <w:rPr>
                <w:rFonts w:ascii="Arial" w:hAnsi="Arial" w:cs="Arial"/>
                <w:b/>
                <w:u w:val="none"/>
              </w:rPr>
            </w:pPr>
          </w:p>
        </w:tc>
        <w:tc>
          <w:tcPr>
            <w:tcW w:w="1134" w:type="dxa"/>
          </w:tcPr>
          <w:p w:rsidR="009D3513" w:rsidRPr="00E23BC4" w:rsidRDefault="009D3513" w:rsidP="0048670F">
            <w:pPr>
              <w:ind w:hanging="154"/>
              <w:jc w:val="center"/>
              <w:rPr>
                <w:rFonts w:ascii="Arial" w:hAnsi="Arial" w:cs="Arial"/>
                <w:b/>
                <w:u w:val="none"/>
              </w:rPr>
            </w:pPr>
            <w:r w:rsidRPr="00E23BC4">
              <w:rPr>
                <w:rFonts w:ascii="Arial" w:hAnsi="Arial" w:cs="Arial"/>
                <w:b/>
                <w:u w:val="none"/>
              </w:rPr>
              <w:t>fabb./anno</w:t>
            </w:r>
          </w:p>
        </w:tc>
      </w:tr>
      <w:tr w:rsidR="009D3513" w:rsidRPr="00E23BC4" w:rsidTr="008B5F45">
        <w:tc>
          <w:tcPr>
            <w:tcW w:w="640" w:type="dxa"/>
            <w:vAlign w:val="center"/>
          </w:tcPr>
          <w:p w:rsidR="009D3513" w:rsidRPr="007351FB" w:rsidRDefault="009D3513" w:rsidP="008B5F45">
            <w:pPr>
              <w:jc w:val="center"/>
              <w:rPr>
                <w:rFonts w:ascii="Arial" w:hAnsi="Arial" w:cs="Arial"/>
                <w:b/>
                <w:u w:val="none"/>
              </w:rPr>
            </w:pPr>
            <w:r w:rsidRPr="007351FB">
              <w:rPr>
                <w:rFonts w:ascii="Arial" w:hAnsi="Arial" w:cs="Arial"/>
                <w:b/>
                <w:u w:val="none"/>
              </w:rPr>
              <w:t>1</w:t>
            </w:r>
          </w:p>
        </w:tc>
        <w:tc>
          <w:tcPr>
            <w:tcW w:w="5989" w:type="dxa"/>
          </w:tcPr>
          <w:p w:rsidR="009D3513" w:rsidRPr="009D3513" w:rsidRDefault="009D3513" w:rsidP="0048670F">
            <w:pPr>
              <w:spacing w:line="240" w:lineRule="atLeast"/>
              <w:jc w:val="both"/>
              <w:rPr>
                <w:rFonts w:ascii="Arial" w:hAnsi="Arial"/>
                <w:u w:val="none"/>
              </w:rPr>
            </w:pPr>
            <w:r w:rsidRPr="009D3513">
              <w:rPr>
                <w:rFonts w:ascii="Arial" w:hAnsi="Arial" w:cs="Arial"/>
                <w:color w:val="000000"/>
                <w:u w:val="none"/>
              </w:rPr>
              <w:t>Campylobacter   Selective   Agar</w:t>
            </w:r>
          </w:p>
        </w:tc>
        <w:tc>
          <w:tcPr>
            <w:tcW w:w="1134" w:type="dxa"/>
          </w:tcPr>
          <w:p w:rsidR="009D3513" w:rsidRPr="00E23BC4" w:rsidRDefault="009D3513" w:rsidP="0048670F">
            <w:pPr>
              <w:spacing w:line="240" w:lineRule="atLeast"/>
              <w:jc w:val="center"/>
              <w:rPr>
                <w:rFonts w:ascii="Arial" w:hAnsi="Arial"/>
                <w:u w:val="none"/>
              </w:rPr>
            </w:pPr>
            <w:r>
              <w:rPr>
                <w:rFonts w:ascii="Arial" w:hAnsi="Arial"/>
                <w:u w:val="none"/>
              </w:rPr>
              <w:t>---</w:t>
            </w:r>
          </w:p>
        </w:tc>
        <w:tc>
          <w:tcPr>
            <w:tcW w:w="851" w:type="dxa"/>
          </w:tcPr>
          <w:p w:rsidR="009D3513" w:rsidRPr="00E23BC4" w:rsidRDefault="009D3513" w:rsidP="007351FB">
            <w:pPr>
              <w:jc w:val="center"/>
              <w:rPr>
                <w:rFonts w:ascii="Arial" w:hAnsi="Arial" w:cs="Arial"/>
                <w:u w:val="none"/>
              </w:rPr>
            </w:pPr>
            <w:r>
              <w:rPr>
                <w:rFonts w:ascii="Arial" w:hAnsi="Arial" w:cs="Arial"/>
                <w:u w:val="none"/>
              </w:rPr>
              <w:t>piastra</w:t>
            </w:r>
          </w:p>
        </w:tc>
        <w:tc>
          <w:tcPr>
            <w:tcW w:w="1134" w:type="dxa"/>
            <w:vAlign w:val="center"/>
          </w:tcPr>
          <w:p w:rsidR="009D3513" w:rsidRPr="007351FB" w:rsidRDefault="007351FB" w:rsidP="00B41F5B">
            <w:pPr>
              <w:spacing w:line="240" w:lineRule="atLeast"/>
              <w:jc w:val="right"/>
              <w:rPr>
                <w:rFonts w:ascii="Arial" w:hAnsi="Arial"/>
                <w:u w:val="none"/>
              </w:rPr>
            </w:pPr>
            <w:r>
              <w:rPr>
                <w:rFonts w:ascii="Arial" w:hAnsi="Arial"/>
                <w:u w:val="none"/>
              </w:rPr>
              <w:t>720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2</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Clostridium  Difficile  Selective  Agar</w:t>
            </w:r>
          </w:p>
        </w:tc>
        <w:tc>
          <w:tcPr>
            <w:tcW w:w="1134" w:type="dxa"/>
          </w:tcPr>
          <w:p w:rsidR="007351FB" w:rsidRPr="00176EA8" w:rsidRDefault="007351FB" w:rsidP="007351FB">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240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3</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Cetrimide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4</w:t>
            </w:r>
            <w:r>
              <w:rPr>
                <w:rFonts w:ascii="Arial" w:hAnsi="Arial" w:cs="Arial"/>
                <w:u w:val="none"/>
              </w:rPr>
              <w:t>.</w:t>
            </w:r>
            <w:r w:rsidRPr="007351FB">
              <w:rPr>
                <w:rFonts w:ascii="Arial" w:hAnsi="Arial" w:cs="Arial"/>
                <w:u w:val="none"/>
              </w:rPr>
              <w:t>800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4</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Chocolat Agar   +  supplemento  di  crescita</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4</w:t>
            </w:r>
            <w:r>
              <w:rPr>
                <w:rFonts w:ascii="Arial" w:hAnsi="Arial" w:cs="Arial"/>
                <w:u w:val="none"/>
              </w:rPr>
              <w:t>.</w:t>
            </w:r>
            <w:r w:rsidRPr="007351FB">
              <w:rPr>
                <w:rFonts w:ascii="Arial" w:hAnsi="Arial" w:cs="Arial"/>
                <w:u w:val="none"/>
              </w:rPr>
              <w:t>800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5</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 xml:space="preserve">Cioccolato   Selettivo  +  supplemento di crescita + bacitracina  </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6</w:t>
            </w:r>
            <w:r>
              <w:rPr>
                <w:rFonts w:ascii="Arial" w:hAnsi="Arial" w:cs="Arial"/>
                <w:u w:val="none"/>
              </w:rPr>
              <w:t>.</w:t>
            </w:r>
            <w:r w:rsidRPr="007351FB">
              <w:rPr>
                <w:rFonts w:ascii="Arial" w:hAnsi="Arial" w:cs="Arial"/>
                <w:u w:val="none"/>
              </w:rPr>
              <w:t>000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6</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Columbia    Blood  Agar  +  5%  sangue  di  montone</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18</w:t>
            </w:r>
            <w:r>
              <w:rPr>
                <w:rFonts w:ascii="Arial" w:hAnsi="Arial" w:cs="Arial"/>
                <w:u w:val="none"/>
              </w:rPr>
              <w:t>.</w:t>
            </w:r>
            <w:r w:rsidRPr="007351FB">
              <w:rPr>
                <w:rFonts w:ascii="Arial" w:hAnsi="Arial" w:cs="Arial"/>
                <w:u w:val="none"/>
              </w:rPr>
              <w:t>000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7</w:t>
            </w:r>
          </w:p>
        </w:tc>
        <w:tc>
          <w:tcPr>
            <w:tcW w:w="5989" w:type="dxa"/>
          </w:tcPr>
          <w:p w:rsidR="007351FB" w:rsidRPr="009D3513" w:rsidRDefault="00CC0EAC" w:rsidP="0048670F">
            <w:pPr>
              <w:spacing w:line="240" w:lineRule="atLeast"/>
              <w:jc w:val="both"/>
              <w:rPr>
                <w:rFonts w:ascii="Arial" w:hAnsi="Arial"/>
                <w:u w:val="none"/>
              </w:rPr>
            </w:pPr>
            <w:r>
              <w:rPr>
                <w:rFonts w:ascii="Arial" w:hAnsi="Arial" w:cs="Arial"/>
                <w:color w:val="000000"/>
                <w:u w:val="none"/>
              </w:rPr>
              <w:t>Columbia   (</w:t>
            </w:r>
            <w:r w:rsidR="007351FB" w:rsidRPr="009D3513">
              <w:rPr>
                <w:rFonts w:ascii="Arial" w:hAnsi="Arial" w:cs="Arial"/>
                <w:color w:val="000000"/>
                <w:u w:val="none"/>
              </w:rPr>
              <w:t>CNA) Agar  + 5%  sangue di montone</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9</w:t>
            </w:r>
            <w:r>
              <w:rPr>
                <w:rFonts w:ascii="Arial" w:hAnsi="Arial" w:cs="Arial"/>
                <w:u w:val="none"/>
              </w:rPr>
              <w:t>.</w:t>
            </w:r>
            <w:r w:rsidRPr="007351FB">
              <w:rPr>
                <w:rFonts w:ascii="Arial" w:hAnsi="Arial" w:cs="Arial"/>
                <w:u w:val="none"/>
              </w:rPr>
              <w:t>600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8</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Agar   Selettivo  per   Enterococchi</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7351FB" w:rsidRDefault="007351FB" w:rsidP="00B41F5B">
            <w:pPr>
              <w:spacing w:line="240" w:lineRule="atLeast"/>
              <w:jc w:val="right"/>
              <w:rPr>
                <w:rFonts w:ascii="Arial" w:hAnsi="Arial"/>
                <w:u w:val="none"/>
              </w:rPr>
            </w:pPr>
            <w:r w:rsidRPr="007351FB">
              <w:rPr>
                <w:rFonts w:ascii="Arial" w:hAnsi="Arial" w:cs="Arial"/>
                <w:u w:val="none"/>
              </w:rPr>
              <w:t>4</w:t>
            </w:r>
            <w:r>
              <w:rPr>
                <w:rFonts w:ascii="Arial" w:hAnsi="Arial" w:cs="Arial"/>
                <w:u w:val="none"/>
              </w:rPr>
              <w:t>.</w:t>
            </w:r>
            <w:r w:rsidRPr="007351FB">
              <w:rPr>
                <w:rFonts w:ascii="Arial" w:hAnsi="Arial" w:cs="Arial"/>
                <w:u w:val="none"/>
              </w:rPr>
              <w:t>800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9</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Helycobacter Pylori  Selective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120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10</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Legionella   BCYE   Agar     (per  arricchimento)</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480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11</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Legionella    Selective Agar   (Glicina + Vancomicina + Polimixina  B   Cicloeximide)</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480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12</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Mac   Conkey    Agar</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12.000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13</w:t>
            </w:r>
          </w:p>
        </w:tc>
        <w:tc>
          <w:tcPr>
            <w:tcW w:w="5989" w:type="dxa"/>
          </w:tcPr>
          <w:p w:rsidR="007351FB" w:rsidRPr="009D3513" w:rsidRDefault="007351FB" w:rsidP="0048670F">
            <w:pPr>
              <w:spacing w:line="240" w:lineRule="atLeast"/>
              <w:jc w:val="both"/>
              <w:rPr>
                <w:rFonts w:ascii="Arial" w:hAnsi="Arial"/>
                <w:u w:val="none"/>
              </w:rPr>
            </w:pPr>
            <w:r w:rsidRPr="009D3513">
              <w:rPr>
                <w:rFonts w:ascii="Arial" w:hAnsi="Arial" w:cs="Arial"/>
                <w:color w:val="000000"/>
                <w:u w:val="none"/>
              </w:rPr>
              <w:t>Mannitol   Salt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4.800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14</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Sabouraud Dextrose Agar</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3.600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15</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Sabouraud Chloramphenicol  Gentamicina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7.200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16</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Schaedler  Anaerobe  Selective  Agar (Kanam.o Neomicina,Vancomicina) + 5% SM</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3.600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17</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Schaedler   Anaerobe   Agar  +  5% SM</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4.800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18</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Martin    Lewis  Agar</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240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19</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Tripticase    Soy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3.000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20</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Yersinia    Cin  Agar</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240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21</w:t>
            </w:r>
          </w:p>
        </w:tc>
        <w:tc>
          <w:tcPr>
            <w:tcW w:w="5989" w:type="dxa"/>
          </w:tcPr>
          <w:p w:rsidR="007351FB" w:rsidRPr="007351FB" w:rsidRDefault="007351FB" w:rsidP="0048670F">
            <w:pPr>
              <w:spacing w:line="240" w:lineRule="atLeast"/>
              <w:jc w:val="both"/>
              <w:rPr>
                <w:rFonts w:ascii="Arial" w:hAnsi="Arial"/>
                <w:u w:val="none"/>
              </w:rPr>
            </w:pPr>
            <w:r w:rsidRPr="007351FB">
              <w:rPr>
                <w:rFonts w:ascii="Arial" w:hAnsi="Arial" w:cs="Arial"/>
                <w:color w:val="000000"/>
                <w:u w:val="none"/>
              </w:rPr>
              <w:t xml:space="preserve">Piastre da contatto tipo Rodac da   contatto  tipo Rodac da  </w:t>
            </w:r>
            <w:smartTag w:uri="urn:schemas-microsoft-com:office:smarttags" w:element="metricconverter">
              <w:smartTagPr>
                <w:attr w:name="ProductID" w:val="55 mm"/>
              </w:smartTagPr>
              <w:r w:rsidRPr="007351FB">
                <w:rPr>
                  <w:rFonts w:ascii="Arial" w:hAnsi="Arial" w:cs="Arial"/>
                  <w:color w:val="000000"/>
                  <w:u w:val="none"/>
                </w:rPr>
                <w:t>55 mm</w:t>
              </w:r>
            </w:smartTag>
            <w:r w:rsidRPr="007351FB">
              <w:rPr>
                <w:rFonts w:ascii="Arial" w:hAnsi="Arial" w:cs="Arial"/>
                <w:color w:val="000000"/>
                <w:u w:val="none"/>
              </w:rPr>
              <w:t xml:space="preserve"> (Tripticase Soy  Agar   +  Lecitina  +  Polisorbato  80)</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720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22</w:t>
            </w:r>
          </w:p>
        </w:tc>
        <w:tc>
          <w:tcPr>
            <w:tcW w:w="5989" w:type="dxa"/>
          </w:tcPr>
          <w:p w:rsidR="007351FB" w:rsidRPr="007351FB" w:rsidRDefault="007351FB" w:rsidP="0048670F">
            <w:pPr>
              <w:spacing w:line="240" w:lineRule="atLeast"/>
              <w:jc w:val="both"/>
              <w:rPr>
                <w:rFonts w:ascii="Symbol" w:hAnsi="Symbol"/>
                <w:u w:val="none"/>
              </w:rPr>
            </w:pPr>
            <w:r w:rsidRPr="007351FB">
              <w:rPr>
                <w:rFonts w:ascii="Arial" w:hAnsi="Arial" w:cs="Arial"/>
                <w:color w:val="000000"/>
                <w:u w:val="none"/>
              </w:rPr>
              <w:t xml:space="preserve">Piastre  da   contatto tipo Rodac   da  </w:t>
            </w:r>
            <w:smartTag w:uri="urn:schemas-microsoft-com:office:smarttags" w:element="metricconverter">
              <w:smartTagPr>
                <w:attr w:name="ProductID" w:val="55 mm"/>
              </w:smartTagPr>
              <w:r w:rsidRPr="007351FB">
                <w:rPr>
                  <w:rFonts w:ascii="Arial" w:hAnsi="Arial" w:cs="Arial"/>
                  <w:color w:val="000000"/>
                  <w:u w:val="none"/>
                </w:rPr>
                <w:t>55 mm</w:t>
              </w:r>
            </w:smartTag>
            <w:r w:rsidRPr="007351FB">
              <w:rPr>
                <w:rFonts w:ascii="Arial" w:hAnsi="Arial" w:cs="Arial"/>
                <w:color w:val="000000"/>
                <w:u w:val="none"/>
              </w:rPr>
              <w:t xml:space="preserve">  (Sabouraud  Destrosio)</w:t>
            </w:r>
            <w:r w:rsidRPr="007351FB">
              <w:rPr>
                <w:rFonts w:ascii="Arial" w:hAnsi="Arial" w:cs="Arial"/>
                <w:u w:val="none"/>
              </w:rPr>
              <w:t xml:space="preserve"> Cloramfenicolo  +  Neutralizzanti</w:t>
            </w:r>
          </w:p>
        </w:tc>
        <w:tc>
          <w:tcPr>
            <w:tcW w:w="1134" w:type="dxa"/>
          </w:tcPr>
          <w:p w:rsidR="007351FB" w:rsidRPr="00176EA8" w:rsidRDefault="007351FB" w:rsidP="0048670F">
            <w:pPr>
              <w:jc w:val="center"/>
              <w:rPr>
                <w:rFonts w:ascii="Arial" w:hAnsi="Arial"/>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180</w:t>
            </w:r>
          </w:p>
        </w:tc>
      </w:tr>
      <w:tr w:rsidR="007351FB" w:rsidRPr="00E23BC4" w:rsidTr="008B5F45">
        <w:tc>
          <w:tcPr>
            <w:tcW w:w="640" w:type="dxa"/>
            <w:vAlign w:val="center"/>
          </w:tcPr>
          <w:p w:rsidR="007351FB" w:rsidRPr="007351FB" w:rsidRDefault="007351FB" w:rsidP="008B5F45">
            <w:pPr>
              <w:jc w:val="center"/>
              <w:rPr>
                <w:rFonts w:ascii="Arial" w:hAnsi="Arial" w:cs="Arial"/>
                <w:b/>
                <w:u w:val="none"/>
              </w:rPr>
            </w:pPr>
            <w:r w:rsidRPr="007351FB">
              <w:rPr>
                <w:rFonts w:ascii="Arial" w:hAnsi="Arial" w:cs="Arial"/>
                <w:b/>
                <w:u w:val="none"/>
              </w:rPr>
              <w:t>23</w:t>
            </w:r>
          </w:p>
        </w:tc>
        <w:tc>
          <w:tcPr>
            <w:tcW w:w="5989" w:type="dxa"/>
          </w:tcPr>
          <w:p w:rsidR="007351FB" w:rsidRPr="007351FB" w:rsidRDefault="007351FB" w:rsidP="0048670F">
            <w:pPr>
              <w:spacing w:line="240" w:lineRule="atLeast"/>
              <w:jc w:val="both"/>
              <w:rPr>
                <w:rFonts w:ascii="Symbol" w:hAnsi="Symbol"/>
                <w:u w:val="none"/>
              </w:rPr>
            </w:pPr>
            <w:r w:rsidRPr="007351FB">
              <w:rPr>
                <w:rFonts w:ascii="Arial" w:hAnsi="Arial" w:cs="Arial"/>
                <w:u w:val="none"/>
              </w:rPr>
              <w:t>BHI   Agar</w:t>
            </w:r>
          </w:p>
        </w:tc>
        <w:tc>
          <w:tcPr>
            <w:tcW w:w="1134" w:type="dxa"/>
          </w:tcPr>
          <w:p w:rsidR="007351FB" w:rsidRPr="00E23BC4" w:rsidRDefault="007351FB" w:rsidP="0048670F">
            <w:pPr>
              <w:spacing w:line="240" w:lineRule="atLeast"/>
              <w:jc w:val="center"/>
              <w:rPr>
                <w:rFonts w:ascii="Arial" w:hAnsi="Arial"/>
                <w:u w:val="none"/>
              </w:rPr>
            </w:pPr>
            <w:r>
              <w:rPr>
                <w:rFonts w:ascii="Arial" w:hAnsi="Arial"/>
                <w:u w:val="none"/>
              </w:rPr>
              <w:t>---</w:t>
            </w:r>
          </w:p>
        </w:tc>
        <w:tc>
          <w:tcPr>
            <w:tcW w:w="851" w:type="dxa"/>
          </w:tcPr>
          <w:p w:rsidR="007351FB" w:rsidRDefault="007351FB" w:rsidP="0048670F">
            <w:r w:rsidRPr="00F45C29">
              <w:rPr>
                <w:rFonts w:ascii="Arial" w:hAnsi="Arial" w:cs="Arial"/>
                <w:u w:val="none"/>
              </w:rPr>
              <w:t>piastra</w:t>
            </w:r>
          </w:p>
        </w:tc>
        <w:tc>
          <w:tcPr>
            <w:tcW w:w="1134" w:type="dxa"/>
            <w:vAlign w:val="center"/>
          </w:tcPr>
          <w:p w:rsidR="007351FB" w:rsidRPr="00E23BC4" w:rsidRDefault="00BE4A74" w:rsidP="00B41F5B">
            <w:pPr>
              <w:spacing w:line="240" w:lineRule="atLeast"/>
              <w:jc w:val="right"/>
              <w:rPr>
                <w:rFonts w:ascii="Arial" w:hAnsi="Arial"/>
                <w:u w:val="none"/>
              </w:rPr>
            </w:pPr>
            <w:r>
              <w:rPr>
                <w:rFonts w:ascii="Arial" w:hAnsi="Arial"/>
                <w:u w:val="none"/>
              </w:rPr>
              <w:t>120</w:t>
            </w:r>
          </w:p>
        </w:tc>
      </w:tr>
    </w:tbl>
    <w:p w:rsidR="009D3513" w:rsidRDefault="009D3513" w:rsidP="009D3513">
      <w:pPr>
        <w:ind w:left="360"/>
        <w:jc w:val="center"/>
        <w:rPr>
          <w:rFonts w:ascii="Arial" w:hAnsi="Arial" w:cs="Arial"/>
          <w:b/>
          <w:u w:val="none"/>
        </w:rPr>
      </w:pPr>
    </w:p>
    <w:p w:rsidR="009D3513" w:rsidRDefault="009D3513" w:rsidP="009D3513">
      <w:pPr>
        <w:ind w:left="360"/>
        <w:jc w:val="center"/>
        <w:rPr>
          <w:rFonts w:ascii="Arial" w:hAnsi="Arial" w:cs="Arial"/>
          <w:b/>
          <w:u w:val="none"/>
        </w:rPr>
      </w:pPr>
    </w:p>
    <w:p w:rsidR="009D3513" w:rsidRPr="00E23BC4" w:rsidRDefault="009D3513" w:rsidP="009D3513">
      <w:pPr>
        <w:jc w:val="center"/>
        <w:rPr>
          <w:rFonts w:ascii="Arial" w:hAnsi="Arial" w:cs="Arial"/>
          <w:b/>
          <w:u w:val="none"/>
        </w:rPr>
      </w:pPr>
      <w:r w:rsidRPr="00E23BC4">
        <w:rPr>
          <w:rFonts w:ascii="Arial" w:hAnsi="Arial" w:cs="Arial"/>
          <w:b/>
          <w:u w:val="none"/>
        </w:rPr>
        <w:t xml:space="preserve">lotto </w:t>
      </w:r>
      <w:r w:rsidR="00873A9F">
        <w:rPr>
          <w:rFonts w:ascii="Arial" w:hAnsi="Arial" w:cs="Arial"/>
          <w:b/>
          <w:u w:val="none"/>
        </w:rPr>
        <w:t>4</w:t>
      </w:r>
      <w:r w:rsidR="00B41F5B">
        <w:rPr>
          <w:rFonts w:ascii="Arial" w:hAnsi="Arial" w:cs="Arial"/>
          <w:b/>
          <w:u w:val="none"/>
        </w:rPr>
        <w:t>7</w:t>
      </w:r>
    </w:p>
    <w:p w:rsidR="009D3513" w:rsidRPr="00E23BC4" w:rsidRDefault="00873A9F" w:rsidP="009D3513">
      <w:pPr>
        <w:jc w:val="center"/>
        <w:rPr>
          <w:rFonts w:ascii="Arial" w:hAnsi="Arial" w:cs="Arial"/>
          <w:b/>
          <w:u w:val="none"/>
        </w:rPr>
      </w:pPr>
      <w:r>
        <w:rPr>
          <w:rFonts w:ascii="Arial" w:hAnsi="Arial" w:cs="Arial"/>
          <w:b/>
          <w:u w:val="none"/>
        </w:rPr>
        <w:t>TERRENI DI COLTURA CROMOGENI PRONTI IN PIASTRA</w:t>
      </w:r>
    </w:p>
    <w:p w:rsidR="009D3513" w:rsidRPr="00E23BC4" w:rsidRDefault="009D3513" w:rsidP="009D3513">
      <w:pPr>
        <w:rPr>
          <w:rFonts w:ascii="Arial" w:hAnsi="Arial" w:cs="Arial"/>
          <w:u w:val="none"/>
        </w:rPr>
      </w:pPr>
    </w:p>
    <w:p w:rsidR="009D3513" w:rsidRDefault="009D3513" w:rsidP="009D3513">
      <w:pPr>
        <w:rPr>
          <w:rFonts w:ascii="Arial" w:hAnsi="Arial" w:cs="Arial"/>
          <w:b/>
          <w:u w:val="none"/>
        </w:rPr>
      </w:pPr>
      <w:r>
        <w:rPr>
          <w:rFonts w:ascii="Arial" w:hAnsi="Arial" w:cs="Arial"/>
          <w:b/>
          <w:u w:val="none"/>
        </w:rPr>
        <w:t xml:space="preserve">Descrizione </w:t>
      </w:r>
      <w:r w:rsidR="00902023">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D3513" w:rsidRPr="000D24C9" w:rsidRDefault="009D3513" w:rsidP="009D3513">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D3513" w:rsidRPr="00E23BC4" w:rsidTr="008B5F45">
        <w:tc>
          <w:tcPr>
            <w:tcW w:w="539" w:type="dxa"/>
            <w:vAlign w:val="center"/>
          </w:tcPr>
          <w:p w:rsidR="009D3513" w:rsidRPr="00E23BC4" w:rsidRDefault="009D3513" w:rsidP="008B5F45">
            <w:pPr>
              <w:jc w:val="center"/>
              <w:rPr>
                <w:rFonts w:ascii="Arial" w:hAnsi="Arial" w:cs="Arial"/>
                <w:b/>
                <w:u w:val="none"/>
              </w:rPr>
            </w:pPr>
            <w:r w:rsidRPr="00E23BC4">
              <w:rPr>
                <w:rFonts w:ascii="Arial" w:hAnsi="Arial" w:cs="Arial"/>
                <w:b/>
                <w:u w:val="none"/>
              </w:rPr>
              <w:t>Rif.</w:t>
            </w:r>
          </w:p>
        </w:tc>
        <w:tc>
          <w:tcPr>
            <w:tcW w:w="9289" w:type="dxa"/>
          </w:tcPr>
          <w:p w:rsidR="009D3513" w:rsidRPr="00E23BC4" w:rsidRDefault="009D3513" w:rsidP="0048670F">
            <w:pPr>
              <w:rPr>
                <w:rFonts w:ascii="Arial" w:hAnsi="Arial" w:cs="Arial"/>
                <w:b/>
                <w:u w:val="none"/>
              </w:rPr>
            </w:pPr>
            <w:r w:rsidRPr="00E23BC4">
              <w:rPr>
                <w:rFonts w:ascii="Arial" w:hAnsi="Arial" w:cs="Arial"/>
                <w:b/>
                <w:u w:val="none"/>
              </w:rPr>
              <w:t>Descrizione</w:t>
            </w:r>
          </w:p>
        </w:tc>
      </w:tr>
      <w:tr w:rsidR="00873A9F" w:rsidRPr="00E23BC4" w:rsidTr="008B5F45">
        <w:tc>
          <w:tcPr>
            <w:tcW w:w="539" w:type="dxa"/>
            <w:vAlign w:val="center"/>
          </w:tcPr>
          <w:p w:rsidR="00873A9F" w:rsidRPr="000D24C9" w:rsidRDefault="00873A9F" w:rsidP="008B5F45">
            <w:pPr>
              <w:jc w:val="center"/>
              <w:rPr>
                <w:rFonts w:ascii="Arial" w:hAnsi="Arial" w:cs="Arial"/>
                <w:b/>
                <w:u w:val="none"/>
              </w:rPr>
            </w:pPr>
            <w:r w:rsidRPr="000D24C9">
              <w:rPr>
                <w:rFonts w:ascii="Arial" w:hAnsi="Arial" w:cs="Arial"/>
                <w:b/>
                <w:u w:val="none"/>
              </w:rPr>
              <w:t>1</w:t>
            </w:r>
          </w:p>
        </w:tc>
        <w:tc>
          <w:tcPr>
            <w:tcW w:w="9289" w:type="dxa"/>
          </w:tcPr>
          <w:p w:rsidR="00873A9F" w:rsidRPr="00E23BC4" w:rsidRDefault="00873A9F" w:rsidP="0048670F">
            <w:pPr>
              <w:jc w:val="both"/>
              <w:rPr>
                <w:rFonts w:ascii="Arial" w:hAnsi="Arial" w:cs="Arial"/>
                <w:u w:val="none"/>
              </w:rPr>
            </w:pPr>
            <w:r>
              <w:rPr>
                <w:rFonts w:ascii="Arial" w:hAnsi="Arial" w:cs="Arial"/>
                <w:u w:val="none"/>
              </w:rPr>
              <w:t>I terreni di coltura devono essere impilabili e con tacche di ventilazione</w:t>
            </w:r>
          </w:p>
        </w:tc>
      </w:tr>
      <w:tr w:rsidR="00873A9F" w:rsidRPr="00E23BC4" w:rsidTr="008B5F45">
        <w:trPr>
          <w:trHeight w:val="273"/>
        </w:trPr>
        <w:tc>
          <w:tcPr>
            <w:tcW w:w="539" w:type="dxa"/>
            <w:vAlign w:val="center"/>
          </w:tcPr>
          <w:p w:rsidR="00873A9F" w:rsidRPr="000D24C9" w:rsidRDefault="00873A9F" w:rsidP="008B5F45">
            <w:pPr>
              <w:jc w:val="center"/>
              <w:rPr>
                <w:rFonts w:ascii="Arial" w:hAnsi="Arial" w:cs="Arial"/>
                <w:b/>
                <w:u w:val="none"/>
              </w:rPr>
            </w:pPr>
            <w:r w:rsidRPr="000D24C9">
              <w:rPr>
                <w:rFonts w:ascii="Arial" w:hAnsi="Arial" w:cs="Arial"/>
                <w:b/>
                <w:u w:val="none"/>
              </w:rPr>
              <w:t>2</w:t>
            </w:r>
          </w:p>
        </w:tc>
        <w:tc>
          <w:tcPr>
            <w:tcW w:w="9289" w:type="dxa"/>
          </w:tcPr>
          <w:p w:rsidR="00873A9F" w:rsidRPr="00E23BC4" w:rsidRDefault="00873A9F" w:rsidP="0048670F">
            <w:pPr>
              <w:jc w:val="both"/>
              <w:rPr>
                <w:rFonts w:ascii="Arial" w:hAnsi="Arial" w:cs="Arial"/>
                <w:u w:val="none"/>
              </w:rPr>
            </w:pPr>
            <w:r>
              <w:rPr>
                <w:rFonts w:ascii="Arial" w:hAnsi="Arial" w:cs="Arial"/>
                <w:u w:val="none"/>
              </w:rPr>
              <w:t>Muniti di certificazione di controllo di qualità con la specifica dei ceppi utilizzati e dei risultati ottenuti</w:t>
            </w:r>
          </w:p>
        </w:tc>
      </w:tr>
      <w:tr w:rsidR="00873A9F" w:rsidRPr="00E23BC4" w:rsidTr="008B5F45">
        <w:trPr>
          <w:trHeight w:val="273"/>
        </w:trPr>
        <w:tc>
          <w:tcPr>
            <w:tcW w:w="539" w:type="dxa"/>
            <w:vAlign w:val="center"/>
          </w:tcPr>
          <w:p w:rsidR="00873A9F" w:rsidRPr="000D24C9" w:rsidRDefault="00873A9F" w:rsidP="008B5F45">
            <w:pPr>
              <w:jc w:val="center"/>
              <w:rPr>
                <w:rFonts w:ascii="Arial" w:hAnsi="Arial" w:cs="Arial"/>
                <w:b/>
                <w:u w:val="none"/>
              </w:rPr>
            </w:pPr>
            <w:r w:rsidRPr="000D24C9">
              <w:rPr>
                <w:rFonts w:ascii="Arial" w:hAnsi="Arial" w:cs="Arial"/>
                <w:b/>
                <w:u w:val="none"/>
              </w:rPr>
              <w:lastRenderedPageBreak/>
              <w:t>3</w:t>
            </w:r>
          </w:p>
        </w:tc>
        <w:tc>
          <w:tcPr>
            <w:tcW w:w="9289" w:type="dxa"/>
          </w:tcPr>
          <w:p w:rsidR="00873A9F" w:rsidRPr="009D3513" w:rsidRDefault="001532BE" w:rsidP="0048670F">
            <w:pPr>
              <w:jc w:val="both"/>
              <w:rPr>
                <w:rFonts w:ascii="Arial" w:hAnsi="Arial" w:cs="Arial"/>
                <w:u w:val="none"/>
              </w:rPr>
            </w:pPr>
            <w:r w:rsidRPr="00C52B4B">
              <w:rPr>
                <w:rFonts w:ascii="Arial" w:hAnsi="Arial" w:cs="Arial"/>
                <w:bCs/>
                <w:color w:val="000000"/>
                <w:u w:val="none"/>
              </w:rPr>
              <w:t>Disponibilità a consegnare le piastre senza la fissazione di un minimo d’ordine garantito o con validità tale da garantirne la disponibilità per l’intero anno.</w:t>
            </w:r>
          </w:p>
        </w:tc>
      </w:tr>
    </w:tbl>
    <w:p w:rsidR="009D3513" w:rsidRPr="00E23BC4" w:rsidRDefault="009D3513" w:rsidP="009D3513">
      <w:pPr>
        <w:rPr>
          <w:rFonts w:ascii="Arial" w:hAnsi="Arial" w:cs="Arial"/>
          <w:u w:val="none"/>
        </w:rPr>
      </w:pPr>
      <w:r w:rsidRPr="00E23BC4">
        <w:rPr>
          <w:rFonts w:ascii="Arial" w:hAnsi="Arial" w:cs="Arial"/>
          <w:u w:val="none"/>
        </w:rPr>
        <w:t xml:space="preserve">   </w:t>
      </w:r>
    </w:p>
    <w:p w:rsidR="009D3513" w:rsidRPr="00E23BC4" w:rsidRDefault="009D3513" w:rsidP="009D3513">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D3513" w:rsidRPr="00E23BC4" w:rsidRDefault="009D3513" w:rsidP="009D3513">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D3513" w:rsidRPr="00E23BC4" w:rsidTr="008B5F45">
        <w:tc>
          <w:tcPr>
            <w:tcW w:w="640" w:type="dxa"/>
            <w:vAlign w:val="center"/>
          </w:tcPr>
          <w:p w:rsidR="009D3513" w:rsidRPr="00E23BC4" w:rsidRDefault="009D3513" w:rsidP="008B5F45">
            <w:pPr>
              <w:jc w:val="center"/>
              <w:rPr>
                <w:rFonts w:ascii="Arial" w:hAnsi="Arial" w:cs="Arial"/>
                <w:b/>
                <w:u w:val="none"/>
              </w:rPr>
            </w:pPr>
            <w:r w:rsidRPr="00E23BC4">
              <w:rPr>
                <w:rFonts w:ascii="Arial" w:hAnsi="Arial" w:cs="Arial"/>
                <w:b/>
                <w:u w:val="none"/>
              </w:rPr>
              <w:t>Rif.</w:t>
            </w:r>
          </w:p>
        </w:tc>
        <w:tc>
          <w:tcPr>
            <w:tcW w:w="5989" w:type="dxa"/>
          </w:tcPr>
          <w:p w:rsidR="009D3513" w:rsidRPr="00E23BC4" w:rsidRDefault="009D3513" w:rsidP="0048670F">
            <w:pPr>
              <w:rPr>
                <w:rFonts w:ascii="Arial" w:hAnsi="Arial" w:cs="Arial"/>
                <w:b/>
                <w:u w:val="none"/>
              </w:rPr>
            </w:pPr>
            <w:r w:rsidRPr="00E23BC4">
              <w:rPr>
                <w:rFonts w:ascii="Arial" w:hAnsi="Arial" w:cs="Arial"/>
                <w:b/>
                <w:u w:val="none"/>
              </w:rPr>
              <w:t>Descrizione</w:t>
            </w:r>
          </w:p>
        </w:tc>
        <w:tc>
          <w:tcPr>
            <w:tcW w:w="1134" w:type="dxa"/>
          </w:tcPr>
          <w:p w:rsidR="009D3513" w:rsidRPr="00E23BC4" w:rsidRDefault="009D3513" w:rsidP="0048670F">
            <w:pPr>
              <w:jc w:val="center"/>
              <w:rPr>
                <w:rFonts w:ascii="Arial" w:hAnsi="Arial" w:cs="Arial"/>
                <w:b/>
                <w:u w:val="none"/>
              </w:rPr>
            </w:pPr>
            <w:r w:rsidRPr="00E23BC4">
              <w:rPr>
                <w:rFonts w:ascii="Arial" w:hAnsi="Arial" w:cs="Arial"/>
                <w:b/>
                <w:u w:val="none"/>
              </w:rPr>
              <w:t>n. sedute sett.li</w:t>
            </w:r>
          </w:p>
        </w:tc>
        <w:tc>
          <w:tcPr>
            <w:tcW w:w="851" w:type="dxa"/>
            <w:vAlign w:val="center"/>
          </w:tcPr>
          <w:p w:rsidR="009D3513" w:rsidRPr="00E23BC4" w:rsidRDefault="009D3513" w:rsidP="008B5F45">
            <w:pPr>
              <w:jc w:val="center"/>
              <w:rPr>
                <w:rFonts w:ascii="Arial" w:hAnsi="Arial" w:cs="Arial"/>
                <w:b/>
                <w:u w:val="none"/>
              </w:rPr>
            </w:pPr>
            <w:r w:rsidRPr="00E23BC4">
              <w:rPr>
                <w:rFonts w:ascii="Arial" w:hAnsi="Arial" w:cs="Arial"/>
                <w:b/>
                <w:u w:val="none"/>
              </w:rPr>
              <w:t>u.m.</w:t>
            </w:r>
          </w:p>
          <w:p w:rsidR="009D3513" w:rsidRPr="00E23BC4" w:rsidRDefault="009D3513" w:rsidP="008B5F45">
            <w:pPr>
              <w:jc w:val="right"/>
              <w:rPr>
                <w:rFonts w:ascii="Arial" w:hAnsi="Arial" w:cs="Arial"/>
                <w:b/>
                <w:u w:val="none"/>
              </w:rPr>
            </w:pPr>
          </w:p>
        </w:tc>
        <w:tc>
          <w:tcPr>
            <w:tcW w:w="1134" w:type="dxa"/>
          </w:tcPr>
          <w:p w:rsidR="009D3513" w:rsidRPr="00E23BC4" w:rsidRDefault="009D3513" w:rsidP="0048670F">
            <w:pPr>
              <w:ind w:hanging="154"/>
              <w:jc w:val="center"/>
              <w:rPr>
                <w:rFonts w:ascii="Arial" w:hAnsi="Arial" w:cs="Arial"/>
                <w:b/>
                <w:u w:val="none"/>
              </w:rPr>
            </w:pPr>
            <w:r w:rsidRPr="00E23BC4">
              <w:rPr>
                <w:rFonts w:ascii="Arial" w:hAnsi="Arial" w:cs="Arial"/>
                <w:b/>
                <w:u w:val="none"/>
              </w:rPr>
              <w:t>fabb./anno</w:t>
            </w:r>
          </w:p>
        </w:tc>
      </w:tr>
      <w:tr w:rsidR="009D3513" w:rsidRPr="00E23BC4" w:rsidTr="008B5F45">
        <w:tc>
          <w:tcPr>
            <w:tcW w:w="640" w:type="dxa"/>
            <w:vAlign w:val="center"/>
          </w:tcPr>
          <w:p w:rsidR="009D3513" w:rsidRPr="00D7672A" w:rsidRDefault="00D7672A" w:rsidP="008B5F45">
            <w:pPr>
              <w:jc w:val="center"/>
              <w:rPr>
                <w:rFonts w:ascii="Arial" w:hAnsi="Arial" w:cs="Arial"/>
                <w:b/>
                <w:u w:val="none"/>
              </w:rPr>
            </w:pPr>
            <w:r>
              <w:rPr>
                <w:rFonts w:ascii="Arial" w:hAnsi="Arial" w:cs="Arial"/>
                <w:b/>
                <w:u w:val="none"/>
              </w:rPr>
              <w:t>1</w:t>
            </w:r>
          </w:p>
        </w:tc>
        <w:tc>
          <w:tcPr>
            <w:tcW w:w="5989" w:type="dxa"/>
          </w:tcPr>
          <w:p w:rsidR="009D3513"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Stafilococco Aureo</w:t>
            </w:r>
          </w:p>
        </w:tc>
        <w:tc>
          <w:tcPr>
            <w:tcW w:w="1134" w:type="dxa"/>
          </w:tcPr>
          <w:p w:rsidR="009D3513"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9D3513" w:rsidRPr="00E23BC4" w:rsidRDefault="00D7672A" w:rsidP="008B5F45">
            <w:pPr>
              <w:jc w:val="right"/>
              <w:rPr>
                <w:rFonts w:ascii="Arial" w:hAnsi="Arial" w:cs="Arial"/>
                <w:u w:val="none"/>
              </w:rPr>
            </w:pPr>
            <w:r>
              <w:rPr>
                <w:rFonts w:ascii="Arial" w:hAnsi="Arial" w:cs="Arial"/>
                <w:u w:val="none"/>
              </w:rPr>
              <w:t>piastra</w:t>
            </w:r>
          </w:p>
        </w:tc>
        <w:tc>
          <w:tcPr>
            <w:tcW w:w="1134" w:type="dxa"/>
            <w:vAlign w:val="center"/>
          </w:tcPr>
          <w:p w:rsidR="009D3513" w:rsidRPr="00E23BC4" w:rsidRDefault="00504F2C" w:rsidP="00B41F5B">
            <w:pPr>
              <w:spacing w:line="240" w:lineRule="atLeast"/>
              <w:jc w:val="right"/>
              <w:rPr>
                <w:rFonts w:ascii="Arial" w:hAnsi="Arial"/>
                <w:u w:val="none"/>
              </w:rPr>
            </w:pPr>
            <w:r>
              <w:rPr>
                <w:rFonts w:ascii="Arial" w:hAnsi="Arial"/>
                <w:u w:val="none"/>
              </w:rPr>
              <w:t>4.800</w:t>
            </w:r>
          </w:p>
        </w:tc>
      </w:tr>
      <w:tr w:rsidR="009D3513" w:rsidRPr="00E23BC4" w:rsidTr="008B5F45">
        <w:tc>
          <w:tcPr>
            <w:tcW w:w="640" w:type="dxa"/>
            <w:vAlign w:val="center"/>
          </w:tcPr>
          <w:p w:rsidR="009D3513" w:rsidRPr="00D7672A" w:rsidRDefault="00D7672A" w:rsidP="008B5F45">
            <w:pPr>
              <w:jc w:val="center"/>
              <w:rPr>
                <w:rFonts w:ascii="Arial" w:hAnsi="Arial" w:cs="Arial"/>
                <w:b/>
                <w:u w:val="none"/>
              </w:rPr>
            </w:pPr>
            <w:r>
              <w:rPr>
                <w:rFonts w:ascii="Arial" w:hAnsi="Arial" w:cs="Arial"/>
                <w:b/>
                <w:u w:val="none"/>
              </w:rPr>
              <w:t>2</w:t>
            </w:r>
          </w:p>
        </w:tc>
        <w:tc>
          <w:tcPr>
            <w:tcW w:w="5989" w:type="dxa"/>
          </w:tcPr>
          <w:p w:rsidR="009D3513"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Stafilococco Aureo  Meticillino resistente</w:t>
            </w:r>
          </w:p>
        </w:tc>
        <w:tc>
          <w:tcPr>
            <w:tcW w:w="1134" w:type="dxa"/>
          </w:tcPr>
          <w:p w:rsidR="009D3513"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9D3513" w:rsidRPr="00E23BC4" w:rsidRDefault="00D7672A" w:rsidP="008B5F45">
            <w:pPr>
              <w:jc w:val="right"/>
            </w:pPr>
            <w:r>
              <w:rPr>
                <w:rFonts w:ascii="Arial" w:hAnsi="Arial" w:cs="Arial"/>
                <w:u w:val="none"/>
              </w:rPr>
              <w:t>piastra</w:t>
            </w:r>
          </w:p>
        </w:tc>
        <w:tc>
          <w:tcPr>
            <w:tcW w:w="1134" w:type="dxa"/>
            <w:vAlign w:val="center"/>
          </w:tcPr>
          <w:p w:rsidR="009D3513" w:rsidRPr="00E23BC4" w:rsidRDefault="00504F2C" w:rsidP="00B41F5B">
            <w:pPr>
              <w:spacing w:line="240" w:lineRule="atLeast"/>
              <w:jc w:val="right"/>
              <w:rPr>
                <w:rFonts w:ascii="Arial" w:hAnsi="Arial"/>
                <w:u w:val="none"/>
              </w:rPr>
            </w:pPr>
            <w:r>
              <w:rPr>
                <w:rFonts w:ascii="Arial" w:hAnsi="Arial"/>
                <w:u w:val="none"/>
              </w:rPr>
              <w:t>1.440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3</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Enterococco Vancomicina resistente che differenzi anche la specie Faecalis da Faecium</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rPr>
                <w:rFonts w:ascii="Arial" w:hAnsi="Arial" w:cs="Arial"/>
                <w:u w:val="none"/>
              </w:rPr>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120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4</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rilevare  ESBL POS.  da campioni clinici</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1.200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5</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identificazione delle Salmonelle</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rPr>
                <w:rFonts w:ascii="Arial" w:hAnsi="Arial" w:cs="Arial"/>
                <w:u w:val="none"/>
              </w:rPr>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1.440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6</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per conta dei germi urinari e l'identificazione diretta dei generi batterici più frequenti:   E. Coli, Proteus, Enterococchi, KESC, Strepto Agalctiae, Staph. Saprophyticus.</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12.000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7</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 xml:space="preserve">Terreno  cromogenico selettivo per lo screening degli Enterobatteri  produttori di Carbapenemasi  </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rPr>
                <w:rFonts w:ascii="Arial" w:hAnsi="Arial" w:cs="Arial"/>
                <w:u w:val="none"/>
              </w:rPr>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720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8</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cromogeno per differenziare Candida spp</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2.400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9</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selettivo per lo screening degli Enterobatteri  produttori di OXA 48</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rPr>
                <w:rFonts w:ascii="Arial" w:hAnsi="Arial" w:cs="Arial"/>
                <w:u w:val="none"/>
              </w:rPr>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120</w:t>
            </w:r>
          </w:p>
        </w:tc>
      </w:tr>
      <w:tr w:rsidR="00D7672A" w:rsidRPr="00E23BC4" w:rsidTr="008B5F45">
        <w:tc>
          <w:tcPr>
            <w:tcW w:w="640" w:type="dxa"/>
            <w:vAlign w:val="center"/>
          </w:tcPr>
          <w:p w:rsidR="00D7672A" w:rsidRPr="00D7672A" w:rsidRDefault="00D7672A" w:rsidP="008B5F45">
            <w:pPr>
              <w:jc w:val="center"/>
              <w:rPr>
                <w:rFonts w:ascii="Arial" w:hAnsi="Arial" w:cs="Arial"/>
                <w:b/>
                <w:u w:val="none"/>
              </w:rPr>
            </w:pPr>
            <w:r>
              <w:rPr>
                <w:rFonts w:ascii="Arial" w:hAnsi="Arial" w:cs="Arial"/>
                <w:b/>
                <w:u w:val="none"/>
              </w:rPr>
              <w:t>10</w:t>
            </w:r>
          </w:p>
        </w:tc>
        <w:tc>
          <w:tcPr>
            <w:tcW w:w="5989" w:type="dxa"/>
          </w:tcPr>
          <w:p w:rsidR="00D7672A" w:rsidRPr="00D7672A" w:rsidRDefault="00D7672A" w:rsidP="0048670F">
            <w:pPr>
              <w:spacing w:line="240" w:lineRule="atLeast"/>
              <w:jc w:val="both"/>
              <w:rPr>
                <w:rFonts w:ascii="Arial" w:hAnsi="Arial"/>
                <w:u w:val="none"/>
              </w:rPr>
            </w:pPr>
            <w:r w:rsidRPr="00D7672A">
              <w:rPr>
                <w:rFonts w:ascii="Arial" w:hAnsi="Arial" w:cs="Arial"/>
                <w:bCs/>
                <w:u w:val="none"/>
              </w:rPr>
              <w:t>Terreno  cromogenico selettivo per Clostridium difficile</w:t>
            </w:r>
          </w:p>
        </w:tc>
        <w:tc>
          <w:tcPr>
            <w:tcW w:w="1134" w:type="dxa"/>
          </w:tcPr>
          <w:p w:rsidR="00D7672A" w:rsidRPr="00E23BC4" w:rsidRDefault="00D7672A" w:rsidP="0048670F">
            <w:pPr>
              <w:spacing w:line="240" w:lineRule="atLeast"/>
              <w:jc w:val="center"/>
              <w:rPr>
                <w:rFonts w:ascii="Arial" w:hAnsi="Arial"/>
                <w:u w:val="none"/>
              </w:rPr>
            </w:pPr>
            <w:r>
              <w:rPr>
                <w:rFonts w:ascii="Arial" w:hAnsi="Arial"/>
                <w:u w:val="none"/>
              </w:rPr>
              <w:t>---</w:t>
            </w:r>
          </w:p>
        </w:tc>
        <w:tc>
          <w:tcPr>
            <w:tcW w:w="851" w:type="dxa"/>
            <w:vAlign w:val="center"/>
          </w:tcPr>
          <w:p w:rsidR="00D7672A" w:rsidRPr="00E23BC4" w:rsidRDefault="00D7672A" w:rsidP="008B5F45">
            <w:pPr>
              <w:jc w:val="right"/>
            </w:pPr>
            <w:r>
              <w:rPr>
                <w:rFonts w:ascii="Arial" w:hAnsi="Arial" w:cs="Arial"/>
                <w:u w:val="none"/>
              </w:rPr>
              <w:t>piastra</w:t>
            </w:r>
          </w:p>
        </w:tc>
        <w:tc>
          <w:tcPr>
            <w:tcW w:w="1134" w:type="dxa"/>
            <w:vAlign w:val="center"/>
          </w:tcPr>
          <w:p w:rsidR="00D7672A" w:rsidRPr="00E23BC4" w:rsidRDefault="00504F2C" w:rsidP="00B41F5B">
            <w:pPr>
              <w:spacing w:line="240" w:lineRule="atLeast"/>
              <w:jc w:val="right"/>
              <w:rPr>
                <w:rFonts w:ascii="Arial" w:hAnsi="Arial"/>
                <w:u w:val="none"/>
              </w:rPr>
            </w:pPr>
            <w:r>
              <w:rPr>
                <w:rFonts w:ascii="Arial" w:hAnsi="Arial"/>
                <w:u w:val="none"/>
              </w:rPr>
              <w:t>120</w:t>
            </w:r>
          </w:p>
        </w:tc>
      </w:tr>
    </w:tbl>
    <w:p w:rsidR="002D0397" w:rsidRDefault="002D0397" w:rsidP="00DB73D1">
      <w:pPr>
        <w:jc w:val="center"/>
        <w:rPr>
          <w:rFonts w:ascii="Arial" w:hAnsi="Arial" w:cs="Arial"/>
          <w:b/>
          <w:caps/>
          <w:u w:val="none"/>
        </w:rPr>
      </w:pPr>
    </w:p>
    <w:p w:rsidR="00504F2C" w:rsidRDefault="00504F2C" w:rsidP="00504F2C">
      <w:pPr>
        <w:jc w:val="center"/>
        <w:rPr>
          <w:rFonts w:ascii="Arial" w:hAnsi="Arial" w:cs="Arial"/>
          <w:b/>
          <w:u w:val="none"/>
        </w:rPr>
      </w:pPr>
    </w:p>
    <w:p w:rsidR="00504F2C" w:rsidRPr="00E23BC4" w:rsidRDefault="00504F2C" w:rsidP="00504F2C">
      <w:pPr>
        <w:jc w:val="center"/>
        <w:rPr>
          <w:rFonts w:ascii="Arial" w:hAnsi="Arial" w:cs="Arial"/>
          <w:b/>
          <w:u w:val="none"/>
        </w:rPr>
      </w:pPr>
      <w:r w:rsidRPr="00E23BC4">
        <w:rPr>
          <w:rFonts w:ascii="Arial" w:hAnsi="Arial" w:cs="Arial"/>
          <w:b/>
          <w:u w:val="none"/>
        </w:rPr>
        <w:t xml:space="preserve">lotto </w:t>
      </w:r>
      <w:r w:rsidR="009361CE">
        <w:rPr>
          <w:rFonts w:ascii="Arial" w:hAnsi="Arial" w:cs="Arial"/>
          <w:b/>
          <w:u w:val="none"/>
        </w:rPr>
        <w:t>4</w:t>
      </w:r>
      <w:r w:rsidR="00B41F5B">
        <w:rPr>
          <w:rFonts w:ascii="Arial" w:hAnsi="Arial" w:cs="Arial"/>
          <w:b/>
          <w:u w:val="none"/>
        </w:rPr>
        <w:t>8</w:t>
      </w:r>
    </w:p>
    <w:p w:rsidR="00905560" w:rsidRDefault="00905560" w:rsidP="00504F2C">
      <w:pPr>
        <w:jc w:val="center"/>
        <w:rPr>
          <w:rFonts w:ascii="Arial" w:hAnsi="Arial" w:cs="Arial"/>
          <w:b/>
          <w:u w:val="none"/>
        </w:rPr>
      </w:pPr>
      <w:r w:rsidRPr="00905560">
        <w:rPr>
          <w:rFonts w:ascii="Arial" w:hAnsi="Arial" w:cs="Arial"/>
          <w:b/>
          <w:u w:val="none"/>
        </w:rPr>
        <w:t>TERRENI DI COLTURA IN PROVETTE DI VETRO</w:t>
      </w:r>
    </w:p>
    <w:p w:rsidR="00504F2C" w:rsidRPr="00E23BC4" w:rsidRDefault="00504F2C" w:rsidP="00504F2C">
      <w:pPr>
        <w:rPr>
          <w:rFonts w:ascii="Arial" w:hAnsi="Arial" w:cs="Arial"/>
          <w:u w:val="none"/>
        </w:rPr>
      </w:pPr>
    </w:p>
    <w:p w:rsidR="00504F2C" w:rsidRDefault="00504F2C" w:rsidP="00504F2C">
      <w:pPr>
        <w:rPr>
          <w:rFonts w:ascii="Arial" w:hAnsi="Arial" w:cs="Arial"/>
          <w:b/>
          <w:u w:val="none"/>
        </w:rPr>
      </w:pPr>
      <w:r>
        <w:rPr>
          <w:rFonts w:ascii="Arial" w:hAnsi="Arial" w:cs="Arial"/>
          <w:b/>
          <w:u w:val="none"/>
        </w:rPr>
        <w:t xml:space="preserve">Descrizione </w:t>
      </w:r>
      <w:r w:rsidR="00902023">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504F2C" w:rsidRPr="000D24C9" w:rsidRDefault="00504F2C" w:rsidP="00504F2C">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504F2C" w:rsidRPr="00E23BC4" w:rsidTr="008B5F45">
        <w:tc>
          <w:tcPr>
            <w:tcW w:w="539" w:type="dxa"/>
            <w:vAlign w:val="center"/>
          </w:tcPr>
          <w:p w:rsidR="00504F2C" w:rsidRPr="00E23BC4" w:rsidRDefault="00504F2C" w:rsidP="008B5F45">
            <w:pPr>
              <w:jc w:val="center"/>
              <w:rPr>
                <w:rFonts w:ascii="Arial" w:hAnsi="Arial" w:cs="Arial"/>
                <w:b/>
                <w:u w:val="none"/>
              </w:rPr>
            </w:pPr>
            <w:r w:rsidRPr="00E23BC4">
              <w:rPr>
                <w:rFonts w:ascii="Arial" w:hAnsi="Arial" w:cs="Arial"/>
                <w:b/>
                <w:u w:val="none"/>
              </w:rPr>
              <w:t>Rif.</w:t>
            </w:r>
          </w:p>
        </w:tc>
        <w:tc>
          <w:tcPr>
            <w:tcW w:w="9289" w:type="dxa"/>
          </w:tcPr>
          <w:p w:rsidR="00504F2C" w:rsidRPr="00E23BC4" w:rsidRDefault="00504F2C" w:rsidP="0048670F">
            <w:pPr>
              <w:rPr>
                <w:rFonts w:ascii="Arial" w:hAnsi="Arial" w:cs="Arial"/>
                <w:b/>
                <w:u w:val="none"/>
              </w:rPr>
            </w:pPr>
            <w:r w:rsidRPr="00E23BC4">
              <w:rPr>
                <w:rFonts w:ascii="Arial" w:hAnsi="Arial" w:cs="Arial"/>
                <w:b/>
                <w:u w:val="none"/>
              </w:rPr>
              <w:t>Descrizione</w:t>
            </w:r>
          </w:p>
        </w:tc>
      </w:tr>
      <w:tr w:rsidR="00905560" w:rsidRPr="00E23BC4" w:rsidTr="008B5F45">
        <w:tc>
          <w:tcPr>
            <w:tcW w:w="539" w:type="dxa"/>
            <w:vAlign w:val="center"/>
          </w:tcPr>
          <w:p w:rsidR="00905560" w:rsidRPr="000D24C9" w:rsidRDefault="00905560" w:rsidP="008B5F45">
            <w:pPr>
              <w:jc w:val="center"/>
              <w:rPr>
                <w:rFonts w:ascii="Arial" w:hAnsi="Arial" w:cs="Arial"/>
                <w:b/>
                <w:u w:val="none"/>
              </w:rPr>
            </w:pPr>
            <w:r w:rsidRPr="000D24C9">
              <w:rPr>
                <w:rFonts w:ascii="Arial" w:hAnsi="Arial" w:cs="Arial"/>
                <w:b/>
                <w:u w:val="none"/>
              </w:rPr>
              <w:t>1</w:t>
            </w:r>
          </w:p>
        </w:tc>
        <w:tc>
          <w:tcPr>
            <w:tcW w:w="9289" w:type="dxa"/>
          </w:tcPr>
          <w:p w:rsidR="00905560" w:rsidRPr="00E23BC4" w:rsidRDefault="00905560" w:rsidP="001D4579">
            <w:pPr>
              <w:jc w:val="both"/>
              <w:rPr>
                <w:rFonts w:ascii="Arial" w:hAnsi="Arial" w:cs="Arial"/>
                <w:u w:val="none"/>
              </w:rPr>
            </w:pPr>
            <w:r>
              <w:rPr>
                <w:rFonts w:ascii="Arial" w:hAnsi="Arial" w:cs="Arial"/>
                <w:u w:val="none"/>
              </w:rPr>
              <w:t>Terreni muniti di certificazione di controllo di qualità con la specifica dei ceppi utilizzati e dei risultati ottenuti</w:t>
            </w:r>
          </w:p>
        </w:tc>
      </w:tr>
      <w:tr w:rsidR="00905560" w:rsidRPr="00E23BC4" w:rsidTr="008B5F45">
        <w:trPr>
          <w:trHeight w:val="273"/>
        </w:trPr>
        <w:tc>
          <w:tcPr>
            <w:tcW w:w="539" w:type="dxa"/>
            <w:vAlign w:val="center"/>
          </w:tcPr>
          <w:p w:rsidR="00905560" w:rsidRPr="000D24C9" w:rsidRDefault="00905560" w:rsidP="008B5F45">
            <w:pPr>
              <w:jc w:val="center"/>
              <w:rPr>
                <w:rFonts w:ascii="Arial" w:hAnsi="Arial" w:cs="Arial"/>
                <w:b/>
                <w:u w:val="none"/>
              </w:rPr>
            </w:pPr>
            <w:r w:rsidRPr="000D24C9">
              <w:rPr>
                <w:rFonts w:ascii="Arial" w:hAnsi="Arial" w:cs="Arial"/>
                <w:b/>
                <w:u w:val="none"/>
              </w:rPr>
              <w:t>2</w:t>
            </w:r>
          </w:p>
        </w:tc>
        <w:tc>
          <w:tcPr>
            <w:tcW w:w="9289" w:type="dxa"/>
          </w:tcPr>
          <w:p w:rsidR="00905560" w:rsidRPr="009D3513" w:rsidRDefault="00F8484C" w:rsidP="00F8484C">
            <w:pPr>
              <w:jc w:val="both"/>
              <w:rPr>
                <w:rFonts w:ascii="Arial" w:hAnsi="Arial" w:cs="Arial"/>
                <w:u w:val="none"/>
              </w:rPr>
            </w:pPr>
            <w:r w:rsidRPr="00C52B4B">
              <w:rPr>
                <w:rFonts w:ascii="Arial" w:hAnsi="Arial" w:cs="Arial"/>
                <w:bCs/>
                <w:color w:val="000000"/>
                <w:u w:val="none"/>
              </w:rPr>
              <w:t xml:space="preserve">Disponibilità a consegnare le </w:t>
            </w:r>
            <w:r>
              <w:rPr>
                <w:rFonts w:ascii="Arial" w:hAnsi="Arial" w:cs="Arial"/>
                <w:bCs/>
                <w:color w:val="000000"/>
                <w:u w:val="none"/>
              </w:rPr>
              <w:t>provette</w:t>
            </w:r>
            <w:r w:rsidRPr="00C52B4B">
              <w:rPr>
                <w:rFonts w:ascii="Arial" w:hAnsi="Arial" w:cs="Arial"/>
                <w:bCs/>
                <w:color w:val="000000"/>
                <w:u w:val="none"/>
              </w:rPr>
              <w:t xml:space="preserve"> senza la fissazione di un minimo d’ordine garantito o con validità tale da garantirne la disponibilità per l’intero anno.</w:t>
            </w:r>
          </w:p>
        </w:tc>
      </w:tr>
    </w:tbl>
    <w:p w:rsidR="00504F2C" w:rsidRPr="00E23BC4" w:rsidRDefault="00504F2C" w:rsidP="00504F2C">
      <w:pPr>
        <w:rPr>
          <w:rFonts w:ascii="Arial" w:hAnsi="Arial" w:cs="Arial"/>
          <w:u w:val="none"/>
        </w:rPr>
      </w:pPr>
      <w:r w:rsidRPr="00E23BC4">
        <w:rPr>
          <w:rFonts w:ascii="Arial" w:hAnsi="Arial" w:cs="Arial"/>
          <w:u w:val="none"/>
        </w:rPr>
        <w:t xml:space="preserve">   </w:t>
      </w:r>
    </w:p>
    <w:p w:rsidR="00504F2C" w:rsidRPr="00E23BC4" w:rsidRDefault="00504F2C" w:rsidP="00504F2C">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504F2C" w:rsidRPr="00E23BC4" w:rsidRDefault="00504F2C" w:rsidP="00504F2C">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504F2C" w:rsidRPr="00E23BC4">
        <w:tc>
          <w:tcPr>
            <w:tcW w:w="640" w:type="dxa"/>
          </w:tcPr>
          <w:p w:rsidR="00504F2C" w:rsidRPr="00E23BC4" w:rsidRDefault="00504F2C" w:rsidP="0048670F">
            <w:pPr>
              <w:jc w:val="center"/>
              <w:rPr>
                <w:rFonts w:ascii="Arial" w:hAnsi="Arial" w:cs="Arial"/>
                <w:b/>
                <w:u w:val="none"/>
              </w:rPr>
            </w:pPr>
            <w:r w:rsidRPr="00E23BC4">
              <w:rPr>
                <w:rFonts w:ascii="Arial" w:hAnsi="Arial" w:cs="Arial"/>
                <w:b/>
                <w:u w:val="none"/>
              </w:rPr>
              <w:t>Rif.</w:t>
            </w:r>
          </w:p>
        </w:tc>
        <w:tc>
          <w:tcPr>
            <w:tcW w:w="5989" w:type="dxa"/>
          </w:tcPr>
          <w:p w:rsidR="00504F2C" w:rsidRPr="00E23BC4" w:rsidRDefault="00504F2C" w:rsidP="0048670F">
            <w:pPr>
              <w:rPr>
                <w:rFonts w:ascii="Arial" w:hAnsi="Arial" w:cs="Arial"/>
                <w:b/>
                <w:u w:val="none"/>
              </w:rPr>
            </w:pPr>
            <w:r w:rsidRPr="00E23BC4">
              <w:rPr>
                <w:rFonts w:ascii="Arial" w:hAnsi="Arial" w:cs="Arial"/>
                <w:b/>
                <w:u w:val="none"/>
              </w:rPr>
              <w:t>Descrizione</w:t>
            </w:r>
          </w:p>
        </w:tc>
        <w:tc>
          <w:tcPr>
            <w:tcW w:w="1134" w:type="dxa"/>
          </w:tcPr>
          <w:p w:rsidR="00504F2C" w:rsidRPr="00E23BC4" w:rsidRDefault="00504F2C" w:rsidP="0048670F">
            <w:pPr>
              <w:jc w:val="center"/>
              <w:rPr>
                <w:rFonts w:ascii="Arial" w:hAnsi="Arial" w:cs="Arial"/>
                <w:b/>
                <w:u w:val="none"/>
              </w:rPr>
            </w:pPr>
            <w:r w:rsidRPr="00E23BC4">
              <w:rPr>
                <w:rFonts w:ascii="Arial" w:hAnsi="Arial" w:cs="Arial"/>
                <w:b/>
                <w:u w:val="none"/>
              </w:rPr>
              <w:t>n. sedute sett.li</w:t>
            </w:r>
          </w:p>
        </w:tc>
        <w:tc>
          <w:tcPr>
            <w:tcW w:w="851" w:type="dxa"/>
          </w:tcPr>
          <w:p w:rsidR="00504F2C" w:rsidRPr="00E23BC4" w:rsidRDefault="00504F2C" w:rsidP="0048670F">
            <w:pPr>
              <w:jc w:val="center"/>
              <w:rPr>
                <w:rFonts w:ascii="Arial" w:hAnsi="Arial" w:cs="Arial"/>
                <w:b/>
                <w:u w:val="none"/>
              </w:rPr>
            </w:pPr>
            <w:r w:rsidRPr="00E23BC4">
              <w:rPr>
                <w:rFonts w:ascii="Arial" w:hAnsi="Arial" w:cs="Arial"/>
                <w:b/>
                <w:u w:val="none"/>
              </w:rPr>
              <w:t>u.m.</w:t>
            </w:r>
          </w:p>
          <w:p w:rsidR="00504F2C" w:rsidRPr="00E23BC4" w:rsidRDefault="00504F2C" w:rsidP="0048670F">
            <w:pPr>
              <w:jc w:val="center"/>
              <w:rPr>
                <w:rFonts w:ascii="Arial" w:hAnsi="Arial" w:cs="Arial"/>
                <w:b/>
                <w:u w:val="none"/>
              </w:rPr>
            </w:pPr>
          </w:p>
        </w:tc>
        <w:tc>
          <w:tcPr>
            <w:tcW w:w="1134" w:type="dxa"/>
          </w:tcPr>
          <w:p w:rsidR="00504F2C" w:rsidRPr="00E23BC4" w:rsidRDefault="00504F2C" w:rsidP="0048670F">
            <w:pPr>
              <w:ind w:hanging="154"/>
              <w:jc w:val="center"/>
              <w:rPr>
                <w:rFonts w:ascii="Arial" w:hAnsi="Arial" w:cs="Arial"/>
                <w:b/>
                <w:u w:val="none"/>
              </w:rPr>
            </w:pPr>
            <w:r w:rsidRPr="00E23BC4">
              <w:rPr>
                <w:rFonts w:ascii="Arial" w:hAnsi="Arial" w:cs="Arial"/>
                <w:b/>
                <w:u w:val="none"/>
              </w:rPr>
              <w:t>fabb./anno</w:t>
            </w:r>
          </w:p>
        </w:tc>
      </w:tr>
      <w:tr w:rsidR="00504F2C" w:rsidRPr="00E23BC4">
        <w:tc>
          <w:tcPr>
            <w:tcW w:w="640" w:type="dxa"/>
          </w:tcPr>
          <w:p w:rsidR="00504F2C" w:rsidRPr="00D7672A" w:rsidRDefault="00504F2C" w:rsidP="0048670F">
            <w:pPr>
              <w:jc w:val="center"/>
              <w:rPr>
                <w:rFonts w:ascii="Arial" w:hAnsi="Arial" w:cs="Arial"/>
                <w:b/>
                <w:u w:val="none"/>
              </w:rPr>
            </w:pPr>
            <w:r>
              <w:rPr>
                <w:rFonts w:ascii="Arial" w:hAnsi="Arial" w:cs="Arial"/>
                <w:b/>
                <w:u w:val="none"/>
              </w:rPr>
              <w:t>1</w:t>
            </w:r>
          </w:p>
        </w:tc>
        <w:tc>
          <w:tcPr>
            <w:tcW w:w="5989" w:type="dxa"/>
          </w:tcPr>
          <w:p w:rsidR="00504F2C" w:rsidRPr="001966E6" w:rsidRDefault="007C2D22" w:rsidP="0048670F">
            <w:pPr>
              <w:spacing w:line="240" w:lineRule="atLeast"/>
              <w:jc w:val="both"/>
              <w:rPr>
                <w:rFonts w:ascii="Arial" w:hAnsi="Arial"/>
                <w:u w:val="none"/>
                <w:lang w:val="en-GB"/>
              </w:rPr>
            </w:pPr>
            <w:r w:rsidRPr="001966E6">
              <w:rPr>
                <w:rFonts w:ascii="Arial" w:hAnsi="Arial" w:cs="Arial"/>
                <w:color w:val="000000"/>
                <w:u w:val="none"/>
                <w:lang w:val="en-GB"/>
              </w:rPr>
              <w:t>Brain Heart Infusion broth da 10 ml circa</w:t>
            </w:r>
          </w:p>
        </w:tc>
        <w:tc>
          <w:tcPr>
            <w:tcW w:w="1134" w:type="dxa"/>
          </w:tcPr>
          <w:p w:rsidR="00504F2C" w:rsidRPr="00E23BC4" w:rsidRDefault="00504F2C" w:rsidP="0048670F">
            <w:pPr>
              <w:spacing w:line="240" w:lineRule="atLeast"/>
              <w:jc w:val="center"/>
              <w:rPr>
                <w:rFonts w:ascii="Arial" w:hAnsi="Arial"/>
                <w:u w:val="none"/>
              </w:rPr>
            </w:pPr>
            <w:r>
              <w:rPr>
                <w:rFonts w:ascii="Arial" w:hAnsi="Arial"/>
                <w:u w:val="none"/>
              </w:rPr>
              <w:t>---</w:t>
            </w:r>
          </w:p>
        </w:tc>
        <w:tc>
          <w:tcPr>
            <w:tcW w:w="851" w:type="dxa"/>
          </w:tcPr>
          <w:p w:rsidR="00504F2C" w:rsidRPr="001966E6" w:rsidRDefault="001966E6" w:rsidP="0048670F">
            <w:pPr>
              <w:jc w:val="right"/>
              <w:rPr>
                <w:rFonts w:ascii="Arial" w:hAnsi="Arial" w:cs="Arial"/>
                <w:sz w:val="16"/>
                <w:szCs w:val="16"/>
                <w:u w:val="none"/>
              </w:rPr>
            </w:pPr>
            <w:r w:rsidRPr="001966E6">
              <w:rPr>
                <w:rFonts w:ascii="Arial" w:hAnsi="Arial" w:cs="Arial"/>
                <w:sz w:val="16"/>
                <w:szCs w:val="16"/>
                <w:u w:val="none"/>
              </w:rPr>
              <w:t>provetta</w:t>
            </w:r>
          </w:p>
        </w:tc>
        <w:tc>
          <w:tcPr>
            <w:tcW w:w="1134" w:type="dxa"/>
          </w:tcPr>
          <w:p w:rsidR="00504F2C" w:rsidRPr="00E23BC4" w:rsidRDefault="00626F72" w:rsidP="0048670F">
            <w:pPr>
              <w:spacing w:line="240" w:lineRule="atLeast"/>
              <w:jc w:val="right"/>
              <w:rPr>
                <w:rFonts w:ascii="Arial" w:hAnsi="Arial"/>
                <w:u w:val="none"/>
              </w:rPr>
            </w:pPr>
            <w:r>
              <w:rPr>
                <w:rFonts w:ascii="Arial" w:hAnsi="Arial"/>
                <w:u w:val="none"/>
              </w:rPr>
              <w:t>3.600</w:t>
            </w:r>
          </w:p>
        </w:tc>
      </w:tr>
      <w:tr w:rsidR="00504F2C" w:rsidRPr="00E23BC4">
        <w:tc>
          <w:tcPr>
            <w:tcW w:w="640" w:type="dxa"/>
          </w:tcPr>
          <w:p w:rsidR="00504F2C" w:rsidRPr="00D7672A" w:rsidRDefault="00504F2C" w:rsidP="0048670F">
            <w:pPr>
              <w:jc w:val="center"/>
              <w:rPr>
                <w:rFonts w:ascii="Arial" w:hAnsi="Arial" w:cs="Arial"/>
                <w:b/>
                <w:u w:val="none"/>
              </w:rPr>
            </w:pPr>
            <w:r>
              <w:rPr>
                <w:rFonts w:ascii="Arial" w:hAnsi="Arial" w:cs="Arial"/>
                <w:b/>
                <w:u w:val="none"/>
              </w:rPr>
              <w:t>2</w:t>
            </w:r>
          </w:p>
        </w:tc>
        <w:tc>
          <w:tcPr>
            <w:tcW w:w="5989" w:type="dxa"/>
          </w:tcPr>
          <w:p w:rsidR="00504F2C" w:rsidRPr="001966E6" w:rsidRDefault="007C2D22" w:rsidP="0048670F">
            <w:pPr>
              <w:spacing w:line="240" w:lineRule="atLeast"/>
              <w:jc w:val="both"/>
              <w:rPr>
                <w:rFonts w:ascii="Arial" w:hAnsi="Arial"/>
                <w:u w:val="none"/>
              </w:rPr>
            </w:pPr>
            <w:r w:rsidRPr="001966E6">
              <w:rPr>
                <w:rFonts w:ascii="Arial" w:hAnsi="Arial" w:cs="Arial"/>
                <w:color w:val="000000"/>
                <w:u w:val="none"/>
              </w:rPr>
              <w:t>Mueller  Kauffman   broth</w:t>
            </w:r>
          </w:p>
        </w:tc>
        <w:tc>
          <w:tcPr>
            <w:tcW w:w="1134" w:type="dxa"/>
          </w:tcPr>
          <w:p w:rsidR="00504F2C" w:rsidRPr="00E23BC4" w:rsidRDefault="00504F2C" w:rsidP="0048670F">
            <w:pPr>
              <w:spacing w:line="240" w:lineRule="atLeast"/>
              <w:jc w:val="center"/>
              <w:rPr>
                <w:rFonts w:ascii="Arial" w:hAnsi="Arial"/>
                <w:u w:val="none"/>
              </w:rPr>
            </w:pPr>
            <w:r>
              <w:rPr>
                <w:rFonts w:ascii="Arial" w:hAnsi="Arial"/>
                <w:u w:val="none"/>
              </w:rPr>
              <w:t>---</w:t>
            </w:r>
          </w:p>
        </w:tc>
        <w:tc>
          <w:tcPr>
            <w:tcW w:w="851" w:type="dxa"/>
          </w:tcPr>
          <w:p w:rsidR="00504F2C" w:rsidRPr="00E23BC4" w:rsidRDefault="001966E6" w:rsidP="0048670F">
            <w:pPr>
              <w:jc w:val="right"/>
            </w:pPr>
            <w:r w:rsidRPr="001966E6">
              <w:rPr>
                <w:rFonts w:ascii="Arial" w:hAnsi="Arial" w:cs="Arial"/>
                <w:sz w:val="16"/>
                <w:szCs w:val="16"/>
                <w:u w:val="none"/>
              </w:rPr>
              <w:t>provetta</w:t>
            </w:r>
          </w:p>
        </w:tc>
        <w:tc>
          <w:tcPr>
            <w:tcW w:w="1134" w:type="dxa"/>
          </w:tcPr>
          <w:p w:rsidR="00504F2C" w:rsidRPr="00E23BC4" w:rsidRDefault="00626F72" w:rsidP="0048670F">
            <w:pPr>
              <w:spacing w:line="240" w:lineRule="atLeast"/>
              <w:jc w:val="right"/>
              <w:rPr>
                <w:rFonts w:ascii="Arial" w:hAnsi="Arial"/>
                <w:u w:val="none"/>
              </w:rPr>
            </w:pPr>
            <w:r>
              <w:rPr>
                <w:rFonts w:ascii="Arial" w:hAnsi="Arial"/>
                <w:u w:val="none"/>
              </w:rPr>
              <w:t>960</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3</w:t>
            </w:r>
          </w:p>
        </w:tc>
        <w:tc>
          <w:tcPr>
            <w:tcW w:w="5989" w:type="dxa"/>
          </w:tcPr>
          <w:p w:rsidR="001966E6" w:rsidRPr="001966E6" w:rsidRDefault="001966E6" w:rsidP="0048670F">
            <w:pPr>
              <w:spacing w:line="240" w:lineRule="atLeast"/>
              <w:jc w:val="both"/>
              <w:rPr>
                <w:rFonts w:ascii="Arial" w:hAnsi="Arial"/>
                <w:u w:val="none"/>
                <w:lang w:val="en-GB"/>
              </w:rPr>
            </w:pPr>
            <w:r w:rsidRPr="001966E6">
              <w:rPr>
                <w:rFonts w:ascii="Arial" w:hAnsi="Arial" w:cs="Arial"/>
                <w:color w:val="000000"/>
                <w:u w:val="none"/>
                <w:lang w:val="en-GB"/>
              </w:rPr>
              <w:t>Sabouraud  broth  da 5 ml circa</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1966E6" w:rsidRDefault="001966E6" w:rsidP="001D4579">
            <w:pPr>
              <w:jc w:val="right"/>
              <w:rPr>
                <w:rFonts w:ascii="Arial" w:hAnsi="Arial" w:cs="Arial"/>
                <w:sz w:val="16"/>
                <w:szCs w:val="16"/>
                <w:u w:val="none"/>
              </w:rPr>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60</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4</w:t>
            </w:r>
          </w:p>
        </w:tc>
        <w:tc>
          <w:tcPr>
            <w:tcW w:w="5989" w:type="dxa"/>
          </w:tcPr>
          <w:p w:rsidR="001966E6" w:rsidRPr="00797368" w:rsidRDefault="001966E6" w:rsidP="0048670F">
            <w:pPr>
              <w:spacing w:line="240" w:lineRule="atLeast"/>
              <w:jc w:val="both"/>
              <w:rPr>
                <w:rFonts w:ascii="Arial" w:hAnsi="Arial"/>
                <w:u w:val="none"/>
                <w:lang w:val="en-US"/>
              </w:rPr>
            </w:pPr>
            <w:r w:rsidRPr="00797368">
              <w:rPr>
                <w:rFonts w:ascii="Arial" w:hAnsi="Arial" w:cs="Arial"/>
                <w:color w:val="000000"/>
                <w:u w:val="none"/>
                <w:lang w:val="en-US"/>
              </w:rPr>
              <w:t>Sabouraud   agar a becco clarino</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E23BC4" w:rsidRDefault="001966E6" w:rsidP="001D4579">
            <w:pPr>
              <w:jc w:val="right"/>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60</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5</w:t>
            </w:r>
          </w:p>
        </w:tc>
        <w:tc>
          <w:tcPr>
            <w:tcW w:w="5989" w:type="dxa"/>
          </w:tcPr>
          <w:p w:rsidR="001966E6" w:rsidRPr="001966E6" w:rsidRDefault="001966E6" w:rsidP="0048670F">
            <w:pPr>
              <w:spacing w:line="240" w:lineRule="atLeast"/>
              <w:jc w:val="both"/>
              <w:rPr>
                <w:rFonts w:ascii="Arial" w:hAnsi="Arial"/>
                <w:u w:val="none"/>
              </w:rPr>
            </w:pPr>
            <w:r w:rsidRPr="001966E6">
              <w:rPr>
                <w:rFonts w:ascii="Arial" w:hAnsi="Arial" w:cs="Arial"/>
                <w:color w:val="000000"/>
                <w:u w:val="none"/>
              </w:rPr>
              <w:t>Thioglicollate  Broth (emina + vit.K) preridotto da 10 ml circa</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1966E6" w:rsidRDefault="001966E6" w:rsidP="001D4579">
            <w:pPr>
              <w:jc w:val="right"/>
              <w:rPr>
                <w:rFonts w:ascii="Arial" w:hAnsi="Arial" w:cs="Arial"/>
                <w:sz w:val="16"/>
                <w:szCs w:val="16"/>
                <w:u w:val="none"/>
              </w:rPr>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120</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6</w:t>
            </w:r>
          </w:p>
        </w:tc>
        <w:tc>
          <w:tcPr>
            <w:tcW w:w="5989" w:type="dxa"/>
          </w:tcPr>
          <w:p w:rsidR="001966E6" w:rsidRPr="001966E6" w:rsidRDefault="001966E6" w:rsidP="0048670F">
            <w:pPr>
              <w:spacing w:line="240" w:lineRule="atLeast"/>
              <w:jc w:val="both"/>
              <w:rPr>
                <w:rFonts w:ascii="Arial" w:hAnsi="Arial"/>
                <w:u w:val="none"/>
              </w:rPr>
            </w:pPr>
            <w:r w:rsidRPr="001966E6">
              <w:rPr>
                <w:rFonts w:ascii="Arial" w:hAnsi="Arial" w:cs="Arial"/>
                <w:u w:val="none"/>
              </w:rPr>
              <w:t xml:space="preserve">Acqua  Peptonata   </w:t>
            </w:r>
            <w:r w:rsidR="00902023">
              <w:rPr>
                <w:rFonts w:ascii="Arial" w:hAnsi="Arial" w:cs="Arial"/>
                <w:u w:val="none"/>
              </w:rPr>
              <w:t xml:space="preserve">alcalina </w:t>
            </w:r>
            <w:r w:rsidRPr="001966E6">
              <w:rPr>
                <w:rFonts w:ascii="Arial" w:hAnsi="Arial" w:cs="Arial"/>
                <w:u w:val="none"/>
              </w:rPr>
              <w:t>brodo</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E23BC4" w:rsidRDefault="001966E6" w:rsidP="001D4579">
            <w:pPr>
              <w:jc w:val="right"/>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240</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7</w:t>
            </w:r>
          </w:p>
        </w:tc>
        <w:tc>
          <w:tcPr>
            <w:tcW w:w="5989" w:type="dxa"/>
          </w:tcPr>
          <w:p w:rsidR="001966E6" w:rsidRPr="001966E6" w:rsidRDefault="001966E6" w:rsidP="0048670F">
            <w:pPr>
              <w:spacing w:line="240" w:lineRule="atLeast"/>
              <w:jc w:val="both"/>
              <w:rPr>
                <w:rFonts w:ascii="Arial" w:hAnsi="Arial"/>
                <w:u w:val="none"/>
              </w:rPr>
            </w:pPr>
            <w:r w:rsidRPr="001966E6">
              <w:rPr>
                <w:rFonts w:ascii="Arial" w:hAnsi="Arial" w:cs="Arial"/>
                <w:u w:val="none"/>
              </w:rPr>
              <w:t>Agar Loeffler tubi   (a becco di clarino )</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1966E6" w:rsidRDefault="001966E6" w:rsidP="001D4579">
            <w:pPr>
              <w:jc w:val="right"/>
              <w:rPr>
                <w:rFonts w:ascii="Arial" w:hAnsi="Arial" w:cs="Arial"/>
                <w:sz w:val="16"/>
                <w:szCs w:val="16"/>
                <w:u w:val="none"/>
              </w:rPr>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48</w:t>
            </w:r>
          </w:p>
        </w:tc>
      </w:tr>
      <w:tr w:rsidR="001966E6" w:rsidRPr="00E23BC4">
        <w:tc>
          <w:tcPr>
            <w:tcW w:w="640" w:type="dxa"/>
          </w:tcPr>
          <w:p w:rsidR="001966E6" w:rsidRPr="00D7672A" w:rsidRDefault="001966E6" w:rsidP="0048670F">
            <w:pPr>
              <w:jc w:val="center"/>
              <w:rPr>
                <w:rFonts w:ascii="Arial" w:hAnsi="Arial" w:cs="Arial"/>
                <w:b/>
                <w:u w:val="none"/>
              </w:rPr>
            </w:pPr>
            <w:r>
              <w:rPr>
                <w:rFonts w:ascii="Arial" w:hAnsi="Arial" w:cs="Arial"/>
                <w:b/>
                <w:u w:val="none"/>
              </w:rPr>
              <w:t>8</w:t>
            </w:r>
          </w:p>
        </w:tc>
        <w:tc>
          <w:tcPr>
            <w:tcW w:w="5989" w:type="dxa"/>
          </w:tcPr>
          <w:p w:rsidR="001966E6" w:rsidRPr="001966E6" w:rsidRDefault="001966E6" w:rsidP="0048670F">
            <w:pPr>
              <w:spacing w:line="240" w:lineRule="atLeast"/>
              <w:jc w:val="both"/>
              <w:rPr>
                <w:rFonts w:ascii="Arial" w:hAnsi="Arial"/>
                <w:u w:val="none"/>
              </w:rPr>
            </w:pPr>
            <w:r w:rsidRPr="001966E6">
              <w:rPr>
                <w:rFonts w:ascii="Arial" w:hAnsi="Arial" w:cs="Arial"/>
                <w:u w:val="none"/>
              </w:rPr>
              <w:t>Lowenstain Jensen in provetta a becco di clarino</w:t>
            </w:r>
          </w:p>
        </w:tc>
        <w:tc>
          <w:tcPr>
            <w:tcW w:w="1134" w:type="dxa"/>
          </w:tcPr>
          <w:p w:rsidR="001966E6" w:rsidRPr="00E23BC4" w:rsidRDefault="001966E6" w:rsidP="0048670F">
            <w:pPr>
              <w:spacing w:line="240" w:lineRule="atLeast"/>
              <w:jc w:val="center"/>
              <w:rPr>
                <w:rFonts w:ascii="Arial" w:hAnsi="Arial"/>
                <w:u w:val="none"/>
              </w:rPr>
            </w:pPr>
            <w:r>
              <w:rPr>
                <w:rFonts w:ascii="Arial" w:hAnsi="Arial"/>
                <w:u w:val="none"/>
              </w:rPr>
              <w:t>---</w:t>
            </w:r>
          </w:p>
        </w:tc>
        <w:tc>
          <w:tcPr>
            <w:tcW w:w="851" w:type="dxa"/>
          </w:tcPr>
          <w:p w:rsidR="001966E6" w:rsidRPr="00E23BC4" w:rsidRDefault="001966E6" w:rsidP="001D4579">
            <w:pPr>
              <w:jc w:val="right"/>
            </w:pPr>
            <w:r w:rsidRPr="001966E6">
              <w:rPr>
                <w:rFonts w:ascii="Arial" w:hAnsi="Arial" w:cs="Arial"/>
                <w:sz w:val="16"/>
                <w:szCs w:val="16"/>
                <w:u w:val="none"/>
              </w:rPr>
              <w:t>provetta</w:t>
            </w:r>
          </w:p>
        </w:tc>
        <w:tc>
          <w:tcPr>
            <w:tcW w:w="1134" w:type="dxa"/>
          </w:tcPr>
          <w:p w:rsidR="001966E6" w:rsidRPr="00E23BC4" w:rsidRDefault="00626F72" w:rsidP="0048670F">
            <w:pPr>
              <w:spacing w:line="240" w:lineRule="atLeast"/>
              <w:jc w:val="right"/>
              <w:rPr>
                <w:rFonts w:ascii="Arial" w:hAnsi="Arial"/>
                <w:u w:val="none"/>
              </w:rPr>
            </w:pPr>
            <w:r>
              <w:rPr>
                <w:rFonts w:ascii="Arial" w:hAnsi="Arial"/>
                <w:u w:val="none"/>
              </w:rPr>
              <w:t>9.000</w:t>
            </w:r>
          </w:p>
        </w:tc>
      </w:tr>
    </w:tbl>
    <w:p w:rsidR="00504F2C" w:rsidRDefault="00504F2C"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B41F5B" w:rsidRDefault="00B41F5B" w:rsidP="00DB73D1">
      <w:pPr>
        <w:jc w:val="center"/>
        <w:rPr>
          <w:rFonts w:ascii="Arial" w:hAnsi="Arial" w:cs="Arial"/>
          <w:b/>
          <w:caps/>
          <w:u w:val="none"/>
        </w:rPr>
      </w:pPr>
    </w:p>
    <w:p w:rsidR="00B41F5B" w:rsidRDefault="00B41F5B" w:rsidP="00DB73D1">
      <w:pPr>
        <w:jc w:val="center"/>
        <w:rPr>
          <w:rFonts w:ascii="Arial" w:hAnsi="Arial" w:cs="Arial"/>
          <w:b/>
          <w:caps/>
          <w:u w:val="none"/>
        </w:rPr>
      </w:pPr>
    </w:p>
    <w:p w:rsidR="00B41F5B" w:rsidRDefault="00B41F5B"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lastRenderedPageBreak/>
        <w:t xml:space="preserve">lotto </w:t>
      </w:r>
      <w:r w:rsidR="00B41F5B">
        <w:rPr>
          <w:rFonts w:ascii="Arial" w:hAnsi="Arial" w:cs="Arial"/>
          <w:b/>
          <w:u w:val="none"/>
        </w:rPr>
        <w:t>49</w:t>
      </w:r>
    </w:p>
    <w:p w:rsidR="009E3B37" w:rsidRPr="00481EEC" w:rsidRDefault="00481EEC" w:rsidP="009E3B37">
      <w:pPr>
        <w:jc w:val="center"/>
        <w:rPr>
          <w:rFonts w:ascii="Arial" w:hAnsi="Arial" w:cs="Arial"/>
          <w:b/>
          <w:u w:val="none"/>
        </w:rPr>
      </w:pPr>
      <w:r w:rsidRPr="00481EEC">
        <w:rPr>
          <w:rFonts w:ascii="Arial" w:hAnsi="Arial" w:cs="Arial"/>
          <w:b/>
          <w:u w:val="none"/>
        </w:rPr>
        <w:t>TERRENI DI COLTURA PRONTI IN FLACONI DA 100 mL</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902023">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rsidTr="008B5F45">
        <w:tc>
          <w:tcPr>
            <w:tcW w:w="539" w:type="dxa"/>
            <w:vAlign w:val="center"/>
          </w:tcPr>
          <w:p w:rsidR="009E3B37" w:rsidRPr="00E23BC4" w:rsidRDefault="009E3B37" w:rsidP="008B5F45">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02023" w:rsidRPr="00E23BC4" w:rsidTr="008B5F45">
        <w:trPr>
          <w:trHeight w:val="273"/>
        </w:trPr>
        <w:tc>
          <w:tcPr>
            <w:tcW w:w="539" w:type="dxa"/>
            <w:vAlign w:val="center"/>
          </w:tcPr>
          <w:p w:rsidR="00902023" w:rsidRPr="000D24C9" w:rsidRDefault="00902023" w:rsidP="008B5F45">
            <w:pPr>
              <w:jc w:val="center"/>
              <w:rPr>
                <w:rFonts w:ascii="Arial" w:hAnsi="Arial" w:cs="Arial"/>
                <w:b/>
                <w:u w:val="none"/>
              </w:rPr>
            </w:pPr>
            <w:r>
              <w:rPr>
                <w:rFonts w:ascii="Arial" w:hAnsi="Arial" w:cs="Arial"/>
                <w:b/>
                <w:u w:val="none"/>
              </w:rPr>
              <w:t>1</w:t>
            </w:r>
          </w:p>
        </w:tc>
        <w:tc>
          <w:tcPr>
            <w:tcW w:w="9289" w:type="dxa"/>
          </w:tcPr>
          <w:p w:rsidR="00902023" w:rsidRPr="00E23BC4" w:rsidRDefault="00902023" w:rsidP="006B547F">
            <w:pPr>
              <w:jc w:val="both"/>
              <w:rPr>
                <w:rFonts w:ascii="Arial" w:hAnsi="Arial" w:cs="Arial"/>
                <w:u w:val="none"/>
              </w:rPr>
            </w:pPr>
            <w:r>
              <w:rPr>
                <w:rFonts w:ascii="Arial" w:hAnsi="Arial" w:cs="Arial"/>
                <w:u w:val="none"/>
              </w:rPr>
              <w:t>Muniti di certificazione di controllo di qualità con la specifica dei ceppi utilizzati e dei risultati ottenuti</w:t>
            </w:r>
          </w:p>
        </w:tc>
      </w:tr>
      <w:tr w:rsidR="00902023" w:rsidRPr="00E23BC4" w:rsidTr="008B5F45">
        <w:trPr>
          <w:trHeight w:val="273"/>
        </w:trPr>
        <w:tc>
          <w:tcPr>
            <w:tcW w:w="539" w:type="dxa"/>
            <w:vAlign w:val="center"/>
          </w:tcPr>
          <w:p w:rsidR="00902023" w:rsidRPr="000D24C9" w:rsidRDefault="00902023" w:rsidP="008B5F45">
            <w:pPr>
              <w:jc w:val="center"/>
              <w:rPr>
                <w:rFonts w:ascii="Arial" w:hAnsi="Arial" w:cs="Arial"/>
                <w:b/>
                <w:u w:val="none"/>
              </w:rPr>
            </w:pPr>
            <w:r>
              <w:rPr>
                <w:rFonts w:ascii="Arial" w:hAnsi="Arial" w:cs="Arial"/>
                <w:b/>
                <w:u w:val="none"/>
              </w:rPr>
              <w:t>2</w:t>
            </w:r>
          </w:p>
        </w:tc>
        <w:tc>
          <w:tcPr>
            <w:tcW w:w="9289" w:type="dxa"/>
          </w:tcPr>
          <w:p w:rsidR="00902023" w:rsidRPr="009D3513" w:rsidRDefault="00902023" w:rsidP="006B547F">
            <w:pPr>
              <w:jc w:val="both"/>
              <w:rPr>
                <w:rFonts w:ascii="Arial" w:hAnsi="Arial" w:cs="Arial"/>
                <w:u w:val="none"/>
              </w:rPr>
            </w:pPr>
            <w:r w:rsidRPr="00C52B4B">
              <w:rPr>
                <w:rFonts w:ascii="Arial" w:hAnsi="Arial" w:cs="Arial"/>
                <w:bCs/>
                <w:color w:val="000000"/>
                <w:u w:val="none"/>
              </w:rPr>
              <w:t>Disponibilità a consegnare le piastre senza la fissazione di un minimo d’ordine garantito o con validità tale da garantirne la disponibilità per l’intero anno.</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481EEC" w:rsidRDefault="00481EEC" w:rsidP="001D4579">
            <w:pPr>
              <w:spacing w:line="240" w:lineRule="atLeast"/>
              <w:jc w:val="both"/>
              <w:rPr>
                <w:rFonts w:ascii="Arial" w:hAnsi="Arial"/>
                <w:u w:val="none"/>
              </w:rPr>
            </w:pPr>
            <w:r w:rsidRPr="00481EEC">
              <w:rPr>
                <w:rFonts w:ascii="Arial" w:hAnsi="Arial" w:cs="Arial"/>
                <w:bCs/>
                <w:color w:val="000000"/>
                <w:u w:val="none"/>
              </w:rPr>
              <w:t>Tripticase Soy</w:t>
            </w:r>
            <w:r w:rsidR="00CC0EAC">
              <w:rPr>
                <w:rFonts w:ascii="Arial" w:hAnsi="Arial" w:cs="Arial"/>
                <w:bCs/>
                <w:color w:val="000000"/>
                <w:u w:val="none"/>
              </w:rPr>
              <w:t xml:space="preserve"> </w:t>
            </w:r>
            <w:r w:rsidRPr="00481EEC">
              <w:rPr>
                <w:rFonts w:ascii="Arial" w:hAnsi="Arial" w:cs="Arial"/>
                <w:bCs/>
                <w:color w:val="000000"/>
                <w:u w:val="none"/>
              </w:rPr>
              <w:t>Agar</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995750" w:rsidRDefault="00995750" w:rsidP="00995750">
            <w:pPr>
              <w:jc w:val="center"/>
              <w:rPr>
                <w:rFonts w:ascii="Arial" w:hAnsi="Arial" w:cs="Arial"/>
                <w:sz w:val="16"/>
                <w:szCs w:val="16"/>
                <w:u w:val="none"/>
              </w:rPr>
            </w:pPr>
            <w:r w:rsidRPr="00995750">
              <w:rPr>
                <w:rFonts w:ascii="Arial" w:hAnsi="Arial" w:cs="Arial"/>
                <w:sz w:val="16"/>
                <w:szCs w:val="16"/>
                <w:u w:val="none"/>
              </w:rPr>
              <w:t>flacone</w:t>
            </w:r>
          </w:p>
        </w:tc>
        <w:tc>
          <w:tcPr>
            <w:tcW w:w="1134" w:type="dxa"/>
          </w:tcPr>
          <w:p w:rsidR="009E3B37" w:rsidRPr="00E23BC4" w:rsidRDefault="00995750" w:rsidP="001D4579">
            <w:pPr>
              <w:spacing w:line="240" w:lineRule="atLeast"/>
              <w:jc w:val="right"/>
              <w:rPr>
                <w:rFonts w:ascii="Arial" w:hAnsi="Arial"/>
                <w:u w:val="none"/>
              </w:rPr>
            </w:pPr>
            <w:r>
              <w:rPr>
                <w:rFonts w:ascii="Arial" w:hAnsi="Arial"/>
                <w:u w:val="none"/>
              </w:rPr>
              <w:t>12</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2</w:t>
            </w:r>
          </w:p>
        </w:tc>
        <w:tc>
          <w:tcPr>
            <w:tcW w:w="5989" w:type="dxa"/>
          </w:tcPr>
          <w:p w:rsidR="009E3B37" w:rsidRPr="00481EEC" w:rsidRDefault="00481EEC" w:rsidP="001D4579">
            <w:pPr>
              <w:spacing w:line="240" w:lineRule="atLeast"/>
              <w:jc w:val="both"/>
              <w:rPr>
                <w:rFonts w:ascii="Arial" w:hAnsi="Arial"/>
                <w:u w:val="none"/>
              </w:rPr>
            </w:pPr>
            <w:r w:rsidRPr="00481EEC">
              <w:rPr>
                <w:rFonts w:ascii="Arial" w:hAnsi="Arial" w:cs="Arial"/>
                <w:bCs/>
                <w:color w:val="000000"/>
                <w:u w:val="none"/>
              </w:rPr>
              <w:t>Mac</w:t>
            </w:r>
            <w:r w:rsidR="00CC0EAC">
              <w:rPr>
                <w:rFonts w:ascii="Arial" w:hAnsi="Arial" w:cs="Arial"/>
                <w:bCs/>
                <w:color w:val="000000"/>
                <w:u w:val="none"/>
              </w:rPr>
              <w:t xml:space="preserve"> </w:t>
            </w:r>
            <w:r w:rsidRPr="00481EEC">
              <w:rPr>
                <w:rFonts w:ascii="Arial" w:hAnsi="Arial" w:cs="Arial"/>
                <w:bCs/>
                <w:color w:val="000000"/>
                <w:u w:val="none"/>
              </w:rPr>
              <w:t>Conkey  Agar</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995750" w:rsidP="00995750">
            <w:pPr>
              <w:jc w:val="center"/>
            </w:pPr>
            <w:r w:rsidRPr="00995750">
              <w:rPr>
                <w:rFonts w:ascii="Arial" w:hAnsi="Arial" w:cs="Arial"/>
                <w:sz w:val="16"/>
                <w:szCs w:val="16"/>
                <w:u w:val="none"/>
              </w:rPr>
              <w:t>flacone</w:t>
            </w:r>
          </w:p>
        </w:tc>
        <w:tc>
          <w:tcPr>
            <w:tcW w:w="1134" w:type="dxa"/>
          </w:tcPr>
          <w:p w:rsidR="009E3B37" w:rsidRPr="00E23BC4" w:rsidRDefault="00995750" w:rsidP="001D4579">
            <w:pPr>
              <w:spacing w:line="240" w:lineRule="atLeast"/>
              <w:jc w:val="right"/>
              <w:rPr>
                <w:rFonts w:ascii="Arial" w:hAnsi="Arial"/>
                <w:u w:val="none"/>
              </w:rPr>
            </w:pPr>
            <w:r>
              <w:rPr>
                <w:rFonts w:ascii="Arial" w:hAnsi="Arial"/>
                <w:u w:val="none"/>
              </w:rPr>
              <w:t>12</w:t>
            </w:r>
          </w:p>
        </w:tc>
      </w:tr>
      <w:tr w:rsidR="00995750" w:rsidRPr="00E23BC4">
        <w:tc>
          <w:tcPr>
            <w:tcW w:w="640" w:type="dxa"/>
          </w:tcPr>
          <w:p w:rsidR="00995750" w:rsidRPr="00D7672A" w:rsidRDefault="00995750" w:rsidP="001D4579">
            <w:pPr>
              <w:jc w:val="center"/>
              <w:rPr>
                <w:rFonts w:ascii="Arial" w:hAnsi="Arial" w:cs="Arial"/>
                <w:b/>
                <w:u w:val="none"/>
              </w:rPr>
            </w:pPr>
            <w:r>
              <w:rPr>
                <w:rFonts w:ascii="Arial" w:hAnsi="Arial" w:cs="Arial"/>
                <w:b/>
                <w:u w:val="none"/>
              </w:rPr>
              <w:t>3</w:t>
            </w:r>
          </w:p>
        </w:tc>
        <w:tc>
          <w:tcPr>
            <w:tcW w:w="5989" w:type="dxa"/>
          </w:tcPr>
          <w:p w:rsidR="00995750" w:rsidRPr="00481EEC" w:rsidRDefault="00995750" w:rsidP="001D4579">
            <w:pPr>
              <w:spacing w:line="240" w:lineRule="atLeast"/>
              <w:jc w:val="both"/>
              <w:rPr>
                <w:rFonts w:ascii="Arial" w:hAnsi="Arial"/>
                <w:u w:val="none"/>
              </w:rPr>
            </w:pPr>
            <w:r w:rsidRPr="00481EEC">
              <w:rPr>
                <w:rFonts w:ascii="Arial" w:hAnsi="Arial" w:cs="Arial"/>
                <w:bCs/>
                <w:color w:val="000000"/>
                <w:u w:val="none"/>
              </w:rPr>
              <w:t>Muller</w:t>
            </w:r>
            <w:r w:rsidR="00CC0EAC">
              <w:rPr>
                <w:rFonts w:ascii="Arial" w:hAnsi="Arial" w:cs="Arial"/>
                <w:bCs/>
                <w:color w:val="000000"/>
                <w:u w:val="none"/>
              </w:rPr>
              <w:t xml:space="preserve"> </w:t>
            </w:r>
            <w:r w:rsidRPr="00481EEC">
              <w:rPr>
                <w:rFonts w:ascii="Arial" w:hAnsi="Arial" w:cs="Arial"/>
                <w:bCs/>
                <w:color w:val="000000"/>
                <w:u w:val="none"/>
              </w:rPr>
              <w:t>Hinton    Agar</w:t>
            </w:r>
          </w:p>
        </w:tc>
        <w:tc>
          <w:tcPr>
            <w:tcW w:w="1134" w:type="dxa"/>
          </w:tcPr>
          <w:p w:rsidR="00995750" w:rsidRPr="00E23BC4" w:rsidRDefault="00995750" w:rsidP="001D4579">
            <w:pPr>
              <w:spacing w:line="240" w:lineRule="atLeast"/>
              <w:jc w:val="center"/>
              <w:rPr>
                <w:rFonts w:ascii="Arial" w:hAnsi="Arial"/>
                <w:u w:val="none"/>
              </w:rPr>
            </w:pPr>
            <w:r>
              <w:rPr>
                <w:rFonts w:ascii="Arial" w:hAnsi="Arial"/>
                <w:u w:val="none"/>
              </w:rPr>
              <w:t>---</w:t>
            </w:r>
          </w:p>
        </w:tc>
        <w:tc>
          <w:tcPr>
            <w:tcW w:w="851" w:type="dxa"/>
          </w:tcPr>
          <w:p w:rsidR="00995750" w:rsidRPr="00995750" w:rsidRDefault="00995750" w:rsidP="001D4579">
            <w:pPr>
              <w:jc w:val="center"/>
              <w:rPr>
                <w:rFonts w:ascii="Arial" w:hAnsi="Arial" w:cs="Arial"/>
                <w:sz w:val="16"/>
                <w:szCs w:val="16"/>
                <w:u w:val="none"/>
              </w:rPr>
            </w:pPr>
            <w:r w:rsidRPr="00995750">
              <w:rPr>
                <w:rFonts w:ascii="Arial" w:hAnsi="Arial" w:cs="Arial"/>
                <w:sz w:val="16"/>
                <w:szCs w:val="16"/>
                <w:u w:val="none"/>
              </w:rPr>
              <w:t>flacone</w:t>
            </w:r>
          </w:p>
        </w:tc>
        <w:tc>
          <w:tcPr>
            <w:tcW w:w="1134" w:type="dxa"/>
          </w:tcPr>
          <w:p w:rsidR="00995750" w:rsidRPr="00E23BC4" w:rsidRDefault="00995750" w:rsidP="001D4579">
            <w:pPr>
              <w:spacing w:line="240" w:lineRule="atLeast"/>
              <w:jc w:val="right"/>
              <w:rPr>
                <w:rFonts w:ascii="Arial" w:hAnsi="Arial"/>
                <w:u w:val="none"/>
              </w:rPr>
            </w:pPr>
            <w:r>
              <w:rPr>
                <w:rFonts w:ascii="Arial" w:hAnsi="Arial"/>
                <w:u w:val="none"/>
              </w:rPr>
              <w:t>24</w:t>
            </w:r>
          </w:p>
        </w:tc>
      </w:tr>
      <w:tr w:rsidR="00995750" w:rsidRPr="00E23BC4">
        <w:tc>
          <w:tcPr>
            <w:tcW w:w="640" w:type="dxa"/>
          </w:tcPr>
          <w:p w:rsidR="00995750" w:rsidRPr="00D7672A" w:rsidRDefault="00995750" w:rsidP="001D4579">
            <w:pPr>
              <w:jc w:val="center"/>
              <w:rPr>
                <w:rFonts w:ascii="Arial" w:hAnsi="Arial" w:cs="Arial"/>
                <w:b/>
                <w:u w:val="none"/>
              </w:rPr>
            </w:pPr>
            <w:r>
              <w:rPr>
                <w:rFonts w:ascii="Arial" w:hAnsi="Arial" w:cs="Arial"/>
                <w:b/>
                <w:u w:val="none"/>
              </w:rPr>
              <w:t>4</w:t>
            </w:r>
          </w:p>
        </w:tc>
        <w:tc>
          <w:tcPr>
            <w:tcW w:w="5989" w:type="dxa"/>
          </w:tcPr>
          <w:p w:rsidR="00995750" w:rsidRPr="00481EEC" w:rsidRDefault="00995750" w:rsidP="001D4579">
            <w:pPr>
              <w:spacing w:line="240" w:lineRule="atLeast"/>
              <w:jc w:val="both"/>
              <w:rPr>
                <w:rFonts w:ascii="Arial" w:hAnsi="Arial"/>
                <w:u w:val="none"/>
              </w:rPr>
            </w:pPr>
            <w:r w:rsidRPr="00481EEC">
              <w:rPr>
                <w:rFonts w:ascii="Arial" w:hAnsi="Arial" w:cs="Arial"/>
                <w:bCs/>
                <w:color w:val="000000"/>
                <w:u w:val="none"/>
              </w:rPr>
              <w:t>TCBS Agar</w:t>
            </w:r>
          </w:p>
        </w:tc>
        <w:tc>
          <w:tcPr>
            <w:tcW w:w="1134" w:type="dxa"/>
          </w:tcPr>
          <w:p w:rsidR="00995750" w:rsidRPr="00E23BC4" w:rsidRDefault="00995750" w:rsidP="001D4579">
            <w:pPr>
              <w:spacing w:line="240" w:lineRule="atLeast"/>
              <w:jc w:val="center"/>
              <w:rPr>
                <w:rFonts w:ascii="Arial" w:hAnsi="Arial"/>
                <w:u w:val="none"/>
              </w:rPr>
            </w:pPr>
            <w:r>
              <w:rPr>
                <w:rFonts w:ascii="Arial" w:hAnsi="Arial"/>
                <w:u w:val="none"/>
              </w:rPr>
              <w:t>---</w:t>
            </w:r>
          </w:p>
        </w:tc>
        <w:tc>
          <w:tcPr>
            <w:tcW w:w="851" w:type="dxa"/>
          </w:tcPr>
          <w:p w:rsidR="00995750" w:rsidRPr="00E23BC4" w:rsidRDefault="00995750" w:rsidP="001D4579">
            <w:pPr>
              <w:jc w:val="center"/>
            </w:pPr>
            <w:r w:rsidRPr="00995750">
              <w:rPr>
                <w:rFonts w:ascii="Arial" w:hAnsi="Arial" w:cs="Arial"/>
                <w:sz w:val="16"/>
                <w:szCs w:val="16"/>
                <w:u w:val="none"/>
              </w:rPr>
              <w:t>flacone</w:t>
            </w:r>
          </w:p>
        </w:tc>
        <w:tc>
          <w:tcPr>
            <w:tcW w:w="1134" w:type="dxa"/>
          </w:tcPr>
          <w:p w:rsidR="00995750" w:rsidRPr="00E23BC4" w:rsidRDefault="00995750" w:rsidP="001D4579">
            <w:pPr>
              <w:spacing w:line="240" w:lineRule="atLeast"/>
              <w:jc w:val="right"/>
              <w:rPr>
                <w:rFonts w:ascii="Arial" w:hAnsi="Arial"/>
                <w:u w:val="none"/>
              </w:rPr>
            </w:pPr>
            <w:r>
              <w:rPr>
                <w:rFonts w:ascii="Arial" w:hAnsi="Arial"/>
                <w:u w:val="none"/>
              </w:rPr>
              <w:t>12</w:t>
            </w:r>
          </w:p>
        </w:tc>
      </w:tr>
      <w:tr w:rsidR="00995750" w:rsidRPr="00E23BC4">
        <w:tc>
          <w:tcPr>
            <w:tcW w:w="640" w:type="dxa"/>
          </w:tcPr>
          <w:p w:rsidR="00995750" w:rsidRPr="00D7672A" w:rsidRDefault="00995750" w:rsidP="001D4579">
            <w:pPr>
              <w:jc w:val="center"/>
              <w:rPr>
                <w:rFonts w:ascii="Arial" w:hAnsi="Arial" w:cs="Arial"/>
                <w:b/>
                <w:u w:val="none"/>
              </w:rPr>
            </w:pPr>
            <w:r>
              <w:rPr>
                <w:rFonts w:ascii="Arial" w:hAnsi="Arial" w:cs="Arial"/>
                <w:b/>
                <w:u w:val="none"/>
              </w:rPr>
              <w:t>5</w:t>
            </w:r>
          </w:p>
        </w:tc>
        <w:tc>
          <w:tcPr>
            <w:tcW w:w="5989" w:type="dxa"/>
          </w:tcPr>
          <w:p w:rsidR="00995750" w:rsidRPr="00481EEC" w:rsidRDefault="00CC0EAC" w:rsidP="001D4579">
            <w:pPr>
              <w:spacing w:line="240" w:lineRule="atLeast"/>
              <w:jc w:val="both"/>
              <w:rPr>
                <w:rFonts w:ascii="Arial" w:hAnsi="Arial"/>
                <w:u w:val="none"/>
              </w:rPr>
            </w:pPr>
            <w:r>
              <w:rPr>
                <w:rFonts w:ascii="Arial" w:hAnsi="Arial" w:cs="Arial"/>
                <w:bCs/>
                <w:color w:val="000000"/>
                <w:u w:val="none"/>
              </w:rPr>
              <w:t xml:space="preserve">Mac   Conkey   Agar </w:t>
            </w:r>
            <w:r w:rsidR="00995750" w:rsidRPr="00481EEC">
              <w:rPr>
                <w:rFonts w:ascii="Arial" w:hAnsi="Arial" w:cs="Arial"/>
                <w:bCs/>
                <w:color w:val="000000"/>
                <w:u w:val="none"/>
              </w:rPr>
              <w:t>+</w:t>
            </w:r>
            <w:r>
              <w:rPr>
                <w:rFonts w:ascii="Arial" w:hAnsi="Arial" w:cs="Arial"/>
                <w:bCs/>
                <w:color w:val="000000"/>
                <w:u w:val="none"/>
              </w:rPr>
              <w:t xml:space="preserve"> </w:t>
            </w:r>
            <w:r w:rsidR="00995750" w:rsidRPr="00481EEC">
              <w:rPr>
                <w:rFonts w:ascii="Arial" w:hAnsi="Arial" w:cs="Arial"/>
                <w:bCs/>
                <w:color w:val="000000"/>
                <w:u w:val="none"/>
              </w:rPr>
              <w:t>Sorbitolo</w:t>
            </w:r>
          </w:p>
        </w:tc>
        <w:tc>
          <w:tcPr>
            <w:tcW w:w="1134" w:type="dxa"/>
          </w:tcPr>
          <w:p w:rsidR="00995750" w:rsidRPr="00E23BC4" w:rsidRDefault="00995750" w:rsidP="001D4579">
            <w:pPr>
              <w:spacing w:line="240" w:lineRule="atLeast"/>
              <w:jc w:val="center"/>
              <w:rPr>
                <w:rFonts w:ascii="Arial" w:hAnsi="Arial"/>
                <w:u w:val="none"/>
              </w:rPr>
            </w:pPr>
            <w:r>
              <w:rPr>
                <w:rFonts w:ascii="Arial" w:hAnsi="Arial"/>
                <w:u w:val="none"/>
              </w:rPr>
              <w:t>---</w:t>
            </w:r>
          </w:p>
        </w:tc>
        <w:tc>
          <w:tcPr>
            <w:tcW w:w="851" w:type="dxa"/>
          </w:tcPr>
          <w:p w:rsidR="00995750" w:rsidRPr="00995750" w:rsidRDefault="00995750" w:rsidP="001D4579">
            <w:pPr>
              <w:jc w:val="center"/>
              <w:rPr>
                <w:rFonts w:ascii="Arial" w:hAnsi="Arial" w:cs="Arial"/>
                <w:sz w:val="16"/>
                <w:szCs w:val="16"/>
                <w:u w:val="none"/>
              </w:rPr>
            </w:pPr>
            <w:r w:rsidRPr="00995750">
              <w:rPr>
                <w:rFonts w:ascii="Arial" w:hAnsi="Arial" w:cs="Arial"/>
                <w:sz w:val="16"/>
                <w:szCs w:val="16"/>
                <w:u w:val="none"/>
              </w:rPr>
              <w:t>flacone</w:t>
            </w:r>
          </w:p>
        </w:tc>
        <w:tc>
          <w:tcPr>
            <w:tcW w:w="1134" w:type="dxa"/>
          </w:tcPr>
          <w:p w:rsidR="00995750" w:rsidRPr="00E23BC4" w:rsidRDefault="00995750" w:rsidP="001D4579">
            <w:pPr>
              <w:spacing w:line="240" w:lineRule="atLeast"/>
              <w:jc w:val="right"/>
              <w:rPr>
                <w:rFonts w:ascii="Arial" w:hAnsi="Arial"/>
                <w:u w:val="none"/>
              </w:rPr>
            </w:pPr>
            <w:r>
              <w:rPr>
                <w:rFonts w:ascii="Arial" w:hAnsi="Arial"/>
                <w:u w:val="none"/>
              </w:rPr>
              <w:t>12</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0768AE">
        <w:rPr>
          <w:rFonts w:ascii="Arial" w:hAnsi="Arial" w:cs="Arial"/>
          <w:b/>
          <w:u w:val="none"/>
        </w:rPr>
        <w:t>5</w:t>
      </w:r>
      <w:r w:rsidR="00B41F5B">
        <w:rPr>
          <w:rFonts w:ascii="Arial" w:hAnsi="Arial" w:cs="Arial"/>
          <w:b/>
          <w:u w:val="none"/>
        </w:rPr>
        <w:t>0</w:t>
      </w:r>
    </w:p>
    <w:p w:rsidR="000768AE" w:rsidRDefault="000768AE" w:rsidP="009E3B37">
      <w:pPr>
        <w:jc w:val="center"/>
        <w:rPr>
          <w:rFonts w:ascii="Arial" w:hAnsi="Arial" w:cs="Arial"/>
          <w:b/>
          <w:u w:val="none"/>
        </w:rPr>
      </w:pPr>
      <w:r w:rsidRPr="000768AE">
        <w:rPr>
          <w:rFonts w:ascii="Arial" w:hAnsi="Arial" w:cs="Arial"/>
          <w:b/>
          <w:u w:val="none"/>
        </w:rPr>
        <w:t>SISTEMI PER GENERAZIONE ATMOSFERA CONTROLLATA</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173F7D">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0768AE" w:rsidP="001D4579">
            <w:pPr>
              <w:jc w:val="both"/>
              <w:rPr>
                <w:rFonts w:ascii="Arial" w:hAnsi="Arial" w:cs="Arial"/>
                <w:u w:val="none"/>
              </w:rPr>
            </w:pPr>
            <w:r>
              <w:rPr>
                <w:rFonts w:ascii="Arial" w:hAnsi="Arial" w:cs="Arial"/>
                <w:u w:val="none"/>
              </w:rPr>
              <w:t>---</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rsidTr="00111DB5">
        <w:tc>
          <w:tcPr>
            <w:tcW w:w="640" w:type="dxa"/>
            <w:vAlign w:val="center"/>
          </w:tcPr>
          <w:p w:rsidR="009E3B37" w:rsidRPr="00E23BC4" w:rsidRDefault="009E3B37" w:rsidP="00111DB5">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1</w:t>
            </w:r>
          </w:p>
        </w:tc>
        <w:tc>
          <w:tcPr>
            <w:tcW w:w="5989" w:type="dxa"/>
          </w:tcPr>
          <w:p w:rsidR="009E3B37" w:rsidRPr="000768AE" w:rsidRDefault="000768AE" w:rsidP="001D4579">
            <w:pPr>
              <w:spacing w:line="240" w:lineRule="atLeast"/>
              <w:jc w:val="both"/>
              <w:rPr>
                <w:rFonts w:ascii="Arial" w:hAnsi="Arial"/>
                <w:u w:val="none"/>
              </w:rPr>
            </w:pPr>
            <w:r w:rsidRPr="000768AE">
              <w:rPr>
                <w:rFonts w:ascii="Arial" w:hAnsi="Arial" w:cs="Arial"/>
                <w:bCs/>
                <w:color w:val="000000"/>
                <w:u w:val="none"/>
              </w:rPr>
              <w:t>Giare  da  2,5  litri</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rPr>
                <w:rFonts w:ascii="Arial" w:hAnsi="Arial" w:cs="Arial"/>
                <w:u w:val="none"/>
              </w:rPr>
            </w:pPr>
            <w:r>
              <w:rPr>
                <w:rFonts w:ascii="Arial" w:hAnsi="Arial" w:cs="Arial"/>
                <w:u w:val="none"/>
              </w:rPr>
              <w:t>pz.</w:t>
            </w:r>
          </w:p>
        </w:tc>
        <w:tc>
          <w:tcPr>
            <w:tcW w:w="1134" w:type="dxa"/>
            <w:vAlign w:val="center"/>
          </w:tcPr>
          <w:p w:rsidR="009E3B37" w:rsidRPr="00E23BC4" w:rsidRDefault="00541B77" w:rsidP="00B41F5B">
            <w:pPr>
              <w:spacing w:line="240" w:lineRule="atLeast"/>
              <w:jc w:val="right"/>
              <w:rPr>
                <w:rFonts w:ascii="Arial" w:hAnsi="Arial"/>
                <w:u w:val="none"/>
              </w:rPr>
            </w:pPr>
            <w:r>
              <w:rPr>
                <w:rFonts w:ascii="Arial" w:hAnsi="Arial"/>
                <w:u w:val="none"/>
              </w:rPr>
              <w:t>10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2</w:t>
            </w:r>
          </w:p>
        </w:tc>
        <w:tc>
          <w:tcPr>
            <w:tcW w:w="5989" w:type="dxa"/>
          </w:tcPr>
          <w:p w:rsidR="009E3B37" w:rsidRPr="000768AE" w:rsidRDefault="000768AE" w:rsidP="001D4579">
            <w:pPr>
              <w:spacing w:line="240" w:lineRule="atLeast"/>
              <w:jc w:val="both"/>
              <w:rPr>
                <w:rFonts w:ascii="Arial" w:hAnsi="Arial"/>
                <w:u w:val="none"/>
              </w:rPr>
            </w:pPr>
            <w:r w:rsidRPr="000768AE">
              <w:rPr>
                <w:rFonts w:ascii="Arial" w:hAnsi="Arial" w:cs="Arial"/>
                <w:bCs/>
                <w:color w:val="000000"/>
                <w:u w:val="none"/>
              </w:rPr>
              <w:t>Buste  per  anaerobiosi   in  giara (CO2   max  5-10%) senza catalizzatore né acqua</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pPr>
            <w:r>
              <w:rPr>
                <w:rFonts w:ascii="Arial" w:hAnsi="Arial" w:cs="Arial"/>
                <w:u w:val="none"/>
              </w:rPr>
              <w:t>pz.</w:t>
            </w:r>
          </w:p>
        </w:tc>
        <w:tc>
          <w:tcPr>
            <w:tcW w:w="1134" w:type="dxa"/>
            <w:vAlign w:val="center"/>
          </w:tcPr>
          <w:p w:rsidR="009E3B37" w:rsidRPr="00E23BC4" w:rsidRDefault="00541B77" w:rsidP="00B41F5B">
            <w:pPr>
              <w:spacing w:line="240" w:lineRule="atLeast"/>
              <w:jc w:val="right"/>
              <w:rPr>
                <w:rFonts w:ascii="Arial" w:hAnsi="Arial"/>
                <w:u w:val="none"/>
              </w:rPr>
            </w:pPr>
            <w:r>
              <w:rPr>
                <w:rFonts w:ascii="Arial" w:hAnsi="Arial"/>
                <w:u w:val="none"/>
              </w:rPr>
              <w:t>2.400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3</w:t>
            </w:r>
          </w:p>
        </w:tc>
        <w:tc>
          <w:tcPr>
            <w:tcW w:w="5989" w:type="dxa"/>
          </w:tcPr>
          <w:p w:rsidR="009E3B37" w:rsidRPr="000768AE" w:rsidRDefault="000768AE" w:rsidP="001D4579">
            <w:pPr>
              <w:spacing w:line="240" w:lineRule="atLeast"/>
              <w:jc w:val="both"/>
              <w:rPr>
                <w:rFonts w:ascii="Arial" w:hAnsi="Arial"/>
                <w:u w:val="none"/>
              </w:rPr>
            </w:pPr>
            <w:r w:rsidRPr="000768AE">
              <w:rPr>
                <w:rFonts w:ascii="Arial" w:hAnsi="Arial" w:cs="Arial"/>
                <w:bCs/>
                <w:color w:val="000000"/>
                <w:u w:val="none"/>
              </w:rPr>
              <w:t>Buste per  anaerobiosi in giara per batteri anaerobi obbligati senza catalizzatore né acqua</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rPr>
                <w:rFonts w:ascii="Arial" w:hAnsi="Arial" w:cs="Arial"/>
                <w:u w:val="none"/>
              </w:rPr>
            </w:pPr>
            <w:r>
              <w:rPr>
                <w:rFonts w:ascii="Arial" w:hAnsi="Arial" w:cs="Arial"/>
                <w:u w:val="none"/>
              </w:rPr>
              <w:t>pz.</w:t>
            </w:r>
          </w:p>
        </w:tc>
        <w:tc>
          <w:tcPr>
            <w:tcW w:w="1134" w:type="dxa"/>
            <w:vAlign w:val="center"/>
          </w:tcPr>
          <w:p w:rsidR="009E3B37" w:rsidRPr="00E23BC4" w:rsidRDefault="000904A3" w:rsidP="00B41F5B">
            <w:pPr>
              <w:spacing w:line="240" w:lineRule="atLeast"/>
              <w:jc w:val="right"/>
              <w:rPr>
                <w:rFonts w:ascii="Arial" w:hAnsi="Arial"/>
                <w:u w:val="none"/>
              </w:rPr>
            </w:pPr>
            <w:r>
              <w:rPr>
                <w:rFonts w:ascii="Arial" w:hAnsi="Arial"/>
                <w:u w:val="none"/>
              </w:rPr>
              <w:t>300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4</w:t>
            </w:r>
          </w:p>
        </w:tc>
        <w:tc>
          <w:tcPr>
            <w:tcW w:w="5989" w:type="dxa"/>
          </w:tcPr>
          <w:p w:rsidR="009E3B37" w:rsidRPr="000768AE" w:rsidRDefault="000768AE" w:rsidP="001D4579">
            <w:pPr>
              <w:spacing w:line="240" w:lineRule="atLeast"/>
              <w:jc w:val="both"/>
              <w:rPr>
                <w:rFonts w:ascii="Arial" w:hAnsi="Arial"/>
                <w:u w:val="none"/>
              </w:rPr>
            </w:pPr>
            <w:r w:rsidRPr="000768AE">
              <w:rPr>
                <w:rFonts w:ascii="Arial" w:hAnsi="Arial" w:cs="Arial"/>
                <w:bCs/>
                <w:color w:val="000000"/>
                <w:u w:val="none"/>
              </w:rPr>
              <w:t>Buste   per    microaerofilia   per  giara    (5-15 % DI O2     e    5-8 % DI CO2) senza catalizzatore né acqua</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pPr>
            <w:r>
              <w:rPr>
                <w:rFonts w:ascii="Arial" w:hAnsi="Arial" w:cs="Arial"/>
                <w:u w:val="none"/>
              </w:rPr>
              <w:t>pz.</w:t>
            </w:r>
          </w:p>
        </w:tc>
        <w:tc>
          <w:tcPr>
            <w:tcW w:w="1134" w:type="dxa"/>
            <w:vAlign w:val="center"/>
          </w:tcPr>
          <w:p w:rsidR="009E3B37" w:rsidRPr="00E23BC4" w:rsidRDefault="000904A3" w:rsidP="00B41F5B">
            <w:pPr>
              <w:spacing w:line="240" w:lineRule="atLeast"/>
              <w:jc w:val="right"/>
              <w:rPr>
                <w:rFonts w:ascii="Arial" w:hAnsi="Arial"/>
                <w:u w:val="none"/>
              </w:rPr>
            </w:pPr>
            <w:r>
              <w:rPr>
                <w:rFonts w:ascii="Arial" w:hAnsi="Arial"/>
                <w:u w:val="none"/>
              </w:rPr>
              <w:t>120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5</w:t>
            </w:r>
          </w:p>
        </w:tc>
        <w:tc>
          <w:tcPr>
            <w:tcW w:w="5989" w:type="dxa"/>
          </w:tcPr>
          <w:p w:rsidR="009E3B37" w:rsidRPr="000768AE" w:rsidRDefault="000768AE" w:rsidP="00163FEA">
            <w:pPr>
              <w:spacing w:line="240" w:lineRule="atLeast"/>
              <w:jc w:val="both"/>
              <w:rPr>
                <w:rFonts w:ascii="Arial" w:hAnsi="Arial"/>
                <w:u w:val="none"/>
              </w:rPr>
            </w:pPr>
            <w:r w:rsidRPr="000768AE">
              <w:rPr>
                <w:rFonts w:ascii="Arial" w:hAnsi="Arial" w:cs="Arial"/>
                <w:bCs/>
                <w:color w:val="000000"/>
                <w:u w:val="none"/>
              </w:rPr>
              <w:t xml:space="preserve">Sistema  completo  monouso  per anaerobiosi     (CO2   max   5-10 %) senza  acqua  né   catalizzatore   per  </w:t>
            </w:r>
            <w:r w:rsidR="00163FEA">
              <w:rPr>
                <w:rFonts w:ascii="Arial" w:hAnsi="Arial" w:cs="Arial"/>
                <w:bCs/>
                <w:color w:val="000000"/>
                <w:u w:val="none"/>
              </w:rPr>
              <w:t>2</w:t>
            </w:r>
            <w:r w:rsidRPr="000768AE">
              <w:rPr>
                <w:rFonts w:ascii="Arial" w:hAnsi="Arial" w:cs="Arial"/>
                <w:bCs/>
                <w:color w:val="000000"/>
                <w:u w:val="none"/>
              </w:rPr>
              <w:t xml:space="preserve">  piastre  </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rPr>
                <w:rFonts w:ascii="Arial" w:hAnsi="Arial" w:cs="Arial"/>
                <w:u w:val="none"/>
              </w:rPr>
            </w:pPr>
            <w:r>
              <w:rPr>
                <w:rFonts w:ascii="Arial" w:hAnsi="Arial" w:cs="Arial"/>
                <w:u w:val="none"/>
              </w:rPr>
              <w:t>pz.</w:t>
            </w:r>
          </w:p>
        </w:tc>
        <w:tc>
          <w:tcPr>
            <w:tcW w:w="1134" w:type="dxa"/>
            <w:vAlign w:val="center"/>
          </w:tcPr>
          <w:p w:rsidR="009E3B37" w:rsidRPr="00E23BC4" w:rsidRDefault="000904A3" w:rsidP="00B41F5B">
            <w:pPr>
              <w:spacing w:line="240" w:lineRule="atLeast"/>
              <w:jc w:val="right"/>
              <w:rPr>
                <w:rFonts w:ascii="Arial" w:hAnsi="Arial"/>
                <w:u w:val="none"/>
              </w:rPr>
            </w:pPr>
            <w:r>
              <w:rPr>
                <w:rFonts w:ascii="Arial" w:hAnsi="Arial"/>
                <w:u w:val="none"/>
              </w:rPr>
              <w:t>1.200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6</w:t>
            </w:r>
          </w:p>
        </w:tc>
        <w:tc>
          <w:tcPr>
            <w:tcW w:w="5989" w:type="dxa"/>
          </w:tcPr>
          <w:p w:rsidR="009E3B37" w:rsidRPr="000768AE" w:rsidRDefault="000768AE" w:rsidP="00163FEA">
            <w:pPr>
              <w:spacing w:line="240" w:lineRule="atLeast"/>
              <w:jc w:val="both"/>
              <w:rPr>
                <w:rFonts w:ascii="Arial" w:hAnsi="Arial"/>
                <w:u w:val="none"/>
              </w:rPr>
            </w:pPr>
            <w:r w:rsidRPr="000768AE">
              <w:rPr>
                <w:rFonts w:ascii="Arial" w:hAnsi="Arial" w:cs="Arial"/>
                <w:bCs/>
                <w:color w:val="000000"/>
                <w:u w:val="none"/>
              </w:rPr>
              <w:t xml:space="preserve">Sistema completo monouso per anaerobi obbligati senza  acqua </w:t>
            </w:r>
            <w:r w:rsidR="00163FEA">
              <w:rPr>
                <w:rFonts w:ascii="Arial" w:hAnsi="Arial" w:cs="Arial"/>
                <w:bCs/>
                <w:color w:val="000000"/>
                <w:u w:val="none"/>
              </w:rPr>
              <w:t xml:space="preserve"> né   catalizzatore   per  2/4 </w:t>
            </w:r>
            <w:r w:rsidRPr="000768AE">
              <w:rPr>
                <w:rFonts w:ascii="Arial" w:hAnsi="Arial" w:cs="Arial"/>
                <w:bCs/>
                <w:color w:val="000000"/>
                <w:u w:val="none"/>
              </w:rPr>
              <w:t xml:space="preserve">piastre  </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pPr>
            <w:r>
              <w:rPr>
                <w:rFonts w:ascii="Arial" w:hAnsi="Arial" w:cs="Arial"/>
                <w:u w:val="none"/>
              </w:rPr>
              <w:t>pz.</w:t>
            </w:r>
          </w:p>
        </w:tc>
        <w:tc>
          <w:tcPr>
            <w:tcW w:w="1134" w:type="dxa"/>
            <w:vAlign w:val="center"/>
          </w:tcPr>
          <w:p w:rsidR="009E3B37" w:rsidRPr="00E23BC4" w:rsidRDefault="000904A3" w:rsidP="00B41F5B">
            <w:pPr>
              <w:spacing w:line="240" w:lineRule="atLeast"/>
              <w:jc w:val="right"/>
              <w:rPr>
                <w:rFonts w:ascii="Arial" w:hAnsi="Arial"/>
                <w:u w:val="none"/>
              </w:rPr>
            </w:pPr>
            <w:r>
              <w:rPr>
                <w:rFonts w:ascii="Arial" w:hAnsi="Arial"/>
                <w:u w:val="none"/>
              </w:rPr>
              <w:t>1.200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7</w:t>
            </w:r>
          </w:p>
        </w:tc>
        <w:tc>
          <w:tcPr>
            <w:tcW w:w="5989" w:type="dxa"/>
          </w:tcPr>
          <w:p w:rsidR="009E3B37" w:rsidRPr="000768AE" w:rsidRDefault="000768AE" w:rsidP="00163FEA">
            <w:pPr>
              <w:spacing w:line="240" w:lineRule="atLeast"/>
              <w:jc w:val="both"/>
              <w:rPr>
                <w:rFonts w:ascii="Arial" w:hAnsi="Arial"/>
                <w:u w:val="none"/>
              </w:rPr>
            </w:pPr>
            <w:r w:rsidRPr="000768AE">
              <w:rPr>
                <w:rFonts w:ascii="Arial" w:hAnsi="Arial" w:cs="Arial"/>
                <w:bCs/>
                <w:color w:val="000000"/>
                <w:u w:val="none"/>
              </w:rPr>
              <w:t xml:space="preserve">Sistema  completo monouso  per  microaerofilia   (5-15 % O2      e     5-8 % CO2) senza  acqua  né   catalizzatore   per  </w:t>
            </w:r>
            <w:r w:rsidR="00163FEA">
              <w:rPr>
                <w:rFonts w:ascii="Arial" w:hAnsi="Arial" w:cs="Arial"/>
                <w:bCs/>
                <w:color w:val="000000"/>
                <w:u w:val="none"/>
              </w:rPr>
              <w:t>2/4</w:t>
            </w:r>
            <w:r w:rsidRPr="000768AE">
              <w:rPr>
                <w:rFonts w:ascii="Arial" w:hAnsi="Arial" w:cs="Arial"/>
                <w:bCs/>
                <w:color w:val="000000"/>
                <w:u w:val="none"/>
              </w:rPr>
              <w:t xml:space="preserve">  piastre  </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541B77" w:rsidP="001D4579">
            <w:pPr>
              <w:jc w:val="right"/>
              <w:rPr>
                <w:rFonts w:ascii="Arial" w:hAnsi="Arial" w:cs="Arial"/>
                <w:u w:val="none"/>
              </w:rPr>
            </w:pPr>
            <w:r>
              <w:rPr>
                <w:rFonts w:ascii="Arial" w:hAnsi="Arial" w:cs="Arial"/>
                <w:u w:val="none"/>
              </w:rPr>
              <w:t>pz.</w:t>
            </w:r>
          </w:p>
        </w:tc>
        <w:tc>
          <w:tcPr>
            <w:tcW w:w="1134" w:type="dxa"/>
            <w:vAlign w:val="center"/>
          </w:tcPr>
          <w:p w:rsidR="009E3B37" w:rsidRPr="00E23BC4" w:rsidRDefault="000904A3" w:rsidP="00B41F5B">
            <w:pPr>
              <w:spacing w:line="240" w:lineRule="atLeast"/>
              <w:jc w:val="right"/>
              <w:rPr>
                <w:rFonts w:ascii="Arial" w:hAnsi="Arial"/>
                <w:u w:val="none"/>
              </w:rPr>
            </w:pPr>
            <w:r>
              <w:rPr>
                <w:rFonts w:ascii="Arial" w:hAnsi="Arial"/>
                <w:u w:val="none"/>
              </w:rPr>
              <w:t>120</w:t>
            </w:r>
          </w:p>
        </w:tc>
      </w:tr>
    </w:tbl>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0560A3">
        <w:rPr>
          <w:rFonts w:ascii="Arial" w:hAnsi="Arial" w:cs="Arial"/>
          <w:b/>
          <w:u w:val="none"/>
        </w:rPr>
        <w:t>5</w:t>
      </w:r>
      <w:r w:rsidR="00B41F5B">
        <w:rPr>
          <w:rFonts w:ascii="Arial" w:hAnsi="Arial" w:cs="Arial"/>
          <w:b/>
          <w:u w:val="none"/>
        </w:rPr>
        <w:t>1</w:t>
      </w:r>
    </w:p>
    <w:p w:rsidR="009E3B37" w:rsidRPr="00E23BC4" w:rsidRDefault="000560A3" w:rsidP="009E3B37">
      <w:pPr>
        <w:jc w:val="center"/>
        <w:rPr>
          <w:rFonts w:ascii="Arial" w:hAnsi="Arial" w:cs="Arial"/>
          <w:b/>
          <w:u w:val="none"/>
        </w:rPr>
      </w:pPr>
      <w:r>
        <w:rPr>
          <w:rFonts w:ascii="Arial" w:hAnsi="Arial" w:cs="Arial"/>
          <w:b/>
          <w:u w:val="none"/>
        </w:rPr>
        <w:t>COLORANTI</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A1347D">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0560A3" w:rsidP="001D4579">
            <w:pPr>
              <w:jc w:val="both"/>
              <w:rPr>
                <w:rFonts w:ascii="Arial" w:hAnsi="Arial" w:cs="Arial"/>
                <w:u w:val="none"/>
              </w:rPr>
            </w:pPr>
            <w:r>
              <w:rPr>
                <w:rFonts w:ascii="Arial" w:hAnsi="Arial" w:cs="Arial"/>
                <w:u w:val="none"/>
              </w:rPr>
              <w:t>---</w:t>
            </w:r>
          </w:p>
        </w:tc>
      </w:tr>
    </w:tbl>
    <w:p w:rsidR="002205C2"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b/>
          <w:u w:val="none"/>
        </w:rPr>
        <w:lastRenderedPageBreak/>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rsidTr="00111DB5">
        <w:tc>
          <w:tcPr>
            <w:tcW w:w="640" w:type="dxa"/>
            <w:vAlign w:val="center"/>
          </w:tcPr>
          <w:p w:rsidR="009E3B37" w:rsidRPr="00E23BC4" w:rsidRDefault="009E3B37" w:rsidP="00111DB5">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1</w:t>
            </w:r>
          </w:p>
        </w:tc>
        <w:tc>
          <w:tcPr>
            <w:tcW w:w="5989" w:type="dxa"/>
          </w:tcPr>
          <w:p w:rsidR="009E3B37" w:rsidRPr="00D162EC" w:rsidRDefault="00D162EC" w:rsidP="001D4579">
            <w:pPr>
              <w:spacing w:line="240" w:lineRule="atLeast"/>
              <w:jc w:val="both"/>
              <w:rPr>
                <w:rFonts w:ascii="Arial" w:hAnsi="Arial"/>
                <w:u w:val="none"/>
              </w:rPr>
            </w:pPr>
            <w:r w:rsidRPr="00D162EC">
              <w:rPr>
                <w:rFonts w:ascii="Arial" w:hAnsi="Arial" w:cs="Arial"/>
                <w:bCs/>
                <w:color w:val="000000"/>
                <w:u w:val="none"/>
              </w:rPr>
              <w:t xml:space="preserve">Cristalvioletto </w:t>
            </w:r>
            <w:r w:rsidR="00074C5E">
              <w:rPr>
                <w:rFonts w:ascii="Arial" w:hAnsi="Arial" w:cs="Arial"/>
                <w:bCs/>
                <w:color w:val="000000"/>
                <w:u w:val="none"/>
              </w:rPr>
              <w:t>flac</w:t>
            </w:r>
            <w:r w:rsidRPr="00D162EC">
              <w:rPr>
                <w:rFonts w:ascii="Arial" w:hAnsi="Arial" w:cs="Arial"/>
                <w:bCs/>
                <w:color w:val="000000"/>
                <w:u w:val="none"/>
              </w:rPr>
              <w:t>. 250 ml</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074C5E" w:rsidP="001D4579">
            <w:pPr>
              <w:jc w:val="right"/>
              <w:rPr>
                <w:rFonts w:ascii="Arial" w:hAnsi="Arial" w:cs="Arial"/>
                <w:u w:val="none"/>
              </w:rPr>
            </w:pPr>
            <w:r>
              <w:rPr>
                <w:rFonts w:ascii="Arial" w:hAnsi="Arial" w:cs="Arial"/>
                <w:u w:val="none"/>
              </w:rPr>
              <w:t>flac</w:t>
            </w:r>
            <w:r w:rsidR="00D162EC">
              <w:rPr>
                <w:rFonts w:ascii="Arial" w:hAnsi="Arial" w:cs="Arial"/>
                <w:u w:val="none"/>
              </w:rPr>
              <w:t>.</w:t>
            </w:r>
          </w:p>
        </w:tc>
        <w:tc>
          <w:tcPr>
            <w:tcW w:w="1134" w:type="dxa"/>
            <w:vAlign w:val="center"/>
          </w:tcPr>
          <w:p w:rsidR="009E3B37" w:rsidRPr="00E23BC4" w:rsidRDefault="00D162EC" w:rsidP="00B41F5B">
            <w:pPr>
              <w:spacing w:line="240" w:lineRule="atLeast"/>
              <w:jc w:val="right"/>
              <w:rPr>
                <w:rFonts w:ascii="Arial" w:hAnsi="Arial"/>
                <w:u w:val="none"/>
              </w:rPr>
            </w:pPr>
            <w:r>
              <w:rPr>
                <w:rFonts w:ascii="Arial" w:hAnsi="Arial"/>
                <w:u w:val="none"/>
              </w:rPr>
              <w:t>10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2</w:t>
            </w:r>
          </w:p>
        </w:tc>
        <w:tc>
          <w:tcPr>
            <w:tcW w:w="5989" w:type="dxa"/>
          </w:tcPr>
          <w:p w:rsidR="009E3B37" w:rsidRPr="00D162EC" w:rsidRDefault="00D162EC" w:rsidP="001D4579">
            <w:pPr>
              <w:spacing w:line="240" w:lineRule="atLeast"/>
              <w:jc w:val="both"/>
              <w:rPr>
                <w:rFonts w:ascii="Arial" w:hAnsi="Arial"/>
                <w:u w:val="none"/>
              </w:rPr>
            </w:pPr>
            <w:r w:rsidRPr="00D162EC">
              <w:rPr>
                <w:rFonts w:ascii="Arial" w:hAnsi="Arial" w:cs="Arial"/>
                <w:bCs/>
                <w:color w:val="000000"/>
                <w:u w:val="none"/>
              </w:rPr>
              <w:t xml:space="preserve">Safranina </w:t>
            </w:r>
            <w:r w:rsidR="00074C5E">
              <w:rPr>
                <w:rFonts w:ascii="Arial" w:hAnsi="Arial" w:cs="Arial"/>
                <w:bCs/>
                <w:color w:val="000000"/>
                <w:u w:val="none"/>
              </w:rPr>
              <w:t>flac</w:t>
            </w:r>
            <w:r w:rsidRPr="00D162EC">
              <w:rPr>
                <w:rFonts w:ascii="Arial" w:hAnsi="Arial" w:cs="Arial"/>
                <w:bCs/>
                <w:color w:val="000000"/>
                <w:u w:val="none"/>
              </w:rPr>
              <w:t>. 250 ml</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074C5E" w:rsidP="001D4579">
            <w:pPr>
              <w:jc w:val="right"/>
            </w:pPr>
            <w:r>
              <w:rPr>
                <w:rFonts w:ascii="Arial" w:hAnsi="Arial" w:cs="Arial"/>
                <w:u w:val="none"/>
              </w:rPr>
              <w:t>flac.</w:t>
            </w:r>
          </w:p>
        </w:tc>
        <w:tc>
          <w:tcPr>
            <w:tcW w:w="1134" w:type="dxa"/>
            <w:vAlign w:val="center"/>
          </w:tcPr>
          <w:p w:rsidR="009E3B37" w:rsidRPr="00E23BC4" w:rsidRDefault="00D162EC" w:rsidP="00B41F5B">
            <w:pPr>
              <w:spacing w:line="240" w:lineRule="atLeast"/>
              <w:jc w:val="right"/>
              <w:rPr>
                <w:rFonts w:ascii="Arial" w:hAnsi="Arial"/>
                <w:u w:val="none"/>
              </w:rPr>
            </w:pPr>
            <w:r>
              <w:rPr>
                <w:rFonts w:ascii="Arial" w:hAnsi="Arial"/>
                <w:u w:val="none"/>
              </w:rPr>
              <w:t>10</w:t>
            </w:r>
          </w:p>
        </w:tc>
      </w:tr>
      <w:tr w:rsidR="00074C5E" w:rsidRPr="00E23BC4" w:rsidTr="00111DB5">
        <w:tc>
          <w:tcPr>
            <w:tcW w:w="640" w:type="dxa"/>
            <w:vAlign w:val="center"/>
          </w:tcPr>
          <w:p w:rsidR="00074C5E" w:rsidRPr="00D7672A" w:rsidRDefault="00074C5E" w:rsidP="00111DB5">
            <w:pPr>
              <w:jc w:val="center"/>
              <w:rPr>
                <w:rFonts w:ascii="Arial" w:hAnsi="Arial" w:cs="Arial"/>
                <w:b/>
                <w:u w:val="none"/>
              </w:rPr>
            </w:pPr>
            <w:r>
              <w:rPr>
                <w:rFonts w:ascii="Arial" w:hAnsi="Arial" w:cs="Arial"/>
                <w:b/>
                <w:u w:val="none"/>
              </w:rPr>
              <w:t>3</w:t>
            </w:r>
          </w:p>
        </w:tc>
        <w:tc>
          <w:tcPr>
            <w:tcW w:w="5989" w:type="dxa"/>
          </w:tcPr>
          <w:p w:rsidR="00074C5E" w:rsidRPr="00D162EC" w:rsidRDefault="00074C5E" w:rsidP="001D4579">
            <w:pPr>
              <w:spacing w:line="240" w:lineRule="atLeast"/>
              <w:jc w:val="both"/>
              <w:rPr>
                <w:rFonts w:ascii="Arial" w:hAnsi="Arial"/>
                <w:u w:val="none"/>
              </w:rPr>
            </w:pPr>
            <w:r w:rsidRPr="00D162EC">
              <w:rPr>
                <w:rFonts w:ascii="Arial" w:hAnsi="Arial" w:cs="Arial"/>
                <w:bCs/>
                <w:color w:val="000000"/>
                <w:u w:val="none"/>
              </w:rPr>
              <w:t xml:space="preserve">Decolorante </w:t>
            </w:r>
            <w:r>
              <w:rPr>
                <w:rFonts w:ascii="Arial" w:hAnsi="Arial" w:cs="Arial"/>
                <w:bCs/>
                <w:color w:val="000000"/>
                <w:u w:val="none"/>
              </w:rPr>
              <w:t>flac</w:t>
            </w:r>
            <w:r w:rsidRPr="00D162EC">
              <w:rPr>
                <w:rFonts w:ascii="Arial" w:hAnsi="Arial" w:cs="Arial"/>
                <w:bCs/>
                <w:color w:val="000000"/>
                <w:u w:val="none"/>
              </w:rPr>
              <w:t>. 250 ml</w:t>
            </w:r>
          </w:p>
        </w:tc>
        <w:tc>
          <w:tcPr>
            <w:tcW w:w="1134" w:type="dxa"/>
          </w:tcPr>
          <w:p w:rsidR="00074C5E" w:rsidRPr="00E23BC4" w:rsidRDefault="00074C5E" w:rsidP="001D4579">
            <w:pPr>
              <w:spacing w:line="240" w:lineRule="atLeast"/>
              <w:jc w:val="center"/>
              <w:rPr>
                <w:rFonts w:ascii="Arial" w:hAnsi="Arial"/>
                <w:u w:val="none"/>
              </w:rPr>
            </w:pPr>
            <w:r>
              <w:rPr>
                <w:rFonts w:ascii="Arial" w:hAnsi="Arial"/>
                <w:u w:val="none"/>
              </w:rPr>
              <w:t>---</w:t>
            </w:r>
          </w:p>
        </w:tc>
        <w:tc>
          <w:tcPr>
            <w:tcW w:w="851" w:type="dxa"/>
          </w:tcPr>
          <w:p w:rsidR="00074C5E" w:rsidRPr="00E23BC4" w:rsidRDefault="00074C5E" w:rsidP="001D4579">
            <w:pPr>
              <w:jc w:val="right"/>
              <w:rPr>
                <w:rFonts w:ascii="Arial" w:hAnsi="Arial" w:cs="Arial"/>
                <w:u w:val="none"/>
              </w:rPr>
            </w:pPr>
            <w:r>
              <w:rPr>
                <w:rFonts w:ascii="Arial" w:hAnsi="Arial" w:cs="Arial"/>
                <w:u w:val="none"/>
              </w:rPr>
              <w:t>flac.</w:t>
            </w:r>
          </w:p>
        </w:tc>
        <w:tc>
          <w:tcPr>
            <w:tcW w:w="1134" w:type="dxa"/>
            <w:vAlign w:val="center"/>
          </w:tcPr>
          <w:p w:rsidR="00074C5E" w:rsidRPr="00E23BC4" w:rsidRDefault="00074C5E" w:rsidP="00B41F5B">
            <w:pPr>
              <w:spacing w:line="240" w:lineRule="atLeast"/>
              <w:jc w:val="right"/>
              <w:rPr>
                <w:rFonts w:ascii="Arial" w:hAnsi="Arial"/>
                <w:u w:val="none"/>
              </w:rPr>
            </w:pPr>
            <w:r>
              <w:rPr>
                <w:rFonts w:ascii="Arial" w:hAnsi="Arial"/>
                <w:u w:val="none"/>
              </w:rPr>
              <w:t>10</w:t>
            </w:r>
          </w:p>
        </w:tc>
      </w:tr>
      <w:tr w:rsidR="00074C5E" w:rsidRPr="00E23BC4" w:rsidTr="00111DB5">
        <w:tc>
          <w:tcPr>
            <w:tcW w:w="640" w:type="dxa"/>
            <w:vAlign w:val="center"/>
          </w:tcPr>
          <w:p w:rsidR="00074C5E" w:rsidRPr="00D7672A" w:rsidRDefault="00074C5E" w:rsidP="00111DB5">
            <w:pPr>
              <w:jc w:val="center"/>
              <w:rPr>
                <w:rFonts w:ascii="Arial" w:hAnsi="Arial" w:cs="Arial"/>
                <w:b/>
                <w:u w:val="none"/>
              </w:rPr>
            </w:pPr>
            <w:r>
              <w:rPr>
                <w:rFonts w:ascii="Arial" w:hAnsi="Arial" w:cs="Arial"/>
                <w:b/>
                <w:u w:val="none"/>
              </w:rPr>
              <w:t>4</w:t>
            </w:r>
          </w:p>
        </w:tc>
        <w:tc>
          <w:tcPr>
            <w:tcW w:w="5989" w:type="dxa"/>
          </w:tcPr>
          <w:p w:rsidR="00074C5E" w:rsidRPr="00D162EC" w:rsidRDefault="00074C5E" w:rsidP="001D4579">
            <w:pPr>
              <w:spacing w:line="240" w:lineRule="atLeast"/>
              <w:jc w:val="both"/>
              <w:rPr>
                <w:rFonts w:ascii="Arial" w:hAnsi="Arial"/>
                <w:u w:val="none"/>
              </w:rPr>
            </w:pPr>
            <w:r w:rsidRPr="00D162EC">
              <w:rPr>
                <w:rFonts w:ascii="Arial" w:hAnsi="Arial" w:cs="Arial"/>
                <w:bCs/>
                <w:color w:val="000000"/>
                <w:u w:val="none"/>
              </w:rPr>
              <w:t xml:space="preserve">Lugol </w:t>
            </w:r>
            <w:r>
              <w:rPr>
                <w:rFonts w:ascii="Arial" w:hAnsi="Arial" w:cs="Arial"/>
                <w:bCs/>
                <w:color w:val="000000"/>
                <w:u w:val="none"/>
              </w:rPr>
              <w:t>flac</w:t>
            </w:r>
            <w:r w:rsidRPr="00D162EC">
              <w:rPr>
                <w:rFonts w:ascii="Arial" w:hAnsi="Arial" w:cs="Arial"/>
                <w:bCs/>
                <w:color w:val="000000"/>
                <w:u w:val="none"/>
              </w:rPr>
              <w:t>. 250 ml</w:t>
            </w:r>
          </w:p>
        </w:tc>
        <w:tc>
          <w:tcPr>
            <w:tcW w:w="1134" w:type="dxa"/>
          </w:tcPr>
          <w:p w:rsidR="00074C5E" w:rsidRPr="00E23BC4" w:rsidRDefault="00074C5E" w:rsidP="001D4579">
            <w:pPr>
              <w:spacing w:line="240" w:lineRule="atLeast"/>
              <w:jc w:val="center"/>
              <w:rPr>
                <w:rFonts w:ascii="Arial" w:hAnsi="Arial"/>
                <w:u w:val="none"/>
              </w:rPr>
            </w:pPr>
            <w:r>
              <w:rPr>
                <w:rFonts w:ascii="Arial" w:hAnsi="Arial"/>
                <w:u w:val="none"/>
              </w:rPr>
              <w:t>---</w:t>
            </w:r>
          </w:p>
        </w:tc>
        <w:tc>
          <w:tcPr>
            <w:tcW w:w="851" w:type="dxa"/>
          </w:tcPr>
          <w:p w:rsidR="00074C5E" w:rsidRPr="00E23BC4" w:rsidRDefault="00074C5E" w:rsidP="001D4579">
            <w:pPr>
              <w:jc w:val="right"/>
            </w:pPr>
            <w:r>
              <w:rPr>
                <w:rFonts w:ascii="Arial" w:hAnsi="Arial" w:cs="Arial"/>
                <w:u w:val="none"/>
              </w:rPr>
              <w:t>flac.</w:t>
            </w:r>
          </w:p>
        </w:tc>
        <w:tc>
          <w:tcPr>
            <w:tcW w:w="1134" w:type="dxa"/>
            <w:vAlign w:val="center"/>
          </w:tcPr>
          <w:p w:rsidR="00074C5E" w:rsidRPr="00E23BC4" w:rsidRDefault="00074C5E" w:rsidP="00B41F5B">
            <w:pPr>
              <w:spacing w:line="240" w:lineRule="atLeast"/>
              <w:jc w:val="right"/>
              <w:rPr>
                <w:rFonts w:ascii="Arial" w:hAnsi="Arial"/>
                <w:u w:val="none"/>
              </w:rPr>
            </w:pPr>
            <w:r>
              <w:rPr>
                <w:rFonts w:ascii="Arial" w:hAnsi="Arial"/>
                <w:u w:val="none"/>
              </w:rPr>
              <w:t>10</w:t>
            </w:r>
          </w:p>
        </w:tc>
      </w:tr>
      <w:tr w:rsidR="00074C5E" w:rsidRPr="00E23BC4" w:rsidTr="00111DB5">
        <w:tc>
          <w:tcPr>
            <w:tcW w:w="640" w:type="dxa"/>
            <w:vAlign w:val="center"/>
          </w:tcPr>
          <w:p w:rsidR="00074C5E" w:rsidRPr="00D7672A" w:rsidRDefault="00074C5E" w:rsidP="00111DB5">
            <w:pPr>
              <w:jc w:val="center"/>
              <w:rPr>
                <w:rFonts w:ascii="Arial" w:hAnsi="Arial" w:cs="Arial"/>
                <w:b/>
                <w:u w:val="none"/>
              </w:rPr>
            </w:pPr>
            <w:r>
              <w:rPr>
                <w:rFonts w:ascii="Arial" w:hAnsi="Arial" w:cs="Arial"/>
                <w:b/>
                <w:u w:val="none"/>
              </w:rPr>
              <w:t>5</w:t>
            </w:r>
          </w:p>
        </w:tc>
        <w:tc>
          <w:tcPr>
            <w:tcW w:w="5989" w:type="dxa"/>
          </w:tcPr>
          <w:p w:rsidR="00074C5E" w:rsidRPr="00D162EC" w:rsidRDefault="00074C5E" w:rsidP="001D4579">
            <w:pPr>
              <w:spacing w:line="240" w:lineRule="atLeast"/>
              <w:jc w:val="both"/>
              <w:rPr>
                <w:rFonts w:ascii="Arial" w:hAnsi="Arial"/>
                <w:u w:val="none"/>
              </w:rPr>
            </w:pPr>
            <w:r w:rsidRPr="00D162EC">
              <w:rPr>
                <w:rFonts w:ascii="Arial" w:hAnsi="Arial" w:cs="Arial"/>
                <w:bCs/>
                <w:color w:val="000000"/>
                <w:u w:val="none"/>
              </w:rPr>
              <w:t xml:space="preserve">Kit  per  la  colorazione  di  Zhiel-Neelsen a caldo </w:t>
            </w:r>
            <w:r w:rsidR="00A1347D">
              <w:rPr>
                <w:rFonts w:ascii="Arial" w:hAnsi="Arial" w:cs="Arial"/>
                <w:bCs/>
                <w:color w:val="000000"/>
                <w:u w:val="none"/>
              </w:rPr>
              <w:t xml:space="preserve">costituito da </w:t>
            </w:r>
            <w:r>
              <w:rPr>
                <w:rFonts w:ascii="Arial" w:hAnsi="Arial" w:cs="Arial"/>
                <w:bCs/>
                <w:color w:val="000000"/>
                <w:u w:val="none"/>
              </w:rPr>
              <w:t>flac</w:t>
            </w:r>
            <w:r w:rsidRPr="00D162EC">
              <w:rPr>
                <w:rFonts w:ascii="Arial" w:hAnsi="Arial" w:cs="Arial"/>
                <w:bCs/>
                <w:color w:val="000000"/>
                <w:u w:val="none"/>
              </w:rPr>
              <w:t xml:space="preserve">. </w:t>
            </w:r>
            <w:r w:rsidR="00A1347D">
              <w:rPr>
                <w:rFonts w:ascii="Arial" w:hAnsi="Arial" w:cs="Arial"/>
                <w:bCs/>
                <w:color w:val="000000"/>
                <w:u w:val="none"/>
              </w:rPr>
              <w:t xml:space="preserve">ognuno da </w:t>
            </w:r>
            <w:r w:rsidRPr="00D162EC">
              <w:rPr>
                <w:rFonts w:ascii="Arial" w:hAnsi="Arial" w:cs="Arial"/>
                <w:bCs/>
                <w:color w:val="000000"/>
                <w:u w:val="none"/>
              </w:rPr>
              <w:t xml:space="preserve">250 ml                  </w:t>
            </w:r>
          </w:p>
        </w:tc>
        <w:tc>
          <w:tcPr>
            <w:tcW w:w="1134" w:type="dxa"/>
          </w:tcPr>
          <w:p w:rsidR="00074C5E" w:rsidRPr="00E23BC4" w:rsidRDefault="00074C5E" w:rsidP="001D4579">
            <w:pPr>
              <w:spacing w:line="240" w:lineRule="atLeast"/>
              <w:jc w:val="center"/>
              <w:rPr>
                <w:rFonts w:ascii="Arial" w:hAnsi="Arial"/>
                <w:u w:val="none"/>
              </w:rPr>
            </w:pPr>
            <w:r>
              <w:rPr>
                <w:rFonts w:ascii="Arial" w:hAnsi="Arial"/>
                <w:u w:val="none"/>
              </w:rPr>
              <w:t>---</w:t>
            </w:r>
          </w:p>
        </w:tc>
        <w:tc>
          <w:tcPr>
            <w:tcW w:w="851" w:type="dxa"/>
          </w:tcPr>
          <w:p w:rsidR="00074C5E" w:rsidRPr="00E23BC4" w:rsidRDefault="00A1347D" w:rsidP="001D4579">
            <w:pPr>
              <w:jc w:val="right"/>
              <w:rPr>
                <w:rFonts w:ascii="Arial" w:hAnsi="Arial" w:cs="Arial"/>
                <w:u w:val="none"/>
              </w:rPr>
            </w:pPr>
            <w:r>
              <w:rPr>
                <w:rFonts w:ascii="Arial" w:hAnsi="Arial" w:cs="Arial"/>
                <w:u w:val="none"/>
              </w:rPr>
              <w:t>conf</w:t>
            </w:r>
            <w:r w:rsidR="00074C5E">
              <w:rPr>
                <w:rFonts w:ascii="Arial" w:hAnsi="Arial" w:cs="Arial"/>
                <w:u w:val="none"/>
              </w:rPr>
              <w:t>.</w:t>
            </w:r>
          </w:p>
        </w:tc>
        <w:tc>
          <w:tcPr>
            <w:tcW w:w="1134" w:type="dxa"/>
            <w:vAlign w:val="center"/>
          </w:tcPr>
          <w:p w:rsidR="00074C5E" w:rsidRPr="00E23BC4" w:rsidRDefault="00074C5E" w:rsidP="00B41F5B">
            <w:pPr>
              <w:spacing w:line="240" w:lineRule="atLeast"/>
              <w:jc w:val="right"/>
              <w:rPr>
                <w:rFonts w:ascii="Arial" w:hAnsi="Arial"/>
                <w:u w:val="none"/>
              </w:rPr>
            </w:pPr>
            <w:r>
              <w:rPr>
                <w:rFonts w:ascii="Arial" w:hAnsi="Arial"/>
                <w:u w:val="none"/>
              </w:rPr>
              <w:t>10</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Default="009E3B37" w:rsidP="009E3B37">
      <w:pPr>
        <w:jc w:val="center"/>
        <w:rPr>
          <w:rFonts w:ascii="Arial" w:hAnsi="Arial" w:cs="Arial"/>
          <w:b/>
          <w:u w:val="none"/>
        </w:rPr>
      </w:pPr>
      <w:r w:rsidRPr="00E23BC4">
        <w:rPr>
          <w:rFonts w:ascii="Arial" w:hAnsi="Arial" w:cs="Arial"/>
          <w:b/>
          <w:u w:val="none"/>
        </w:rPr>
        <w:t xml:space="preserve">lotto </w:t>
      </w:r>
      <w:r w:rsidR="00FE513E">
        <w:rPr>
          <w:rFonts w:ascii="Arial" w:hAnsi="Arial" w:cs="Arial"/>
          <w:b/>
          <w:u w:val="none"/>
        </w:rPr>
        <w:t>5</w:t>
      </w:r>
      <w:r w:rsidR="00B41F5B">
        <w:rPr>
          <w:rFonts w:ascii="Arial" w:hAnsi="Arial" w:cs="Arial"/>
          <w:b/>
          <w:u w:val="none"/>
        </w:rPr>
        <w:t>2</w:t>
      </w:r>
    </w:p>
    <w:p w:rsidR="00FE513E" w:rsidRPr="00FE513E" w:rsidRDefault="00FE513E" w:rsidP="00CE61EF">
      <w:pPr>
        <w:ind w:right="900"/>
        <w:jc w:val="center"/>
        <w:rPr>
          <w:rFonts w:ascii="Arial" w:hAnsi="Arial" w:cs="Arial"/>
          <w:b/>
          <w:u w:val="none"/>
        </w:rPr>
      </w:pPr>
      <w:r w:rsidRPr="00FE513E">
        <w:rPr>
          <w:rFonts w:ascii="Arial" w:hAnsi="Arial" w:cs="Arial"/>
          <w:b/>
          <w:bCs/>
          <w:iCs/>
          <w:u w:val="none"/>
        </w:rPr>
        <w:t>SISTEMA PER DETERMINAZIONE DELLA MIC  IN PIASTRA CON STRISCE DI ANTIBIOTICO/ANTIMICOTICO IN CONCENTRAZIONE SCALARE</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A1347D">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rsidTr="00CE5541">
        <w:tc>
          <w:tcPr>
            <w:tcW w:w="539" w:type="dxa"/>
            <w:vAlign w:val="center"/>
          </w:tcPr>
          <w:p w:rsidR="009E3B37" w:rsidRPr="00E23BC4" w:rsidRDefault="009E3B37" w:rsidP="00CE5541">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rsidTr="00CE5541">
        <w:tc>
          <w:tcPr>
            <w:tcW w:w="539" w:type="dxa"/>
            <w:vAlign w:val="center"/>
          </w:tcPr>
          <w:p w:rsidR="009E3B37" w:rsidRPr="000D24C9" w:rsidRDefault="009E3B37" w:rsidP="00CE5541">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A1347D" w:rsidP="001D4579">
            <w:pPr>
              <w:jc w:val="both"/>
              <w:rPr>
                <w:rFonts w:ascii="Arial" w:hAnsi="Arial" w:cs="Arial"/>
                <w:u w:val="none"/>
              </w:rPr>
            </w:pPr>
            <w:r>
              <w:rPr>
                <w:rFonts w:ascii="Arial" w:hAnsi="Arial" w:cs="Arial"/>
                <w:u w:val="none"/>
              </w:rPr>
              <w:t>Metodo quantitativo per determinazione MIC (ng/mL)</w:t>
            </w:r>
          </w:p>
        </w:tc>
      </w:tr>
      <w:tr w:rsidR="00A1347D" w:rsidRPr="00E23BC4" w:rsidTr="00CE5541">
        <w:tc>
          <w:tcPr>
            <w:tcW w:w="539" w:type="dxa"/>
            <w:vAlign w:val="center"/>
          </w:tcPr>
          <w:p w:rsidR="00A1347D" w:rsidRPr="000D24C9" w:rsidRDefault="00A1347D" w:rsidP="00CE5541">
            <w:pPr>
              <w:jc w:val="center"/>
              <w:rPr>
                <w:rFonts w:ascii="Arial" w:hAnsi="Arial" w:cs="Arial"/>
                <w:b/>
                <w:u w:val="none"/>
              </w:rPr>
            </w:pPr>
            <w:r>
              <w:rPr>
                <w:rFonts w:ascii="Arial" w:hAnsi="Arial" w:cs="Arial"/>
                <w:b/>
                <w:u w:val="none"/>
              </w:rPr>
              <w:t>2</w:t>
            </w:r>
          </w:p>
        </w:tc>
        <w:tc>
          <w:tcPr>
            <w:tcW w:w="9289" w:type="dxa"/>
          </w:tcPr>
          <w:p w:rsidR="00A1347D" w:rsidRDefault="00A1347D" w:rsidP="001D4579">
            <w:pPr>
              <w:jc w:val="both"/>
              <w:rPr>
                <w:rFonts w:ascii="Arial" w:hAnsi="Arial" w:cs="Arial"/>
                <w:u w:val="none"/>
              </w:rPr>
            </w:pPr>
            <w:r>
              <w:rPr>
                <w:rFonts w:ascii="Arial" w:hAnsi="Arial" w:cs="Arial"/>
                <w:u w:val="none"/>
              </w:rPr>
              <w:t xml:space="preserve">Strisce di plastica con gradiente di concentrazione </w:t>
            </w:r>
            <w:r w:rsidR="00BD79D4">
              <w:rPr>
                <w:rFonts w:ascii="Arial" w:hAnsi="Arial" w:cs="Arial"/>
                <w:u w:val="none"/>
              </w:rPr>
              <w:t xml:space="preserve">di antibiotico </w:t>
            </w:r>
          </w:p>
        </w:tc>
      </w:tr>
      <w:tr w:rsidR="00BD79D4" w:rsidRPr="00E23BC4" w:rsidTr="00CE5541">
        <w:tc>
          <w:tcPr>
            <w:tcW w:w="539" w:type="dxa"/>
            <w:vAlign w:val="center"/>
          </w:tcPr>
          <w:p w:rsidR="00BD79D4" w:rsidRDefault="00BD79D4" w:rsidP="00CE5541">
            <w:pPr>
              <w:jc w:val="center"/>
              <w:rPr>
                <w:rFonts w:ascii="Arial" w:hAnsi="Arial" w:cs="Arial"/>
                <w:b/>
                <w:u w:val="none"/>
              </w:rPr>
            </w:pPr>
            <w:r>
              <w:rPr>
                <w:rFonts w:ascii="Arial" w:hAnsi="Arial" w:cs="Arial"/>
                <w:b/>
                <w:u w:val="none"/>
              </w:rPr>
              <w:t>3</w:t>
            </w:r>
          </w:p>
        </w:tc>
        <w:tc>
          <w:tcPr>
            <w:tcW w:w="9289" w:type="dxa"/>
          </w:tcPr>
          <w:p w:rsidR="00BD79D4" w:rsidRPr="00E23BC4" w:rsidRDefault="00BD79D4" w:rsidP="00BD79D4">
            <w:pPr>
              <w:jc w:val="both"/>
              <w:rPr>
                <w:rFonts w:ascii="Arial" w:hAnsi="Arial" w:cs="Arial"/>
                <w:u w:val="none"/>
              </w:rPr>
            </w:pPr>
            <w:r>
              <w:rPr>
                <w:rFonts w:ascii="Arial" w:hAnsi="Arial" w:cs="Arial"/>
                <w:u w:val="none"/>
              </w:rPr>
              <w:t>Le piastre di cui ai rif. 44 – 47 devono essere munite di certificazione di controllo di qualità con la specifica dei ceppi utilizzati e dei risultati ottenuti</w:t>
            </w:r>
          </w:p>
        </w:tc>
      </w:tr>
      <w:tr w:rsidR="00BD79D4" w:rsidRPr="00E23BC4" w:rsidTr="00CE5541">
        <w:tc>
          <w:tcPr>
            <w:tcW w:w="539" w:type="dxa"/>
            <w:vAlign w:val="center"/>
          </w:tcPr>
          <w:p w:rsidR="00BD79D4" w:rsidRDefault="00BD79D4" w:rsidP="00CE5541">
            <w:pPr>
              <w:jc w:val="center"/>
              <w:rPr>
                <w:rFonts w:ascii="Arial" w:hAnsi="Arial" w:cs="Arial"/>
                <w:b/>
                <w:u w:val="none"/>
              </w:rPr>
            </w:pPr>
            <w:r>
              <w:rPr>
                <w:rFonts w:ascii="Arial" w:hAnsi="Arial" w:cs="Arial"/>
                <w:b/>
                <w:u w:val="none"/>
              </w:rPr>
              <w:t>4</w:t>
            </w:r>
          </w:p>
        </w:tc>
        <w:tc>
          <w:tcPr>
            <w:tcW w:w="9289" w:type="dxa"/>
          </w:tcPr>
          <w:p w:rsidR="00BD79D4" w:rsidRPr="009D3513" w:rsidRDefault="00BD79D4" w:rsidP="006B547F">
            <w:pPr>
              <w:jc w:val="both"/>
              <w:rPr>
                <w:rFonts w:ascii="Arial" w:hAnsi="Arial" w:cs="Arial"/>
                <w:u w:val="none"/>
              </w:rPr>
            </w:pPr>
            <w:r w:rsidRPr="00C52B4B">
              <w:rPr>
                <w:rFonts w:ascii="Arial" w:hAnsi="Arial" w:cs="Arial"/>
                <w:bCs/>
                <w:color w:val="000000"/>
                <w:u w:val="none"/>
              </w:rPr>
              <w:t>Disponibilità a consegnare le piastre senza la fissazione di un minimo d’ordine garantito o con validità tale da garantirne la disponibilità per l’intero anno.</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rsidTr="00111DB5">
        <w:tc>
          <w:tcPr>
            <w:tcW w:w="640" w:type="dxa"/>
            <w:vAlign w:val="center"/>
          </w:tcPr>
          <w:p w:rsidR="009E3B37" w:rsidRPr="00E23BC4" w:rsidRDefault="009E3B37" w:rsidP="00111DB5">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6500DC" w:rsidRPr="00E23BC4" w:rsidTr="00111DB5">
        <w:tc>
          <w:tcPr>
            <w:tcW w:w="640" w:type="dxa"/>
            <w:vAlign w:val="center"/>
          </w:tcPr>
          <w:p w:rsidR="006500DC" w:rsidRPr="00D7672A" w:rsidRDefault="006500DC" w:rsidP="00111DB5">
            <w:pPr>
              <w:jc w:val="center"/>
              <w:rPr>
                <w:rFonts w:ascii="Arial" w:hAnsi="Arial" w:cs="Arial"/>
                <w:b/>
                <w:u w:val="none"/>
              </w:rPr>
            </w:pPr>
            <w:r>
              <w:rPr>
                <w:rFonts w:ascii="Arial" w:hAnsi="Arial" w:cs="Arial"/>
                <w:b/>
                <w:u w:val="none"/>
              </w:rPr>
              <w:t>1</w:t>
            </w:r>
          </w:p>
        </w:tc>
        <w:tc>
          <w:tcPr>
            <w:tcW w:w="5989" w:type="dxa"/>
          </w:tcPr>
          <w:p w:rsidR="006500DC" w:rsidRPr="001D4579" w:rsidRDefault="006500DC" w:rsidP="001D4579">
            <w:pPr>
              <w:spacing w:line="240" w:lineRule="atLeast"/>
              <w:jc w:val="both"/>
              <w:rPr>
                <w:rFonts w:ascii="Arial" w:hAnsi="Arial"/>
                <w:u w:val="none"/>
              </w:rPr>
            </w:pPr>
            <w:r w:rsidRPr="001D4579">
              <w:rPr>
                <w:rFonts w:ascii="Arial" w:hAnsi="Arial" w:cs="Arial"/>
                <w:bCs/>
                <w:u w:val="none"/>
              </w:rPr>
              <w:t>Ampicillina</w:t>
            </w:r>
          </w:p>
        </w:tc>
        <w:tc>
          <w:tcPr>
            <w:tcW w:w="1134" w:type="dxa"/>
          </w:tcPr>
          <w:p w:rsidR="006500DC" w:rsidRPr="00E23BC4" w:rsidRDefault="006500DC" w:rsidP="001D4579">
            <w:pPr>
              <w:spacing w:line="240" w:lineRule="atLeast"/>
              <w:jc w:val="center"/>
              <w:rPr>
                <w:rFonts w:ascii="Arial" w:hAnsi="Arial"/>
                <w:u w:val="none"/>
              </w:rPr>
            </w:pPr>
            <w:r>
              <w:rPr>
                <w:rFonts w:ascii="Arial" w:hAnsi="Arial"/>
                <w:u w:val="none"/>
              </w:rPr>
              <w:t>---</w:t>
            </w:r>
          </w:p>
        </w:tc>
        <w:tc>
          <w:tcPr>
            <w:tcW w:w="851" w:type="dxa"/>
          </w:tcPr>
          <w:p w:rsidR="006500DC"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6500DC" w:rsidRPr="00E23BC4" w:rsidRDefault="0082201F" w:rsidP="00B41F5B">
            <w:pPr>
              <w:spacing w:line="240" w:lineRule="atLeast"/>
              <w:jc w:val="right"/>
              <w:rPr>
                <w:rFonts w:ascii="Arial" w:hAnsi="Arial"/>
                <w:u w:val="none"/>
              </w:rPr>
            </w:pPr>
            <w:r>
              <w:rPr>
                <w:rFonts w:ascii="Arial" w:hAnsi="Arial"/>
                <w:u w:val="none"/>
              </w:rPr>
              <w:t>100</w:t>
            </w:r>
          </w:p>
        </w:tc>
      </w:tr>
      <w:tr w:rsidR="006500DC" w:rsidRPr="00E23BC4" w:rsidTr="00111DB5">
        <w:tc>
          <w:tcPr>
            <w:tcW w:w="640" w:type="dxa"/>
            <w:vAlign w:val="center"/>
          </w:tcPr>
          <w:p w:rsidR="006500DC" w:rsidRPr="00D7672A" w:rsidRDefault="006500DC" w:rsidP="00111DB5">
            <w:pPr>
              <w:jc w:val="center"/>
              <w:rPr>
                <w:rFonts w:ascii="Arial" w:hAnsi="Arial" w:cs="Arial"/>
                <w:b/>
                <w:u w:val="none"/>
              </w:rPr>
            </w:pPr>
            <w:r>
              <w:rPr>
                <w:rFonts w:ascii="Arial" w:hAnsi="Arial" w:cs="Arial"/>
                <w:b/>
                <w:u w:val="none"/>
              </w:rPr>
              <w:t>2</w:t>
            </w:r>
          </w:p>
        </w:tc>
        <w:tc>
          <w:tcPr>
            <w:tcW w:w="5989" w:type="dxa"/>
          </w:tcPr>
          <w:p w:rsidR="006500DC" w:rsidRPr="001D4579" w:rsidRDefault="006500DC" w:rsidP="001D4579">
            <w:pPr>
              <w:spacing w:line="240" w:lineRule="atLeast"/>
              <w:jc w:val="both"/>
              <w:rPr>
                <w:rFonts w:ascii="Arial" w:hAnsi="Arial"/>
                <w:u w:val="none"/>
              </w:rPr>
            </w:pPr>
            <w:r w:rsidRPr="001D4579">
              <w:rPr>
                <w:rFonts w:ascii="Arial" w:hAnsi="Arial" w:cs="Arial"/>
                <w:bCs/>
                <w:u w:val="none"/>
              </w:rPr>
              <w:t>Daptomicina</w:t>
            </w:r>
          </w:p>
        </w:tc>
        <w:tc>
          <w:tcPr>
            <w:tcW w:w="1134" w:type="dxa"/>
          </w:tcPr>
          <w:p w:rsidR="006500DC" w:rsidRPr="00E23BC4" w:rsidRDefault="006500DC" w:rsidP="001D4579">
            <w:pPr>
              <w:spacing w:line="240" w:lineRule="atLeast"/>
              <w:jc w:val="center"/>
              <w:rPr>
                <w:rFonts w:ascii="Arial" w:hAnsi="Arial"/>
                <w:u w:val="none"/>
              </w:rPr>
            </w:pPr>
            <w:r>
              <w:rPr>
                <w:rFonts w:ascii="Arial" w:hAnsi="Arial"/>
                <w:u w:val="none"/>
              </w:rPr>
              <w:t>---</w:t>
            </w:r>
          </w:p>
        </w:tc>
        <w:tc>
          <w:tcPr>
            <w:tcW w:w="851" w:type="dxa"/>
          </w:tcPr>
          <w:p w:rsidR="006500DC" w:rsidRPr="00E23BC4" w:rsidRDefault="001D4579" w:rsidP="001D4579">
            <w:pPr>
              <w:jc w:val="right"/>
            </w:pPr>
            <w:r>
              <w:rPr>
                <w:rFonts w:ascii="Arial" w:hAnsi="Arial" w:cs="Arial"/>
                <w:u w:val="none"/>
              </w:rPr>
              <w:t>striscia</w:t>
            </w:r>
          </w:p>
        </w:tc>
        <w:tc>
          <w:tcPr>
            <w:tcW w:w="1134" w:type="dxa"/>
            <w:vAlign w:val="center"/>
          </w:tcPr>
          <w:p w:rsidR="006500DC" w:rsidRPr="00E23BC4" w:rsidRDefault="0082201F"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3</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Cefepime</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82201F" w:rsidP="00B41F5B">
            <w:pPr>
              <w:spacing w:line="240" w:lineRule="atLeast"/>
              <w:jc w:val="right"/>
              <w:rPr>
                <w:rFonts w:ascii="Arial" w:hAnsi="Arial"/>
                <w:u w:val="none"/>
              </w:rPr>
            </w:pPr>
            <w:r>
              <w:rPr>
                <w:rFonts w:ascii="Arial" w:hAnsi="Arial"/>
                <w:u w:val="none"/>
              </w:rPr>
              <w:t>30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4</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Ciprofloxacina</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82201F"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5</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Ceftriaxone</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82201F"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6</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Cefotaxime</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82201F"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7</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Ceftazidime</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82201F"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Pr="00D7672A" w:rsidRDefault="001D4579" w:rsidP="00111DB5">
            <w:pPr>
              <w:jc w:val="center"/>
              <w:rPr>
                <w:rFonts w:ascii="Arial" w:hAnsi="Arial" w:cs="Arial"/>
                <w:b/>
                <w:u w:val="none"/>
              </w:rPr>
            </w:pPr>
            <w:r>
              <w:rPr>
                <w:rFonts w:ascii="Arial" w:hAnsi="Arial" w:cs="Arial"/>
                <w:b/>
                <w:u w:val="none"/>
              </w:rPr>
              <w:t>8</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Ertapenem</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3408AE" w:rsidP="00B41F5B">
            <w:pPr>
              <w:spacing w:line="240" w:lineRule="atLeast"/>
              <w:jc w:val="right"/>
              <w:rPr>
                <w:rFonts w:ascii="Arial" w:hAnsi="Arial"/>
                <w:u w:val="none"/>
              </w:rPr>
            </w:pPr>
            <w:r>
              <w:rPr>
                <w:rFonts w:ascii="Arial" w:hAnsi="Arial"/>
                <w:u w:val="none"/>
              </w:rPr>
              <w:t>30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9</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Fosfomicina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30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10</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Gentamicina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11</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Levofloxacina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12</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Tetraciclina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13</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Tigeciclina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14</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Linezolid</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15</w:t>
            </w:r>
          </w:p>
        </w:tc>
        <w:tc>
          <w:tcPr>
            <w:tcW w:w="5989" w:type="dxa"/>
          </w:tcPr>
          <w:p w:rsidR="00DE570E" w:rsidRPr="001D4579" w:rsidRDefault="00DE570E" w:rsidP="001D4579">
            <w:pPr>
              <w:spacing w:line="240" w:lineRule="atLeast"/>
              <w:jc w:val="both"/>
              <w:rPr>
                <w:rFonts w:ascii="Arial" w:hAnsi="Arial"/>
                <w:u w:val="none"/>
              </w:rPr>
            </w:pPr>
            <w:r w:rsidRPr="001D4579">
              <w:rPr>
                <w:rFonts w:ascii="Arial" w:hAnsi="Arial" w:cs="Arial"/>
                <w:bCs/>
                <w:u w:val="none"/>
              </w:rPr>
              <w:t>Benzilpenicillina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16</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Imipenem</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17</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Metronidazolo</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200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18</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Claritromicina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19</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Amoxicillina  + Ac.Clavulanico</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60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20</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Clindamicina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3408AE"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21</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Colistina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22</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Piperacillina + Tazobactam</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60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23</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Cefoxitina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24</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Amoxicillina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lastRenderedPageBreak/>
              <w:t>25</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Rifampicina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26</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Vancomicina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27</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Teicoplanina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28</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Oxacillina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60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29</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Amikacina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60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30</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Aztreonam</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37EA" w:rsidP="00B41F5B">
            <w:pPr>
              <w:spacing w:line="240" w:lineRule="atLeast"/>
              <w:jc w:val="right"/>
              <w:rPr>
                <w:rFonts w:ascii="Arial" w:hAnsi="Arial"/>
                <w:u w:val="none"/>
              </w:rPr>
            </w:pPr>
            <w:r>
              <w:rPr>
                <w:rFonts w:ascii="Arial" w:hAnsi="Arial"/>
                <w:u w:val="none"/>
              </w:rPr>
              <w:t>30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31</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Trimet/Sulfam</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60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32</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Meropenem</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33</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Eritromicina</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34</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Amphotericina B</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35</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Fluconazolo</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rPr>
                <w:rFonts w:ascii="Arial" w:hAnsi="Arial" w:cs="Arial"/>
                <w:u w:val="none"/>
              </w:rPr>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100</w:t>
            </w:r>
          </w:p>
        </w:tc>
      </w:tr>
      <w:tr w:rsidR="00DE570E" w:rsidRPr="00E23BC4" w:rsidTr="00111DB5">
        <w:tc>
          <w:tcPr>
            <w:tcW w:w="640" w:type="dxa"/>
            <w:vAlign w:val="center"/>
          </w:tcPr>
          <w:p w:rsidR="00DE570E" w:rsidRDefault="00DE570E" w:rsidP="00111DB5">
            <w:pPr>
              <w:jc w:val="center"/>
              <w:rPr>
                <w:rFonts w:ascii="Arial" w:hAnsi="Arial" w:cs="Arial"/>
                <w:b/>
                <w:u w:val="none"/>
              </w:rPr>
            </w:pPr>
            <w:r>
              <w:rPr>
                <w:rFonts w:ascii="Arial" w:hAnsi="Arial" w:cs="Arial"/>
                <w:b/>
                <w:u w:val="none"/>
              </w:rPr>
              <w:t>36</w:t>
            </w:r>
          </w:p>
        </w:tc>
        <w:tc>
          <w:tcPr>
            <w:tcW w:w="5989" w:type="dxa"/>
          </w:tcPr>
          <w:p w:rsidR="00DE570E" w:rsidRPr="001D4579" w:rsidRDefault="00DE570E" w:rsidP="001D4579">
            <w:pPr>
              <w:spacing w:line="240" w:lineRule="atLeast"/>
              <w:jc w:val="both"/>
              <w:rPr>
                <w:rFonts w:ascii="Arial" w:hAnsi="Arial" w:cs="Arial"/>
                <w:bCs/>
                <w:u w:val="none"/>
              </w:rPr>
            </w:pPr>
            <w:r w:rsidRPr="001D4579">
              <w:rPr>
                <w:rFonts w:ascii="Arial" w:hAnsi="Arial" w:cs="Arial"/>
                <w:bCs/>
                <w:u w:val="none"/>
              </w:rPr>
              <w:t>Itraconazolo</w:t>
            </w:r>
          </w:p>
        </w:tc>
        <w:tc>
          <w:tcPr>
            <w:tcW w:w="1134" w:type="dxa"/>
          </w:tcPr>
          <w:p w:rsidR="00DE570E" w:rsidRPr="00E23BC4" w:rsidRDefault="00DE570E" w:rsidP="0088246E">
            <w:pPr>
              <w:spacing w:line="240" w:lineRule="atLeast"/>
              <w:jc w:val="center"/>
              <w:rPr>
                <w:rFonts w:ascii="Arial" w:hAnsi="Arial"/>
                <w:u w:val="none"/>
              </w:rPr>
            </w:pPr>
            <w:r>
              <w:rPr>
                <w:rFonts w:ascii="Arial" w:hAnsi="Arial"/>
                <w:u w:val="none"/>
              </w:rPr>
              <w:t>---</w:t>
            </w:r>
          </w:p>
        </w:tc>
        <w:tc>
          <w:tcPr>
            <w:tcW w:w="851" w:type="dxa"/>
          </w:tcPr>
          <w:p w:rsidR="00DE570E" w:rsidRPr="00E23BC4" w:rsidRDefault="00DE570E" w:rsidP="001D4579">
            <w:pPr>
              <w:jc w:val="right"/>
            </w:pPr>
            <w:r>
              <w:rPr>
                <w:rFonts w:ascii="Arial" w:hAnsi="Arial" w:cs="Arial"/>
                <w:u w:val="none"/>
              </w:rPr>
              <w:t>striscia</w:t>
            </w:r>
          </w:p>
        </w:tc>
        <w:tc>
          <w:tcPr>
            <w:tcW w:w="1134" w:type="dxa"/>
            <w:vAlign w:val="center"/>
          </w:tcPr>
          <w:p w:rsidR="00DE570E"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37</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Posaconazolo</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38</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Voriconazolo</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39</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Capsofungina</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40</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Flucitosina</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30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41</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Micafungina</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42</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Anidulafungina</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100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43</w:t>
            </w:r>
          </w:p>
        </w:tc>
        <w:tc>
          <w:tcPr>
            <w:tcW w:w="5989" w:type="dxa"/>
          </w:tcPr>
          <w:p w:rsidR="001D4579" w:rsidRPr="001D4579" w:rsidRDefault="001D4579" w:rsidP="001D4579">
            <w:pPr>
              <w:spacing w:line="240" w:lineRule="atLeast"/>
              <w:jc w:val="both"/>
              <w:rPr>
                <w:rFonts w:ascii="Arial" w:hAnsi="Arial"/>
                <w:u w:val="none"/>
              </w:rPr>
            </w:pPr>
            <w:r>
              <w:rPr>
                <w:rFonts w:ascii="Arial" w:hAnsi="Arial" w:cs="Arial"/>
                <w:bCs/>
                <w:u w:val="none"/>
              </w:rPr>
              <w:t>Antibiotico</w:t>
            </w:r>
            <w:r w:rsidRPr="001D4579">
              <w:rPr>
                <w:rFonts w:ascii="Arial" w:hAnsi="Arial" w:cs="Arial"/>
                <w:bCs/>
                <w:u w:val="none"/>
              </w:rPr>
              <w:t>/Antimicotico   a  scelta  secondo   esigenze non prevedibili</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1D4579" w:rsidP="001D4579">
            <w:pPr>
              <w:jc w:val="right"/>
              <w:rPr>
                <w:rFonts w:ascii="Arial" w:hAnsi="Arial" w:cs="Arial"/>
                <w:u w:val="none"/>
              </w:rPr>
            </w:pPr>
            <w:r>
              <w:rPr>
                <w:rFonts w:ascii="Arial" w:hAnsi="Arial" w:cs="Arial"/>
                <w:u w:val="none"/>
              </w:rPr>
              <w:t>striscia</w:t>
            </w:r>
          </w:p>
        </w:tc>
        <w:tc>
          <w:tcPr>
            <w:tcW w:w="1134" w:type="dxa"/>
            <w:vAlign w:val="center"/>
          </w:tcPr>
          <w:p w:rsidR="001D4579" w:rsidRPr="00E23BC4" w:rsidRDefault="00F168D5" w:rsidP="00B41F5B">
            <w:pPr>
              <w:spacing w:line="240" w:lineRule="atLeast"/>
              <w:jc w:val="right"/>
              <w:rPr>
                <w:rFonts w:ascii="Arial" w:hAnsi="Arial"/>
                <w:u w:val="none"/>
              </w:rPr>
            </w:pPr>
            <w:r>
              <w:rPr>
                <w:rFonts w:ascii="Arial" w:hAnsi="Arial"/>
                <w:u w:val="none"/>
              </w:rPr>
              <w:t>300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44</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RPMI AGAR</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BD79D4" w:rsidP="001D4579">
            <w:pPr>
              <w:jc w:val="right"/>
            </w:pPr>
            <w:r>
              <w:rPr>
                <w:rFonts w:ascii="Arial" w:hAnsi="Arial" w:cs="Arial"/>
                <w:u w:val="none"/>
              </w:rPr>
              <w:t>piastra</w:t>
            </w:r>
          </w:p>
        </w:tc>
        <w:tc>
          <w:tcPr>
            <w:tcW w:w="1134" w:type="dxa"/>
            <w:vAlign w:val="center"/>
          </w:tcPr>
          <w:p w:rsidR="001D4579" w:rsidRPr="00E23BC4" w:rsidRDefault="00E14838" w:rsidP="00B41F5B">
            <w:pPr>
              <w:spacing w:line="240" w:lineRule="atLeast"/>
              <w:jc w:val="right"/>
              <w:rPr>
                <w:rFonts w:ascii="Arial" w:hAnsi="Arial"/>
                <w:u w:val="none"/>
              </w:rPr>
            </w:pPr>
            <w:r>
              <w:rPr>
                <w:rFonts w:ascii="Arial" w:hAnsi="Arial"/>
                <w:u w:val="none"/>
              </w:rPr>
              <w:t>60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45</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 xml:space="preserve">Mueller Hinton Agar  - +  5% sangue di cavallo  +  NAD. da  </w:t>
            </w:r>
            <w:smartTag w:uri="urn:schemas-microsoft-com:office:smarttags" w:element="metricconverter">
              <w:smartTagPr>
                <w:attr w:name="ProductID" w:val="90 mm"/>
              </w:smartTagPr>
              <w:r w:rsidRPr="001D4579">
                <w:rPr>
                  <w:rFonts w:ascii="Arial" w:hAnsi="Arial" w:cs="Arial"/>
                  <w:bCs/>
                  <w:u w:val="none"/>
                </w:rPr>
                <w:t>90 mm</w:t>
              </w:r>
            </w:smartTag>
            <w:r w:rsidRPr="001D4579">
              <w:rPr>
                <w:rFonts w:ascii="Arial" w:hAnsi="Arial" w:cs="Arial"/>
                <w:bCs/>
                <w:u w:val="none"/>
              </w:rPr>
              <w:t xml:space="preserve"> diametro</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BD79D4" w:rsidP="001D4579">
            <w:pPr>
              <w:jc w:val="right"/>
              <w:rPr>
                <w:rFonts w:ascii="Arial" w:hAnsi="Arial" w:cs="Arial"/>
                <w:u w:val="none"/>
              </w:rPr>
            </w:pPr>
            <w:r>
              <w:rPr>
                <w:rFonts w:ascii="Arial" w:hAnsi="Arial" w:cs="Arial"/>
                <w:u w:val="none"/>
              </w:rPr>
              <w:t>piastra</w:t>
            </w:r>
          </w:p>
        </w:tc>
        <w:tc>
          <w:tcPr>
            <w:tcW w:w="1134" w:type="dxa"/>
            <w:vAlign w:val="center"/>
          </w:tcPr>
          <w:p w:rsidR="001D4579" w:rsidRPr="00E23BC4" w:rsidRDefault="00E14838" w:rsidP="00B41F5B">
            <w:pPr>
              <w:spacing w:line="240" w:lineRule="atLeast"/>
              <w:jc w:val="right"/>
              <w:rPr>
                <w:rFonts w:ascii="Arial" w:hAnsi="Arial"/>
                <w:u w:val="none"/>
              </w:rPr>
            </w:pPr>
            <w:r>
              <w:rPr>
                <w:rFonts w:ascii="Arial" w:hAnsi="Arial"/>
                <w:u w:val="none"/>
              </w:rPr>
              <w:t>960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46</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 xml:space="preserve">Mueller Hinton Agar da </w:t>
            </w:r>
            <w:smartTag w:uri="urn:schemas-microsoft-com:office:smarttags" w:element="metricconverter">
              <w:smartTagPr>
                <w:attr w:name="ProductID" w:val="90 mm"/>
              </w:smartTagPr>
              <w:r w:rsidRPr="001D4579">
                <w:rPr>
                  <w:rFonts w:ascii="Arial" w:hAnsi="Arial" w:cs="Arial"/>
                  <w:bCs/>
                  <w:u w:val="none"/>
                </w:rPr>
                <w:t>90 mm</w:t>
              </w:r>
            </w:smartTag>
            <w:r w:rsidRPr="001D4579">
              <w:rPr>
                <w:rFonts w:ascii="Arial" w:hAnsi="Arial" w:cs="Arial"/>
                <w:bCs/>
                <w:u w:val="none"/>
              </w:rPr>
              <w:t xml:space="preserve"> diametro</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BD79D4" w:rsidP="001D4579">
            <w:pPr>
              <w:jc w:val="right"/>
            </w:pPr>
            <w:r>
              <w:rPr>
                <w:rFonts w:ascii="Arial" w:hAnsi="Arial" w:cs="Arial"/>
                <w:u w:val="none"/>
              </w:rPr>
              <w:t>piastra</w:t>
            </w:r>
          </w:p>
        </w:tc>
        <w:tc>
          <w:tcPr>
            <w:tcW w:w="1134" w:type="dxa"/>
            <w:vAlign w:val="center"/>
          </w:tcPr>
          <w:p w:rsidR="001D4579" w:rsidRPr="00E23BC4" w:rsidRDefault="00E14838" w:rsidP="00B41F5B">
            <w:pPr>
              <w:spacing w:line="240" w:lineRule="atLeast"/>
              <w:jc w:val="right"/>
              <w:rPr>
                <w:rFonts w:ascii="Arial" w:hAnsi="Arial"/>
                <w:u w:val="none"/>
              </w:rPr>
            </w:pPr>
            <w:r>
              <w:rPr>
                <w:rFonts w:ascii="Arial" w:hAnsi="Arial"/>
                <w:u w:val="none"/>
              </w:rPr>
              <w:t>1.200</w:t>
            </w:r>
          </w:p>
        </w:tc>
      </w:tr>
      <w:tr w:rsidR="001D4579" w:rsidRPr="00E23BC4" w:rsidTr="00111DB5">
        <w:tc>
          <w:tcPr>
            <w:tcW w:w="640" w:type="dxa"/>
            <w:vAlign w:val="center"/>
          </w:tcPr>
          <w:p w:rsidR="001D4579" w:rsidRDefault="001D4579" w:rsidP="00111DB5">
            <w:pPr>
              <w:jc w:val="center"/>
              <w:rPr>
                <w:rFonts w:ascii="Arial" w:hAnsi="Arial" w:cs="Arial"/>
                <w:b/>
                <w:u w:val="none"/>
              </w:rPr>
            </w:pPr>
            <w:r>
              <w:rPr>
                <w:rFonts w:ascii="Arial" w:hAnsi="Arial" w:cs="Arial"/>
                <w:b/>
                <w:u w:val="none"/>
              </w:rPr>
              <w:t>47</w:t>
            </w:r>
          </w:p>
        </w:tc>
        <w:tc>
          <w:tcPr>
            <w:tcW w:w="5989" w:type="dxa"/>
          </w:tcPr>
          <w:p w:rsidR="001D4579" w:rsidRPr="001D4579" w:rsidRDefault="001D4579" w:rsidP="001D4579">
            <w:pPr>
              <w:spacing w:line="240" w:lineRule="atLeast"/>
              <w:jc w:val="both"/>
              <w:rPr>
                <w:rFonts w:ascii="Arial" w:hAnsi="Arial"/>
                <w:u w:val="none"/>
              </w:rPr>
            </w:pPr>
            <w:r w:rsidRPr="001D4579">
              <w:rPr>
                <w:rFonts w:ascii="Arial" w:hAnsi="Arial" w:cs="Arial"/>
                <w:bCs/>
                <w:u w:val="none"/>
              </w:rPr>
              <w:t>Brucella Agar   +5%   sangue  cavallo</w:t>
            </w:r>
          </w:p>
        </w:tc>
        <w:tc>
          <w:tcPr>
            <w:tcW w:w="1134" w:type="dxa"/>
          </w:tcPr>
          <w:p w:rsidR="001D4579" w:rsidRPr="00E23BC4" w:rsidRDefault="001D4579" w:rsidP="001D4579">
            <w:pPr>
              <w:spacing w:line="240" w:lineRule="atLeast"/>
              <w:jc w:val="center"/>
              <w:rPr>
                <w:rFonts w:ascii="Arial" w:hAnsi="Arial"/>
                <w:u w:val="none"/>
              </w:rPr>
            </w:pPr>
            <w:r>
              <w:rPr>
                <w:rFonts w:ascii="Arial" w:hAnsi="Arial"/>
                <w:u w:val="none"/>
              </w:rPr>
              <w:t>---</w:t>
            </w:r>
          </w:p>
        </w:tc>
        <w:tc>
          <w:tcPr>
            <w:tcW w:w="851" w:type="dxa"/>
          </w:tcPr>
          <w:p w:rsidR="001D4579" w:rsidRPr="00E23BC4" w:rsidRDefault="00BD79D4" w:rsidP="001D4579">
            <w:pPr>
              <w:jc w:val="right"/>
              <w:rPr>
                <w:rFonts w:ascii="Arial" w:hAnsi="Arial" w:cs="Arial"/>
                <w:u w:val="none"/>
              </w:rPr>
            </w:pPr>
            <w:r>
              <w:rPr>
                <w:rFonts w:ascii="Arial" w:hAnsi="Arial" w:cs="Arial"/>
                <w:u w:val="none"/>
              </w:rPr>
              <w:t>piastra</w:t>
            </w:r>
          </w:p>
        </w:tc>
        <w:tc>
          <w:tcPr>
            <w:tcW w:w="1134" w:type="dxa"/>
            <w:vAlign w:val="center"/>
          </w:tcPr>
          <w:p w:rsidR="001D4579" w:rsidRPr="00E23BC4" w:rsidRDefault="00E14838" w:rsidP="00B41F5B">
            <w:pPr>
              <w:spacing w:line="240" w:lineRule="atLeast"/>
              <w:jc w:val="right"/>
              <w:rPr>
                <w:rFonts w:ascii="Arial" w:hAnsi="Arial"/>
                <w:u w:val="none"/>
              </w:rPr>
            </w:pPr>
            <w:r>
              <w:rPr>
                <w:rFonts w:ascii="Arial" w:hAnsi="Arial"/>
                <w:u w:val="none"/>
              </w:rPr>
              <w:t>480</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E55D18">
        <w:rPr>
          <w:rFonts w:ascii="Arial" w:hAnsi="Arial" w:cs="Arial"/>
          <w:b/>
          <w:u w:val="none"/>
        </w:rPr>
        <w:t>5</w:t>
      </w:r>
      <w:r w:rsidR="00B41F5B">
        <w:rPr>
          <w:rFonts w:ascii="Arial" w:hAnsi="Arial" w:cs="Arial"/>
          <w:b/>
          <w:u w:val="none"/>
        </w:rPr>
        <w:t>3</w:t>
      </w:r>
    </w:p>
    <w:p w:rsidR="009E3B37" w:rsidRPr="00E23BC4" w:rsidRDefault="00621F53" w:rsidP="009E3B37">
      <w:pPr>
        <w:jc w:val="center"/>
        <w:rPr>
          <w:rFonts w:ascii="Arial" w:hAnsi="Arial" w:cs="Arial"/>
          <w:b/>
          <w:u w:val="none"/>
        </w:rPr>
      </w:pPr>
      <w:r>
        <w:rPr>
          <w:rFonts w:ascii="Arial" w:hAnsi="Arial" w:cs="Arial"/>
          <w:b/>
          <w:u w:val="none"/>
        </w:rPr>
        <w:t>DISCHI DI ANTIBIOTICI</w:t>
      </w:r>
      <w:r w:rsidR="006E5197">
        <w:rPr>
          <w:rFonts w:ascii="Arial" w:hAnsi="Arial" w:cs="Arial"/>
          <w:b/>
          <w:u w:val="none"/>
        </w:rPr>
        <w:t xml:space="preserve"> PER ATB</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6E5197">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0425C9" w:rsidP="001D4579">
            <w:pPr>
              <w:jc w:val="both"/>
              <w:rPr>
                <w:rFonts w:ascii="Arial" w:hAnsi="Arial" w:cs="Arial"/>
                <w:u w:val="none"/>
              </w:rPr>
            </w:pPr>
            <w:r>
              <w:rPr>
                <w:rFonts w:ascii="Arial" w:hAnsi="Arial" w:cs="Arial"/>
                <w:u w:val="none"/>
              </w:rPr>
              <w:t>---</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FA2D84" w:rsidRDefault="000425C9" w:rsidP="001D4579">
            <w:pPr>
              <w:spacing w:line="240" w:lineRule="atLeast"/>
              <w:jc w:val="both"/>
              <w:rPr>
                <w:rFonts w:ascii="Arial" w:hAnsi="Arial"/>
                <w:u w:val="none"/>
              </w:rPr>
            </w:pPr>
            <w:r w:rsidRPr="00FA2D84">
              <w:rPr>
                <w:rFonts w:ascii="Arial" w:hAnsi="Arial" w:cs="Arial"/>
                <w:bCs/>
                <w:u w:val="none"/>
              </w:rPr>
              <w:t>Ertapenem 10 mcg</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816258" w:rsidP="001D4579">
            <w:pPr>
              <w:jc w:val="right"/>
              <w:rPr>
                <w:rFonts w:ascii="Arial" w:hAnsi="Arial" w:cs="Arial"/>
                <w:u w:val="none"/>
              </w:rPr>
            </w:pPr>
            <w:r>
              <w:rPr>
                <w:rFonts w:ascii="Arial" w:hAnsi="Arial" w:cs="Arial"/>
                <w:u w:val="none"/>
              </w:rPr>
              <w:t>disco</w:t>
            </w:r>
          </w:p>
        </w:tc>
        <w:tc>
          <w:tcPr>
            <w:tcW w:w="1134" w:type="dxa"/>
          </w:tcPr>
          <w:p w:rsidR="009E3B37" w:rsidRPr="00E23BC4" w:rsidRDefault="0088246E" w:rsidP="001D4579">
            <w:pPr>
              <w:spacing w:line="240" w:lineRule="atLeast"/>
              <w:jc w:val="right"/>
              <w:rPr>
                <w:rFonts w:ascii="Arial" w:hAnsi="Arial"/>
                <w:u w:val="none"/>
              </w:rPr>
            </w:pPr>
            <w:r>
              <w:rPr>
                <w:rFonts w:ascii="Arial" w:hAnsi="Arial"/>
                <w:u w:val="none"/>
              </w:rPr>
              <w:t>500</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2</w:t>
            </w:r>
          </w:p>
        </w:tc>
        <w:tc>
          <w:tcPr>
            <w:tcW w:w="5989" w:type="dxa"/>
          </w:tcPr>
          <w:p w:rsidR="009E3B37" w:rsidRPr="00FA2D84" w:rsidRDefault="000425C9" w:rsidP="001D4579">
            <w:pPr>
              <w:spacing w:line="240" w:lineRule="atLeast"/>
              <w:jc w:val="both"/>
              <w:rPr>
                <w:rFonts w:ascii="Arial" w:hAnsi="Arial"/>
                <w:u w:val="none"/>
              </w:rPr>
            </w:pPr>
            <w:r w:rsidRPr="00FA2D84">
              <w:rPr>
                <w:rFonts w:ascii="Arial" w:hAnsi="Arial" w:cs="Arial"/>
                <w:bCs/>
                <w:u w:val="none"/>
              </w:rPr>
              <w:t>Ampicillina 2 mcg</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816258" w:rsidP="001D4579">
            <w:pPr>
              <w:jc w:val="right"/>
            </w:pPr>
            <w:r>
              <w:rPr>
                <w:rFonts w:ascii="Arial" w:hAnsi="Arial" w:cs="Arial"/>
                <w:u w:val="none"/>
              </w:rPr>
              <w:t>disco</w:t>
            </w:r>
          </w:p>
        </w:tc>
        <w:tc>
          <w:tcPr>
            <w:tcW w:w="1134" w:type="dxa"/>
          </w:tcPr>
          <w:p w:rsidR="009E3B37" w:rsidRPr="00E23BC4" w:rsidRDefault="0088246E" w:rsidP="001D4579">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3</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Piperacillina 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4</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Piperacillina  +  Taz. 30 mcg + 6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5</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Cefotaxime 5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6</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Nitrofurantoina 100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7</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Rifampicina  5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8</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Tetraciclina 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Pr="00D7672A" w:rsidRDefault="0088246E" w:rsidP="001D4579">
            <w:pPr>
              <w:jc w:val="center"/>
              <w:rPr>
                <w:rFonts w:ascii="Arial" w:hAnsi="Arial" w:cs="Arial"/>
                <w:b/>
                <w:u w:val="none"/>
              </w:rPr>
            </w:pPr>
            <w:r>
              <w:rPr>
                <w:rFonts w:ascii="Arial" w:hAnsi="Arial" w:cs="Arial"/>
                <w:b/>
                <w:u w:val="none"/>
              </w:rPr>
              <w:t>9</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Amikacina 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10</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Ofloxacin 5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11</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Ticarcillina  + Ac.Clav.       85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12</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Ticarcillina 75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13</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Amoxic.   +  Ac. Clav. 30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14</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Aztreonam 30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15</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Cefoxitina 30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lastRenderedPageBreak/>
              <w:t>16</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Ceftazidime 10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17</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Cefuroxime 30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18</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Ciprofloxacina 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19</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Clindamicina 2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20</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Cloranfenicolo 30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21</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Eritromicina 15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22</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Gentamicina 10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23</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Imipenem 10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24</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Tobramicina 10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25</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Meropenem 10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C27DE5" w:rsidP="0088246E">
            <w:pPr>
              <w:spacing w:line="240" w:lineRule="atLeast"/>
              <w:jc w:val="right"/>
              <w:rPr>
                <w:rFonts w:ascii="Arial" w:hAnsi="Arial"/>
                <w:u w:val="none"/>
              </w:rPr>
            </w:pPr>
            <w:r>
              <w:rPr>
                <w:rFonts w:ascii="Arial" w:hAnsi="Arial"/>
                <w:u w:val="none"/>
              </w:rPr>
              <w:t>1.0</w:t>
            </w:r>
            <w:r w:rsidR="0088246E">
              <w:rPr>
                <w:rFonts w:ascii="Arial" w:hAnsi="Arial"/>
                <w:u w:val="none"/>
              </w:rPr>
              <w:t>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26</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 xml:space="preserve">Levofloxacina   </w:t>
            </w:r>
            <w:r w:rsidR="00AB7FFE">
              <w:rPr>
                <w:rFonts w:ascii="Arial" w:hAnsi="Arial" w:cs="Arial"/>
                <w:bCs/>
                <w:u w:val="none"/>
              </w:rPr>
              <w:t xml:space="preserve">5 </w:t>
            </w:r>
            <w:r w:rsidRPr="00FA2D84">
              <w:rPr>
                <w:rFonts w:ascii="Arial" w:hAnsi="Arial" w:cs="Arial"/>
                <w:bCs/>
                <w:u w:val="none"/>
              </w:rPr>
              <w:t>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27</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Penicillina 1  U</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28</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 xml:space="preserve">Teicoplanina  30 mcg    </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29</w:t>
            </w:r>
          </w:p>
        </w:tc>
        <w:tc>
          <w:tcPr>
            <w:tcW w:w="5989" w:type="dxa"/>
          </w:tcPr>
          <w:p w:rsidR="0088246E" w:rsidRPr="00FA2D84" w:rsidRDefault="0088246E" w:rsidP="001D4579">
            <w:pPr>
              <w:spacing w:line="240" w:lineRule="atLeast"/>
              <w:jc w:val="both"/>
              <w:rPr>
                <w:rFonts w:ascii="Arial" w:hAnsi="Arial" w:cs="Arial"/>
                <w:bCs/>
                <w:u w:val="none"/>
              </w:rPr>
            </w:pPr>
            <w:r w:rsidRPr="00FA2D84">
              <w:rPr>
                <w:rFonts w:ascii="Arial" w:hAnsi="Arial" w:cs="Arial"/>
                <w:bCs/>
                <w:u w:val="none"/>
              </w:rPr>
              <w:t>Vancomicina  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30</w:t>
            </w:r>
          </w:p>
        </w:tc>
        <w:tc>
          <w:tcPr>
            <w:tcW w:w="5989" w:type="dxa"/>
          </w:tcPr>
          <w:p w:rsidR="0088246E" w:rsidRPr="00FA2D84" w:rsidRDefault="0088246E" w:rsidP="0088246E">
            <w:pPr>
              <w:spacing w:line="240" w:lineRule="atLeast"/>
              <w:jc w:val="both"/>
              <w:rPr>
                <w:rFonts w:ascii="Arial" w:hAnsi="Arial" w:cs="Arial"/>
                <w:bCs/>
                <w:u w:val="none"/>
              </w:rPr>
            </w:pPr>
            <w:r w:rsidRPr="00FA2D84">
              <w:rPr>
                <w:rFonts w:ascii="Arial" w:hAnsi="Arial" w:cs="Arial"/>
                <w:bCs/>
                <w:u w:val="none"/>
              </w:rPr>
              <w:t>Trimet. Sulf./ Sxt</w:t>
            </w:r>
            <w:r>
              <w:rPr>
                <w:rFonts w:ascii="Arial" w:hAnsi="Arial" w:cs="Arial"/>
                <w:bCs/>
                <w:u w:val="none"/>
              </w:rPr>
              <w:t xml:space="preserve"> </w:t>
            </w:r>
            <w:r w:rsidRPr="00FA2D84">
              <w:rPr>
                <w:rFonts w:ascii="Arial" w:hAnsi="Arial" w:cs="Arial"/>
                <w:bCs/>
                <w:u w:val="none"/>
              </w:rPr>
              <w:t>25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31</w:t>
            </w:r>
          </w:p>
        </w:tc>
        <w:tc>
          <w:tcPr>
            <w:tcW w:w="5989" w:type="dxa"/>
          </w:tcPr>
          <w:p w:rsidR="0088246E" w:rsidRPr="00FA2D84" w:rsidRDefault="0088246E" w:rsidP="0088246E">
            <w:pPr>
              <w:spacing w:line="240" w:lineRule="atLeast"/>
              <w:jc w:val="both"/>
              <w:rPr>
                <w:rFonts w:ascii="Arial" w:hAnsi="Arial" w:cs="Arial"/>
                <w:bCs/>
                <w:u w:val="none"/>
              </w:rPr>
            </w:pPr>
            <w:r w:rsidRPr="00FA2D84">
              <w:rPr>
                <w:rFonts w:ascii="Arial" w:hAnsi="Arial" w:cs="Arial"/>
                <w:bCs/>
                <w:u w:val="none"/>
              </w:rPr>
              <w:t xml:space="preserve">Ofloxacin </w:t>
            </w:r>
            <w:r>
              <w:rPr>
                <w:rFonts w:ascii="Arial" w:hAnsi="Arial" w:cs="Arial"/>
                <w:bCs/>
                <w:u w:val="none"/>
              </w:rPr>
              <w:t xml:space="preserve"> </w:t>
            </w:r>
            <w:r w:rsidRPr="00FA2D84">
              <w:rPr>
                <w:rFonts w:ascii="Arial" w:hAnsi="Arial" w:cs="Arial"/>
                <w:bCs/>
                <w:u w:val="none"/>
              </w:rPr>
              <w:t>5 mcg</w:t>
            </w:r>
          </w:p>
        </w:tc>
        <w:tc>
          <w:tcPr>
            <w:tcW w:w="1134" w:type="dxa"/>
          </w:tcPr>
          <w:p w:rsidR="0088246E" w:rsidRPr="00E23BC4" w:rsidRDefault="0088246E" w:rsidP="0088246E">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32</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Ceftriaxone</w:t>
            </w:r>
            <w:r>
              <w:rPr>
                <w:rFonts w:ascii="Arial" w:hAnsi="Arial" w:cs="Arial"/>
                <w:bCs/>
                <w:u w:val="none"/>
              </w:rPr>
              <w:t xml:space="preserve"> </w:t>
            </w:r>
            <w:r w:rsidRPr="00FA2D84">
              <w:rPr>
                <w:rFonts w:ascii="Arial" w:hAnsi="Arial" w:cs="Arial"/>
                <w:bCs/>
                <w:u w:val="none"/>
              </w:rPr>
              <w:t>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33</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 xml:space="preserve">Linezolid </w:t>
            </w:r>
            <w:r>
              <w:rPr>
                <w:rFonts w:ascii="Arial" w:hAnsi="Arial" w:cs="Arial"/>
                <w:bCs/>
                <w:u w:val="none"/>
              </w:rPr>
              <w:t xml:space="preserve"> </w:t>
            </w:r>
            <w:r w:rsidRPr="00FA2D84">
              <w:rPr>
                <w:rFonts w:ascii="Arial" w:hAnsi="Arial" w:cs="Arial"/>
                <w:bCs/>
                <w:u w:val="none"/>
              </w:rPr>
              <w:t>10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34</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 xml:space="preserve">Cefazolina </w:t>
            </w:r>
            <w:r>
              <w:rPr>
                <w:rFonts w:ascii="Arial" w:hAnsi="Arial" w:cs="Arial"/>
                <w:bCs/>
                <w:u w:val="none"/>
              </w:rPr>
              <w:t xml:space="preserve"> </w:t>
            </w:r>
            <w:r w:rsidRPr="00FA2D84">
              <w:rPr>
                <w:rFonts w:ascii="Arial" w:hAnsi="Arial" w:cs="Arial"/>
                <w:bCs/>
                <w:u w:val="none"/>
              </w:rPr>
              <w:t>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35</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Cefepime</w:t>
            </w:r>
            <w:r>
              <w:rPr>
                <w:rFonts w:ascii="Arial" w:hAnsi="Arial" w:cs="Arial"/>
                <w:bCs/>
                <w:u w:val="none"/>
              </w:rPr>
              <w:t xml:space="preserve"> </w:t>
            </w:r>
            <w:r w:rsidRPr="00FA2D84">
              <w:rPr>
                <w:rFonts w:ascii="Arial" w:hAnsi="Arial" w:cs="Arial"/>
                <w:bCs/>
                <w:u w:val="none"/>
              </w:rPr>
              <w:t>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36</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Claritromicina</w:t>
            </w:r>
            <w:r>
              <w:rPr>
                <w:rFonts w:ascii="Arial" w:hAnsi="Arial" w:cs="Arial"/>
                <w:bCs/>
                <w:u w:val="none"/>
              </w:rPr>
              <w:t xml:space="preserve"> </w:t>
            </w:r>
            <w:r w:rsidRPr="00FA2D84">
              <w:rPr>
                <w:rFonts w:ascii="Arial" w:hAnsi="Arial" w:cs="Arial"/>
                <w:bCs/>
                <w:u w:val="none"/>
              </w:rPr>
              <w:t>15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37</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Acido  Nalidixio</w:t>
            </w:r>
            <w:r>
              <w:rPr>
                <w:rFonts w:ascii="Arial" w:hAnsi="Arial" w:cs="Arial"/>
                <w:bCs/>
                <w:u w:val="none"/>
              </w:rPr>
              <w:t xml:space="preserve"> </w:t>
            </w:r>
            <w:r w:rsidRPr="00FA2D84">
              <w:rPr>
                <w:rFonts w:ascii="Arial" w:hAnsi="Arial" w:cs="Arial"/>
                <w:bCs/>
                <w:u w:val="none"/>
              </w:rPr>
              <w:t>30 mcg</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88246E">
            <w:pPr>
              <w:jc w:val="right"/>
              <w:rPr>
                <w:rFonts w:ascii="Arial" w:hAnsi="Arial" w:cs="Arial"/>
                <w:u w:val="none"/>
              </w:rPr>
            </w:pPr>
            <w:r>
              <w:rPr>
                <w:rFonts w:ascii="Arial" w:hAnsi="Arial" w:cs="Arial"/>
                <w:u w:val="none"/>
              </w:rPr>
              <w:t>disco</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500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38</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Dispensatore   per  dischi  singoli</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1D4579">
            <w:pPr>
              <w:jc w:val="right"/>
              <w:rPr>
                <w:rFonts w:ascii="Arial" w:hAnsi="Arial" w:cs="Arial"/>
                <w:u w:val="none"/>
              </w:rPr>
            </w:pPr>
            <w:r>
              <w:rPr>
                <w:rFonts w:ascii="Arial" w:hAnsi="Arial" w:cs="Arial"/>
                <w:u w:val="none"/>
              </w:rPr>
              <w:t>pz.</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10</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39</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Dispensatore   per  dischi   multipli</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1D4579">
            <w:pPr>
              <w:jc w:val="right"/>
              <w:rPr>
                <w:rFonts w:ascii="Arial" w:hAnsi="Arial" w:cs="Arial"/>
                <w:u w:val="none"/>
              </w:rPr>
            </w:pPr>
            <w:r>
              <w:rPr>
                <w:rFonts w:ascii="Arial" w:hAnsi="Arial" w:cs="Arial"/>
                <w:u w:val="none"/>
              </w:rPr>
              <w:t>pz.</w:t>
            </w:r>
          </w:p>
        </w:tc>
        <w:tc>
          <w:tcPr>
            <w:tcW w:w="1134" w:type="dxa"/>
          </w:tcPr>
          <w:p w:rsidR="0088246E" w:rsidRPr="00E23BC4" w:rsidRDefault="0088246E" w:rsidP="0088246E">
            <w:pPr>
              <w:spacing w:line="240" w:lineRule="atLeast"/>
              <w:jc w:val="right"/>
              <w:rPr>
                <w:rFonts w:ascii="Arial" w:hAnsi="Arial"/>
                <w:u w:val="none"/>
              </w:rPr>
            </w:pPr>
            <w:r>
              <w:rPr>
                <w:rFonts w:ascii="Arial" w:hAnsi="Arial"/>
                <w:u w:val="none"/>
              </w:rPr>
              <w:t>5</w:t>
            </w:r>
          </w:p>
        </w:tc>
      </w:tr>
      <w:tr w:rsidR="0088246E" w:rsidRPr="00E23BC4">
        <w:tc>
          <w:tcPr>
            <w:tcW w:w="640" w:type="dxa"/>
          </w:tcPr>
          <w:p w:rsidR="0088246E" w:rsidRDefault="0088246E" w:rsidP="001D4579">
            <w:pPr>
              <w:jc w:val="center"/>
              <w:rPr>
                <w:rFonts w:ascii="Arial" w:hAnsi="Arial" w:cs="Arial"/>
                <w:b/>
                <w:u w:val="none"/>
              </w:rPr>
            </w:pPr>
            <w:r>
              <w:rPr>
                <w:rFonts w:ascii="Arial" w:hAnsi="Arial" w:cs="Arial"/>
                <w:b/>
                <w:u w:val="none"/>
              </w:rPr>
              <w:t>40</w:t>
            </w:r>
          </w:p>
        </w:tc>
        <w:tc>
          <w:tcPr>
            <w:tcW w:w="5989" w:type="dxa"/>
          </w:tcPr>
          <w:p w:rsidR="0088246E" w:rsidRPr="00FA2D84" w:rsidRDefault="0088246E" w:rsidP="001D4579">
            <w:pPr>
              <w:spacing w:line="240" w:lineRule="atLeast"/>
              <w:jc w:val="both"/>
              <w:rPr>
                <w:rFonts w:ascii="Arial" w:hAnsi="Arial"/>
                <w:u w:val="none"/>
              </w:rPr>
            </w:pPr>
            <w:r w:rsidRPr="00FA2D84">
              <w:rPr>
                <w:rFonts w:ascii="Arial" w:hAnsi="Arial" w:cs="Arial"/>
                <w:bCs/>
                <w:u w:val="none"/>
              </w:rPr>
              <w:t>Antibiotici a  scelta secondo esigenze non prevedibili</w:t>
            </w:r>
          </w:p>
        </w:tc>
        <w:tc>
          <w:tcPr>
            <w:tcW w:w="1134" w:type="dxa"/>
          </w:tcPr>
          <w:p w:rsidR="0088246E" w:rsidRPr="00E23BC4" w:rsidRDefault="0088246E" w:rsidP="001D4579">
            <w:pPr>
              <w:spacing w:line="240" w:lineRule="atLeast"/>
              <w:jc w:val="center"/>
              <w:rPr>
                <w:rFonts w:ascii="Arial" w:hAnsi="Arial"/>
                <w:u w:val="none"/>
              </w:rPr>
            </w:pPr>
            <w:r>
              <w:rPr>
                <w:rFonts w:ascii="Arial" w:hAnsi="Arial"/>
                <w:u w:val="none"/>
              </w:rPr>
              <w:t>---</w:t>
            </w:r>
          </w:p>
        </w:tc>
        <w:tc>
          <w:tcPr>
            <w:tcW w:w="851" w:type="dxa"/>
          </w:tcPr>
          <w:p w:rsidR="0088246E" w:rsidRPr="00E23BC4" w:rsidRDefault="0088246E" w:rsidP="001D4579">
            <w:pPr>
              <w:jc w:val="right"/>
              <w:rPr>
                <w:rFonts w:ascii="Arial" w:hAnsi="Arial" w:cs="Arial"/>
                <w:u w:val="none"/>
              </w:rPr>
            </w:pPr>
            <w:r>
              <w:rPr>
                <w:rFonts w:ascii="Arial" w:hAnsi="Arial" w:cs="Arial"/>
                <w:u w:val="none"/>
              </w:rPr>
              <w:t>disco</w:t>
            </w:r>
          </w:p>
        </w:tc>
        <w:tc>
          <w:tcPr>
            <w:tcW w:w="1134" w:type="dxa"/>
          </w:tcPr>
          <w:p w:rsidR="0088246E" w:rsidRPr="00E23BC4" w:rsidRDefault="00C27DE5" w:rsidP="0088246E">
            <w:pPr>
              <w:spacing w:line="240" w:lineRule="atLeast"/>
              <w:jc w:val="right"/>
              <w:rPr>
                <w:rFonts w:ascii="Arial" w:hAnsi="Arial"/>
                <w:u w:val="none"/>
              </w:rPr>
            </w:pPr>
            <w:r>
              <w:rPr>
                <w:rFonts w:ascii="Arial" w:hAnsi="Arial"/>
                <w:u w:val="none"/>
              </w:rPr>
              <w:t>2.</w:t>
            </w:r>
            <w:r w:rsidR="0088246E">
              <w:rPr>
                <w:rFonts w:ascii="Arial" w:hAnsi="Arial"/>
                <w:u w:val="none"/>
              </w:rPr>
              <w:t>00</w:t>
            </w:r>
            <w:r w:rsidR="00AB7FFE">
              <w:rPr>
                <w:rFonts w:ascii="Arial" w:hAnsi="Arial"/>
                <w:u w:val="none"/>
              </w:rPr>
              <w:t>0</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961B57">
        <w:rPr>
          <w:rFonts w:ascii="Arial" w:hAnsi="Arial" w:cs="Arial"/>
          <w:b/>
          <w:u w:val="none"/>
        </w:rPr>
        <w:t>5</w:t>
      </w:r>
      <w:r w:rsidR="00B41F5B">
        <w:rPr>
          <w:rFonts w:ascii="Arial" w:hAnsi="Arial" w:cs="Arial"/>
          <w:b/>
          <w:u w:val="none"/>
        </w:rPr>
        <w:t>4</w:t>
      </w:r>
    </w:p>
    <w:p w:rsidR="005E435D" w:rsidRDefault="005E435D" w:rsidP="009E3B37">
      <w:pPr>
        <w:jc w:val="center"/>
        <w:rPr>
          <w:rFonts w:ascii="Arial" w:hAnsi="Arial" w:cs="Arial"/>
          <w:b/>
          <w:u w:val="none"/>
        </w:rPr>
      </w:pPr>
      <w:r w:rsidRPr="005E435D">
        <w:rPr>
          <w:rFonts w:ascii="Arial" w:hAnsi="Arial" w:cs="Arial"/>
          <w:b/>
          <w:u w:val="none"/>
        </w:rPr>
        <w:t>TEST  RAPIDI IMMUNOCROMATOGRAFICI</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AB7FFE">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rsidTr="00111DB5">
        <w:tc>
          <w:tcPr>
            <w:tcW w:w="539" w:type="dxa"/>
            <w:vAlign w:val="center"/>
          </w:tcPr>
          <w:p w:rsidR="009E3B37" w:rsidRPr="00E23BC4" w:rsidRDefault="009E3B37" w:rsidP="00111DB5">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rsidTr="00111DB5">
        <w:trPr>
          <w:trHeight w:val="273"/>
        </w:trPr>
        <w:tc>
          <w:tcPr>
            <w:tcW w:w="539" w:type="dxa"/>
            <w:vAlign w:val="center"/>
          </w:tcPr>
          <w:p w:rsidR="009E3B37" w:rsidRPr="000D24C9" w:rsidRDefault="00B0031F" w:rsidP="00111DB5">
            <w:pPr>
              <w:jc w:val="center"/>
              <w:rPr>
                <w:rFonts w:ascii="Arial" w:hAnsi="Arial" w:cs="Arial"/>
                <w:b/>
                <w:u w:val="none"/>
              </w:rPr>
            </w:pPr>
            <w:r>
              <w:rPr>
                <w:rFonts w:ascii="Arial" w:hAnsi="Arial" w:cs="Arial"/>
                <w:b/>
                <w:u w:val="none"/>
              </w:rPr>
              <w:t>1</w:t>
            </w:r>
          </w:p>
        </w:tc>
        <w:tc>
          <w:tcPr>
            <w:tcW w:w="9289" w:type="dxa"/>
          </w:tcPr>
          <w:p w:rsidR="009E3B37" w:rsidRPr="00896744" w:rsidRDefault="00A52AD1" w:rsidP="001D4579">
            <w:pPr>
              <w:jc w:val="both"/>
              <w:rPr>
                <w:rFonts w:ascii="Arial" w:hAnsi="Arial" w:cs="Arial"/>
                <w:u w:val="none"/>
              </w:rPr>
            </w:pPr>
            <w:r w:rsidRPr="00896744">
              <w:rPr>
                <w:rFonts w:ascii="Arial" w:hAnsi="Arial" w:cs="Arial"/>
                <w:u w:val="none"/>
              </w:rPr>
              <w:t>Per il test di cui al rif. n. 6 è  richiesto:  sensibilità  e specificità non inferiore  al  95%; tamponi di controllo positivi e negativi inclusi nel Kit; Approvazione del  FDA; marchio  "CE"  visibile nell'inserto.</w:t>
            </w:r>
          </w:p>
        </w:tc>
      </w:tr>
      <w:tr w:rsidR="009E3B37" w:rsidRPr="00E23BC4" w:rsidTr="00111DB5">
        <w:trPr>
          <w:trHeight w:val="273"/>
        </w:trPr>
        <w:tc>
          <w:tcPr>
            <w:tcW w:w="539" w:type="dxa"/>
            <w:vAlign w:val="center"/>
          </w:tcPr>
          <w:p w:rsidR="009E3B37" w:rsidRPr="000D24C9" w:rsidRDefault="00B0031F" w:rsidP="00111DB5">
            <w:pPr>
              <w:jc w:val="center"/>
              <w:rPr>
                <w:rFonts w:ascii="Arial" w:hAnsi="Arial" w:cs="Arial"/>
                <w:b/>
                <w:u w:val="none"/>
              </w:rPr>
            </w:pPr>
            <w:r>
              <w:rPr>
                <w:rFonts w:ascii="Arial" w:hAnsi="Arial" w:cs="Arial"/>
                <w:b/>
                <w:u w:val="none"/>
              </w:rPr>
              <w:t>2</w:t>
            </w:r>
          </w:p>
        </w:tc>
        <w:tc>
          <w:tcPr>
            <w:tcW w:w="9289" w:type="dxa"/>
          </w:tcPr>
          <w:p w:rsidR="009E3B37" w:rsidRPr="00896744" w:rsidRDefault="00896744" w:rsidP="001D4579">
            <w:pPr>
              <w:jc w:val="both"/>
              <w:rPr>
                <w:rFonts w:ascii="Arial" w:hAnsi="Arial" w:cs="Arial"/>
                <w:u w:val="none"/>
              </w:rPr>
            </w:pPr>
            <w:r w:rsidRPr="00896744">
              <w:rPr>
                <w:rFonts w:ascii="Arial" w:hAnsi="Arial" w:cs="Arial"/>
                <w:u w:val="none"/>
              </w:rPr>
              <w:t>Per il test di cui al rif. n. 7 è  richiesto:  sensibilità  non inferiore all' 86 % e specificità non inferiore  al  94%; tamponi di controllo positivi e negativi inclusi nel Kit; Approvazione del  FDA; marchio  "CE"  visibile nell'inserto</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rsidTr="00111DB5">
        <w:tc>
          <w:tcPr>
            <w:tcW w:w="640" w:type="dxa"/>
            <w:vAlign w:val="center"/>
          </w:tcPr>
          <w:p w:rsidR="009E3B37" w:rsidRPr="00E23BC4" w:rsidRDefault="009E3B37" w:rsidP="00111DB5">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1</w:t>
            </w:r>
          </w:p>
        </w:tc>
        <w:tc>
          <w:tcPr>
            <w:tcW w:w="5989" w:type="dxa"/>
          </w:tcPr>
          <w:p w:rsidR="009E3B37" w:rsidRPr="00896744" w:rsidRDefault="00A52AD1" w:rsidP="001D4579">
            <w:pPr>
              <w:spacing w:line="240" w:lineRule="atLeast"/>
              <w:jc w:val="both"/>
              <w:rPr>
                <w:rFonts w:ascii="Arial" w:hAnsi="Arial"/>
                <w:u w:val="none"/>
              </w:rPr>
            </w:pPr>
            <w:r w:rsidRPr="00896744">
              <w:rPr>
                <w:rFonts w:ascii="Arial" w:hAnsi="Arial" w:cs="Arial"/>
                <w:u w:val="none"/>
              </w:rPr>
              <w:t>Kit per la diagnosi rapida di Malaria  con card a libretto, test eseguibile su sangue periferico  e /o  EDTA</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896744" w:rsidP="001D4579">
            <w:pPr>
              <w:jc w:val="right"/>
              <w:rPr>
                <w:rFonts w:ascii="Arial" w:hAnsi="Arial" w:cs="Arial"/>
                <w:u w:val="none"/>
              </w:rPr>
            </w:pPr>
            <w:r>
              <w:rPr>
                <w:rFonts w:ascii="Arial" w:hAnsi="Arial" w:cs="Arial"/>
                <w:u w:val="none"/>
              </w:rPr>
              <w:t>det.</w:t>
            </w:r>
          </w:p>
        </w:tc>
        <w:tc>
          <w:tcPr>
            <w:tcW w:w="1134" w:type="dxa"/>
            <w:vAlign w:val="center"/>
          </w:tcPr>
          <w:p w:rsidR="009E3B37" w:rsidRPr="00E23BC4" w:rsidRDefault="00896744" w:rsidP="00B41F5B">
            <w:pPr>
              <w:spacing w:line="240" w:lineRule="atLeast"/>
              <w:jc w:val="right"/>
              <w:rPr>
                <w:rFonts w:ascii="Arial" w:hAnsi="Arial"/>
                <w:u w:val="none"/>
              </w:rPr>
            </w:pPr>
            <w:r>
              <w:rPr>
                <w:rFonts w:ascii="Arial" w:hAnsi="Arial"/>
                <w:u w:val="none"/>
              </w:rPr>
              <w:t>400</w:t>
            </w:r>
          </w:p>
        </w:tc>
      </w:tr>
      <w:tr w:rsidR="009E3B37" w:rsidRPr="00E23BC4" w:rsidTr="00111DB5">
        <w:tc>
          <w:tcPr>
            <w:tcW w:w="640" w:type="dxa"/>
            <w:vAlign w:val="center"/>
          </w:tcPr>
          <w:p w:rsidR="009E3B37" w:rsidRPr="00D7672A" w:rsidRDefault="009E3B37" w:rsidP="00111DB5">
            <w:pPr>
              <w:jc w:val="center"/>
              <w:rPr>
                <w:rFonts w:ascii="Arial" w:hAnsi="Arial" w:cs="Arial"/>
                <w:b/>
                <w:u w:val="none"/>
              </w:rPr>
            </w:pPr>
            <w:r>
              <w:rPr>
                <w:rFonts w:ascii="Arial" w:hAnsi="Arial" w:cs="Arial"/>
                <w:b/>
                <w:u w:val="none"/>
              </w:rPr>
              <w:t>2</w:t>
            </w:r>
          </w:p>
        </w:tc>
        <w:tc>
          <w:tcPr>
            <w:tcW w:w="5989" w:type="dxa"/>
          </w:tcPr>
          <w:p w:rsidR="009E3B37" w:rsidRPr="00896744" w:rsidRDefault="00A52AD1" w:rsidP="001D4579">
            <w:pPr>
              <w:spacing w:line="240" w:lineRule="atLeast"/>
              <w:jc w:val="both"/>
              <w:rPr>
                <w:rFonts w:ascii="Arial" w:hAnsi="Arial"/>
                <w:u w:val="none"/>
              </w:rPr>
            </w:pPr>
            <w:r w:rsidRPr="00896744">
              <w:rPr>
                <w:rFonts w:ascii="Arial" w:hAnsi="Arial" w:cs="Arial"/>
                <w:u w:val="none"/>
              </w:rPr>
              <w:t>Test rapido  immunocromatografico per la determinazione qualitativa degli anticorpi IgM Chikungunya in siero, plasma o sangue intero</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896744" w:rsidP="001D4579">
            <w:pPr>
              <w:jc w:val="right"/>
            </w:pPr>
            <w:r>
              <w:rPr>
                <w:rFonts w:ascii="Arial" w:hAnsi="Arial" w:cs="Arial"/>
                <w:u w:val="none"/>
              </w:rPr>
              <w:t>det.</w:t>
            </w:r>
          </w:p>
        </w:tc>
        <w:tc>
          <w:tcPr>
            <w:tcW w:w="1134" w:type="dxa"/>
            <w:vAlign w:val="center"/>
          </w:tcPr>
          <w:p w:rsidR="009E3B37" w:rsidRPr="00E23BC4" w:rsidRDefault="00896744" w:rsidP="00B41F5B">
            <w:pPr>
              <w:spacing w:line="240" w:lineRule="atLeast"/>
              <w:jc w:val="right"/>
              <w:rPr>
                <w:rFonts w:ascii="Arial" w:hAnsi="Arial"/>
                <w:u w:val="none"/>
              </w:rPr>
            </w:pPr>
            <w:r>
              <w:rPr>
                <w:rFonts w:ascii="Arial" w:hAnsi="Arial"/>
                <w:u w:val="none"/>
              </w:rPr>
              <w:t>50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t>3</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Test rapido  immunocromatografico per la determinazione qualitativa degli anticorpi IgG e IgM di  Dengue  in siero, plasma o sangue intero</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rPr>
                <w:rFonts w:ascii="Arial" w:hAnsi="Arial" w:cs="Arial"/>
                <w:u w:val="none"/>
              </w:rPr>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50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t>4</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Kit per la diagnosi rapida di Influenza A e B</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200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t>5</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Kit completo per tampone naso-faringeo</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rPr>
                <w:rFonts w:ascii="Arial" w:hAnsi="Arial" w:cs="Arial"/>
                <w:u w:val="none"/>
              </w:rPr>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200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t>6</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 xml:space="preserve">Kit completo per la ricerca  di Legionella  in campioni di urine con </w:t>
            </w:r>
            <w:r w:rsidRPr="00896744">
              <w:rPr>
                <w:rFonts w:ascii="Arial" w:hAnsi="Arial" w:cs="Arial"/>
                <w:u w:val="none"/>
              </w:rPr>
              <w:lastRenderedPageBreak/>
              <w:t xml:space="preserve">metodo immunocromatografico su menbrana con card a libretto                                                                                                                                                                                               </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lastRenderedPageBreak/>
              <w:t>---</w:t>
            </w:r>
          </w:p>
        </w:tc>
        <w:tc>
          <w:tcPr>
            <w:tcW w:w="851" w:type="dxa"/>
          </w:tcPr>
          <w:p w:rsidR="00896744" w:rsidRPr="00E23BC4" w:rsidRDefault="00896744" w:rsidP="00420435">
            <w:pPr>
              <w:jc w:val="right"/>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500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lastRenderedPageBreak/>
              <w:t>7</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Kit completo per la ricerca di Pneumococco in campioni di urine con metodo immunocromatografico su menbrana con card a libretto</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rPr>
                <w:rFonts w:ascii="Arial" w:hAnsi="Arial" w:cs="Arial"/>
                <w:u w:val="none"/>
              </w:rPr>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600</w:t>
            </w:r>
          </w:p>
        </w:tc>
      </w:tr>
      <w:tr w:rsidR="00896744" w:rsidRPr="00E23BC4" w:rsidTr="00111DB5">
        <w:tc>
          <w:tcPr>
            <w:tcW w:w="640" w:type="dxa"/>
            <w:vAlign w:val="center"/>
          </w:tcPr>
          <w:p w:rsidR="00896744" w:rsidRPr="00D7672A" w:rsidRDefault="00896744" w:rsidP="00111DB5">
            <w:pPr>
              <w:jc w:val="center"/>
              <w:rPr>
                <w:rFonts w:ascii="Arial" w:hAnsi="Arial" w:cs="Arial"/>
                <w:b/>
                <w:u w:val="none"/>
              </w:rPr>
            </w:pPr>
            <w:r>
              <w:rPr>
                <w:rFonts w:ascii="Arial" w:hAnsi="Arial" w:cs="Arial"/>
                <w:b/>
                <w:u w:val="none"/>
              </w:rPr>
              <w:t>8</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Test rapido con metodo immunocromatografico per la determinazione qualitativa degli antigeni di rotavirus in campioni di feci</w:t>
            </w:r>
          </w:p>
        </w:tc>
        <w:tc>
          <w:tcPr>
            <w:tcW w:w="1134" w:type="dxa"/>
          </w:tcPr>
          <w:p w:rsidR="00896744" w:rsidRPr="00E23BC4" w:rsidRDefault="00896744" w:rsidP="001D4579">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100</w:t>
            </w:r>
          </w:p>
        </w:tc>
      </w:tr>
      <w:tr w:rsidR="00896744" w:rsidRPr="00E23BC4" w:rsidTr="00111DB5">
        <w:tc>
          <w:tcPr>
            <w:tcW w:w="640" w:type="dxa"/>
            <w:vAlign w:val="center"/>
          </w:tcPr>
          <w:p w:rsidR="00896744" w:rsidRDefault="00896744" w:rsidP="00111DB5">
            <w:pPr>
              <w:jc w:val="center"/>
              <w:rPr>
                <w:rFonts w:ascii="Arial" w:hAnsi="Arial" w:cs="Arial"/>
                <w:b/>
                <w:u w:val="none"/>
              </w:rPr>
            </w:pPr>
            <w:r>
              <w:rPr>
                <w:rFonts w:ascii="Arial" w:hAnsi="Arial" w:cs="Arial"/>
                <w:b/>
                <w:u w:val="none"/>
              </w:rPr>
              <w:t>9</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Test rapido con metodo immunocromatografico per la determinazione qualitativa degli antigeni di adenovirus in campioni di feci</w:t>
            </w:r>
          </w:p>
        </w:tc>
        <w:tc>
          <w:tcPr>
            <w:tcW w:w="1134" w:type="dxa"/>
          </w:tcPr>
          <w:p w:rsidR="00896744" w:rsidRPr="00E23BC4" w:rsidRDefault="00896744" w:rsidP="00420435">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rPr>
                <w:rFonts w:ascii="Arial" w:hAnsi="Arial" w:cs="Arial"/>
                <w:u w:val="none"/>
              </w:rPr>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100</w:t>
            </w:r>
          </w:p>
        </w:tc>
      </w:tr>
      <w:tr w:rsidR="00896744" w:rsidRPr="00E23BC4" w:rsidTr="00111DB5">
        <w:tc>
          <w:tcPr>
            <w:tcW w:w="640" w:type="dxa"/>
            <w:vAlign w:val="center"/>
          </w:tcPr>
          <w:p w:rsidR="00896744" w:rsidRDefault="00896744" w:rsidP="00111DB5">
            <w:pPr>
              <w:jc w:val="center"/>
              <w:rPr>
                <w:rFonts w:ascii="Arial" w:hAnsi="Arial" w:cs="Arial"/>
                <w:b/>
                <w:u w:val="none"/>
              </w:rPr>
            </w:pPr>
            <w:r>
              <w:rPr>
                <w:rFonts w:ascii="Arial" w:hAnsi="Arial" w:cs="Arial"/>
                <w:b/>
                <w:u w:val="none"/>
              </w:rPr>
              <w:t>10</w:t>
            </w:r>
          </w:p>
        </w:tc>
        <w:tc>
          <w:tcPr>
            <w:tcW w:w="5989" w:type="dxa"/>
          </w:tcPr>
          <w:p w:rsidR="00896744" w:rsidRPr="00896744" w:rsidRDefault="00896744" w:rsidP="001D4579">
            <w:pPr>
              <w:spacing w:line="240" w:lineRule="atLeast"/>
              <w:jc w:val="both"/>
              <w:rPr>
                <w:rFonts w:ascii="Arial" w:hAnsi="Arial"/>
                <w:u w:val="none"/>
              </w:rPr>
            </w:pPr>
            <w:r w:rsidRPr="00896744">
              <w:rPr>
                <w:rFonts w:ascii="Arial" w:hAnsi="Arial" w:cs="Arial"/>
                <w:u w:val="none"/>
              </w:rPr>
              <w:t>Test rapido con metodo immunocromatografico per la determinazione qualitativa degli antigeni di enterovirus in campioni di feci</w:t>
            </w:r>
          </w:p>
        </w:tc>
        <w:tc>
          <w:tcPr>
            <w:tcW w:w="1134" w:type="dxa"/>
          </w:tcPr>
          <w:p w:rsidR="00896744" w:rsidRPr="00E23BC4" w:rsidRDefault="00896744" w:rsidP="00420435">
            <w:pPr>
              <w:spacing w:line="240" w:lineRule="atLeast"/>
              <w:jc w:val="center"/>
              <w:rPr>
                <w:rFonts w:ascii="Arial" w:hAnsi="Arial"/>
                <w:u w:val="none"/>
              </w:rPr>
            </w:pPr>
            <w:r>
              <w:rPr>
                <w:rFonts w:ascii="Arial" w:hAnsi="Arial"/>
                <w:u w:val="none"/>
              </w:rPr>
              <w:t>---</w:t>
            </w:r>
          </w:p>
        </w:tc>
        <w:tc>
          <w:tcPr>
            <w:tcW w:w="851" w:type="dxa"/>
          </w:tcPr>
          <w:p w:rsidR="00896744" w:rsidRPr="00E23BC4" w:rsidRDefault="00896744" w:rsidP="00420435">
            <w:pPr>
              <w:jc w:val="right"/>
            </w:pPr>
            <w:r>
              <w:rPr>
                <w:rFonts w:ascii="Arial" w:hAnsi="Arial" w:cs="Arial"/>
                <w:u w:val="none"/>
              </w:rPr>
              <w:t>det.</w:t>
            </w:r>
          </w:p>
        </w:tc>
        <w:tc>
          <w:tcPr>
            <w:tcW w:w="1134" w:type="dxa"/>
            <w:vAlign w:val="center"/>
          </w:tcPr>
          <w:p w:rsidR="00896744" w:rsidRPr="00E23BC4" w:rsidRDefault="00896744" w:rsidP="00B41F5B">
            <w:pPr>
              <w:spacing w:line="240" w:lineRule="atLeast"/>
              <w:jc w:val="right"/>
              <w:rPr>
                <w:rFonts w:ascii="Arial" w:hAnsi="Arial"/>
                <w:u w:val="none"/>
              </w:rPr>
            </w:pPr>
            <w:r>
              <w:rPr>
                <w:rFonts w:ascii="Arial" w:hAnsi="Arial"/>
                <w:u w:val="none"/>
              </w:rPr>
              <w:t>100</w:t>
            </w:r>
          </w:p>
        </w:tc>
      </w:tr>
      <w:tr w:rsidR="00123BB3" w:rsidRPr="00E23BC4" w:rsidTr="00111DB5">
        <w:tc>
          <w:tcPr>
            <w:tcW w:w="640" w:type="dxa"/>
            <w:vAlign w:val="center"/>
          </w:tcPr>
          <w:p w:rsidR="00123BB3" w:rsidRDefault="00123BB3" w:rsidP="00111DB5">
            <w:pPr>
              <w:jc w:val="center"/>
              <w:rPr>
                <w:rFonts w:ascii="Arial" w:hAnsi="Arial" w:cs="Arial"/>
                <w:b/>
                <w:u w:val="none"/>
              </w:rPr>
            </w:pPr>
            <w:r>
              <w:rPr>
                <w:rFonts w:ascii="Arial" w:hAnsi="Arial" w:cs="Arial"/>
                <w:b/>
                <w:u w:val="none"/>
              </w:rPr>
              <w:t>11</w:t>
            </w:r>
          </w:p>
        </w:tc>
        <w:tc>
          <w:tcPr>
            <w:tcW w:w="5989" w:type="dxa"/>
          </w:tcPr>
          <w:p w:rsidR="00123BB3" w:rsidRPr="00896744" w:rsidRDefault="00123BB3" w:rsidP="00123BB3">
            <w:pPr>
              <w:spacing w:line="240" w:lineRule="atLeast"/>
              <w:jc w:val="both"/>
              <w:rPr>
                <w:rFonts w:ascii="Arial" w:hAnsi="Arial" w:cs="Arial"/>
                <w:u w:val="none"/>
              </w:rPr>
            </w:pPr>
            <w:r w:rsidRPr="0079248E">
              <w:rPr>
                <w:rFonts w:ascii="Arial" w:hAnsi="Arial" w:cs="Arial"/>
                <w:bCs/>
                <w:u w:val="none"/>
              </w:rPr>
              <w:t>Kit  completo di tamponi per il prelievo, per la ricerca con tecnica  Immunocromatografica,</w:t>
            </w:r>
            <w:r>
              <w:rPr>
                <w:rFonts w:ascii="Arial" w:hAnsi="Arial" w:cs="Arial"/>
                <w:bCs/>
                <w:u w:val="none"/>
              </w:rPr>
              <w:t xml:space="preserve"> </w:t>
            </w:r>
            <w:r w:rsidRPr="0079248E">
              <w:rPr>
                <w:rFonts w:ascii="Arial" w:hAnsi="Arial" w:cs="Arial"/>
                <w:bCs/>
                <w:u w:val="none"/>
              </w:rPr>
              <w:t xml:space="preserve">dell'antigene CHLAMYDIA TRACHOMATIS  </w:t>
            </w:r>
          </w:p>
        </w:tc>
        <w:tc>
          <w:tcPr>
            <w:tcW w:w="1134" w:type="dxa"/>
          </w:tcPr>
          <w:p w:rsidR="00123BB3" w:rsidRDefault="00123BB3" w:rsidP="00420435">
            <w:pPr>
              <w:spacing w:line="240" w:lineRule="atLeast"/>
              <w:jc w:val="center"/>
              <w:rPr>
                <w:rFonts w:ascii="Arial" w:hAnsi="Arial"/>
                <w:u w:val="none"/>
              </w:rPr>
            </w:pPr>
            <w:r>
              <w:rPr>
                <w:rFonts w:ascii="Arial" w:hAnsi="Arial"/>
                <w:u w:val="none"/>
              </w:rPr>
              <w:t>---</w:t>
            </w:r>
          </w:p>
        </w:tc>
        <w:tc>
          <w:tcPr>
            <w:tcW w:w="851" w:type="dxa"/>
          </w:tcPr>
          <w:p w:rsidR="00123BB3" w:rsidRDefault="00123BB3" w:rsidP="00420435">
            <w:pPr>
              <w:jc w:val="right"/>
              <w:rPr>
                <w:rFonts w:ascii="Arial" w:hAnsi="Arial" w:cs="Arial"/>
                <w:u w:val="none"/>
              </w:rPr>
            </w:pPr>
            <w:r>
              <w:rPr>
                <w:rFonts w:ascii="Arial" w:hAnsi="Arial" w:cs="Arial"/>
                <w:u w:val="none"/>
              </w:rPr>
              <w:t>det.</w:t>
            </w:r>
          </w:p>
        </w:tc>
        <w:tc>
          <w:tcPr>
            <w:tcW w:w="1134" w:type="dxa"/>
            <w:vAlign w:val="center"/>
          </w:tcPr>
          <w:p w:rsidR="00123BB3" w:rsidRDefault="00123BB3" w:rsidP="00B41F5B">
            <w:pPr>
              <w:spacing w:line="240" w:lineRule="atLeast"/>
              <w:jc w:val="right"/>
              <w:rPr>
                <w:rFonts w:ascii="Arial" w:hAnsi="Arial"/>
                <w:u w:val="none"/>
              </w:rPr>
            </w:pPr>
            <w:r>
              <w:rPr>
                <w:rFonts w:ascii="Arial" w:hAnsi="Arial"/>
                <w:u w:val="none"/>
              </w:rPr>
              <w:t>100</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631A17">
        <w:rPr>
          <w:rFonts w:ascii="Arial" w:hAnsi="Arial" w:cs="Arial"/>
          <w:b/>
          <w:u w:val="none"/>
        </w:rPr>
        <w:t>5</w:t>
      </w:r>
      <w:r w:rsidR="00B41F5B">
        <w:rPr>
          <w:rFonts w:ascii="Arial" w:hAnsi="Arial" w:cs="Arial"/>
          <w:b/>
          <w:u w:val="none"/>
        </w:rPr>
        <w:t>5</w:t>
      </w:r>
    </w:p>
    <w:p w:rsidR="00963764" w:rsidRDefault="00963764" w:rsidP="009E3B37">
      <w:pPr>
        <w:jc w:val="center"/>
        <w:rPr>
          <w:rFonts w:ascii="Arial" w:hAnsi="Arial" w:cs="Arial"/>
          <w:b/>
          <w:bCs/>
          <w:iCs/>
          <w:u w:val="none"/>
        </w:rPr>
      </w:pPr>
      <w:r w:rsidRPr="00963764">
        <w:rPr>
          <w:rFonts w:ascii="Arial" w:hAnsi="Arial" w:cs="Arial"/>
          <w:b/>
          <w:bCs/>
          <w:iCs/>
          <w:u w:val="none"/>
        </w:rPr>
        <w:t xml:space="preserve">SISTEMA PER </w:t>
      </w:r>
      <w:smartTag w:uri="urn:schemas-microsoft-com:office:smarttags" w:element="PersonName">
        <w:smartTagPr>
          <w:attr w:name="ProductID" w:val="LA DETERMINAZIONE DELLA"/>
        </w:smartTagPr>
        <w:r w:rsidRPr="00963764">
          <w:rPr>
            <w:rFonts w:ascii="Arial" w:hAnsi="Arial" w:cs="Arial"/>
            <w:b/>
            <w:bCs/>
            <w:iCs/>
            <w:u w:val="none"/>
          </w:rPr>
          <w:t>LA DETERMINAZIONE DELLA</w:t>
        </w:r>
      </w:smartTag>
      <w:r w:rsidRPr="00963764">
        <w:rPr>
          <w:rFonts w:ascii="Arial" w:hAnsi="Arial" w:cs="Arial"/>
          <w:b/>
          <w:bCs/>
          <w:iCs/>
          <w:u w:val="none"/>
        </w:rPr>
        <w:t xml:space="preserve"> SENSIBILITA' </w:t>
      </w:r>
    </w:p>
    <w:p w:rsidR="00963764" w:rsidRPr="00963764" w:rsidRDefault="00963764" w:rsidP="009E3B37">
      <w:pPr>
        <w:jc w:val="center"/>
        <w:rPr>
          <w:rFonts w:ascii="Arial" w:hAnsi="Arial" w:cs="Arial"/>
          <w:b/>
          <w:u w:val="none"/>
        </w:rPr>
      </w:pPr>
      <w:r w:rsidRPr="00963764">
        <w:rPr>
          <w:rFonts w:ascii="Arial" w:hAnsi="Arial" w:cs="Arial"/>
          <w:b/>
          <w:bCs/>
          <w:iCs/>
          <w:u w:val="none"/>
        </w:rPr>
        <w:t>AD</w:t>
      </w:r>
      <w:r w:rsidRPr="00963764">
        <w:rPr>
          <w:rFonts w:ascii="Arial" w:hAnsi="Arial" w:cs="Arial"/>
          <w:b/>
          <w:u w:val="none"/>
        </w:rPr>
        <w:t xml:space="preserve"> </w:t>
      </w:r>
      <w:r w:rsidRPr="00963764">
        <w:rPr>
          <w:rFonts w:ascii="Arial" w:hAnsi="Arial" w:cs="Arial"/>
          <w:b/>
          <w:bCs/>
          <w:iCs/>
          <w:u w:val="none"/>
        </w:rPr>
        <w:t>ANTIBIOTICI SU LOWENSTEIN JENSEN A BECCO DI CLARINO</w:t>
      </w:r>
      <w:r w:rsidRPr="00963764">
        <w:rPr>
          <w:rFonts w:ascii="Arial" w:hAnsi="Arial" w:cs="Arial"/>
          <w:b/>
          <w:u w:val="none"/>
        </w:rPr>
        <w:t xml:space="preserve"> </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DC585B">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08"/>
      </w:tblGrid>
      <w:tr w:rsidR="009E3B37" w:rsidRPr="00E23BC4" w:rsidTr="00826969">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08"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rsidTr="00111DB5">
        <w:tc>
          <w:tcPr>
            <w:tcW w:w="539" w:type="dxa"/>
            <w:vAlign w:val="center"/>
          </w:tcPr>
          <w:p w:rsidR="009E3B37" w:rsidRPr="000D24C9" w:rsidRDefault="009E3B37" w:rsidP="00111DB5">
            <w:pPr>
              <w:jc w:val="center"/>
              <w:rPr>
                <w:rFonts w:ascii="Arial" w:hAnsi="Arial" w:cs="Arial"/>
                <w:b/>
                <w:u w:val="none"/>
              </w:rPr>
            </w:pPr>
            <w:r w:rsidRPr="000D24C9">
              <w:rPr>
                <w:rFonts w:ascii="Arial" w:hAnsi="Arial" w:cs="Arial"/>
                <w:b/>
                <w:u w:val="none"/>
              </w:rPr>
              <w:t>1</w:t>
            </w:r>
          </w:p>
        </w:tc>
        <w:tc>
          <w:tcPr>
            <w:tcW w:w="9208" w:type="dxa"/>
          </w:tcPr>
          <w:p w:rsidR="009E3B37" w:rsidRPr="00963764" w:rsidRDefault="00963764" w:rsidP="00567400">
            <w:pPr>
              <w:jc w:val="both"/>
              <w:rPr>
                <w:rFonts w:ascii="Arial" w:hAnsi="Arial" w:cs="Arial"/>
                <w:u w:val="none"/>
              </w:rPr>
            </w:pPr>
            <w:r w:rsidRPr="00310177">
              <w:rPr>
                <w:rFonts w:ascii="Arial" w:hAnsi="Arial" w:cs="Arial"/>
                <w:u w:val="none"/>
              </w:rPr>
              <w:t xml:space="preserve">Disponibilità ad offrire </w:t>
            </w:r>
            <w:r w:rsidR="00567400">
              <w:rPr>
                <w:rFonts w:ascii="Arial" w:hAnsi="Arial" w:cs="Arial"/>
                <w:u w:val="none"/>
              </w:rPr>
              <w:t>altre</w:t>
            </w:r>
            <w:r w:rsidRPr="00310177">
              <w:rPr>
                <w:rFonts w:ascii="Arial" w:hAnsi="Arial" w:cs="Arial"/>
                <w:u w:val="none"/>
              </w:rPr>
              <w:t xml:space="preserve"> concentrazione degli antibiotici, in quanto, le stesse </w:t>
            </w:r>
            <w:r w:rsidR="00567400">
              <w:rPr>
                <w:rFonts w:ascii="Arial" w:hAnsi="Arial" w:cs="Arial"/>
                <w:u w:val="none"/>
              </w:rPr>
              <w:t>potranno essere</w:t>
            </w:r>
            <w:r w:rsidRPr="00310177">
              <w:rPr>
                <w:rFonts w:ascii="Arial" w:hAnsi="Arial" w:cs="Arial"/>
                <w:u w:val="none"/>
              </w:rPr>
              <w:t xml:space="preserve"> </w:t>
            </w:r>
            <w:r w:rsidR="00323691" w:rsidRPr="00310177">
              <w:rPr>
                <w:rFonts w:ascii="Arial" w:hAnsi="Arial" w:cs="Arial"/>
                <w:u w:val="none"/>
              </w:rPr>
              <w:t xml:space="preserve">definite e </w:t>
            </w:r>
            <w:r w:rsidRPr="00310177">
              <w:rPr>
                <w:rFonts w:ascii="Arial" w:hAnsi="Arial" w:cs="Arial"/>
                <w:u w:val="none"/>
              </w:rPr>
              <w:t xml:space="preserve">comunicate al </w:t>
            </w:r>
            <w:r w:rsidR="00B22BD8" w:rsidRPr="00310177">
              <w:rPr>
                <w:rFonts w:ascii="Arial" w:hAnsi="Arial" w:cs="Arial"/>
                <w:u w:val="none"/>
              </w:rPr>
              <w:t xml:space="preserve">fornitore </w:t>
            </w:r>
            <w:r w:rsidRPr="00310177">
              <w:rPr>
                <w:rFonts w:ascii="Arial" w:hAnsi="Arial" w:cs="Arial"/>
                <w:u w:val="none"/>
              </w:rPr>
              <w:t xml:space="preserve">di volta in volta </w:t>
            </w:r>
            <w:r w:rsidR="00B22BD8" w:rsidRPr="00310177">
              <w:rPr>
                <w:rFonts w:ascii="Arial" w:hAnsi="Arial" w:cs="Arial"/>
                <w:u w:val="none"/>
              </w:rPr>
              <w:t>in base all’esigenza</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BF4D69" w:rsidRDefault="00BF4D69" w:rsidP="001D4579">
            <w:pPr>
              <w:spacing w:line="240" w:lineRule="atLeast"/>
              <w:jc w:val="both"/>
              <w:rPr>
                <w:rFonts w:ascii="Arial" w:hAnsi="Arial"/>
                <w:u w:val="none"/>
              </w:rPr>
            </w:pPr>
            <w:r w:rsidRPr="00BF4D69">
              <w:rPr>
                <w:rFonts w:ascii="Arial" w:hAnsi="Arial" w:cs="Arial"/>
                <w:u w:val="none"/>
              </w:rPr>
              <w:t>L.J.  +  Amikacina   40</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BF4D69" w:rsidP="001D4579">
            <w:pPr>
              <w:jc w:val="right"/>
              <w:rPr>
                <w:rFonts w:ascii="Arial" w:hAnsi="Arial" w:cs="Arial"/>
                <w:u w:val="none"/>
              </w:rPr>
            </w:pPr>
            <w:r>
              <w:rPr>
                <w:rFonts w:ascii="Arial" w:hAnsi="Arial" w:cs="Arial"/>
                <w:u w:val="none"/>
              </w:rPr>
              <w:t>tubo</w:t>
            </w:r>
          </w:p>
        </w:tc>
        <w:tc>
          <w:tcPr>
            <w:tcW w:w="1134" w:type="dxa"/>
          </w:tcPr>
          <w:p w:rsidR="009E3B37" w:rsidRPr="00E23BC4" w:rsidRDefault="00BF4D69" w:rsidP="001D4579">
            <w:pPr>
              <w:spacing w:line="240" w:lineRule="atLeast"/>
              <w:jc w:val="right"/>
              <w:rPr>
                <w:rFonts w:ascii="Arial" w:hAnsi="Arial"/>
                <w:u w:val="none"/>
              </w:rPr>
            </w:pPr>
            <w:r>
              <w:rPr>
                <w:rFonts w:ascii="Arial" w:hAnsi="Arial"/>
                <w:u w:val="none"/>
              </w:rPr>
              <w:t>60</w:t>
            </w:r>
          </w:p>
        </w:tc>
      </w:tr>
      <w:tr w:rsidR="00BF4D69" w:rsidRPr="00E23BC4">
        <w:tc>
          <w:tcPr>
            <w:tcW w:w="640" w:type="dxa"/>
          </w:tcPr>
          <w:p w:rsidR="00BF4D69" w:rsidRPr="00D7672A" w:rsidRDefault="00BF4D69" w:rsidP="001D4579">
            <w:pPr>
              <w:jc w:val="center"/>
              <w:rPr>
                <w:rFonts w:ascii="Arial" w:hAnsi="Arial" w:cs="Arial"/>
                <w:b/>
                <w:u w:val="none"/>
              </w:rPr>
            </w:pPr>
            <w:r>
              <w:rPr>
                <w:rFonts w:ascii="Arial" w:hAnsi="Arial" w:cs="Arial"/>
                <w:b/>
                <w:u w:val="none"/>
              </w:rPr>
              <w:t>2</w:t>
            </w:r>
          </w:p>
        </w:tc>
        <w:tc>
          <w:tcPr>
            <w:tcW w:w="5989" w:type="dxa"/>
          </w:tcPr>
          <w:p w:rsidR="00BF4D69" w:rsidRPr="00BF4D69" w:rsidRDefault="00BF4D69" w:rsidP="001D4579">
            <w:pPr>
              <w:spacing w:line="240" w:lineRule="atLeast"/>
              <w:jc w:val="both"/>
              <w:rPr>
                <w:rFonts w:ascii="Arial" w:hAnsi="Arial"/>
                <w:u w:val="none"/>
              </w:rPr>
            </w:pPr>
            <w:r w:rsidRPr="00BF4D69">
              <w:rPr>
                <w:rFonts w:ascii="Arial" w:hAnsi="Arial" w:cs="Arial"/>
                <w:u w:val="none"/>
              </w:rPr>
              <w:t>L.J. + Ofloxacin 2</w:t>
            </w:r>
          </w:p>
        </w:tc>
        <w:tc>
          <w:tcPr>
            <w:tcW w:w="1134" w:type="dxa"/>
          </w:tcPr>
          <w:p w:rsidR="00BF4D69" w:rsidRPr="00E23BC4" w:rsidRDefault="00BF4D69" w:rsidP="001D4579">
            <w:pPr>
              <w:spacing w:line="240" w:lineRule="atLeast"/>
              <w:jc w:val="center"/>
              <w:rPr>
                <w:rFonts w:ascii="Arial" w:hAnsi="Arial"/>
                <w:u w:val="none"/>
              </w:rPr>
            </w:pPr>
            <w:r>
              <w:rPr>
                <w:rFonts w:ascii="Arial" w:hAnsi="Arial"/>
                <w:u w:val="none"/>
              </w:rPr>
              <w:t>---</w:t>
            </w:r>
          </w:p>
        </w:tc>
        <w:tc>
          <w:tcPr>
            <w:tcW w:w="851" w:type="dxa"/>
          </w:tcPr>
          <w:p w:rsidR="00BF4D69" w:rsidRDefault="00BF4D69" w:rsidP="00BF4D69">
            <w:pPr>
              <w:jc w:val="right"/>
            </w:pPr>
            <w:r w:rsidRPr="000E3BB9">
              <w:rPr>
                <w:rFonts w:ascii="Arial" w:hAnsi="Arial" w:cs="Arial"/>
                <w:u w:val="none"/>
              </w:rPr>
              <w:t>tubo</w:t>
            </w:r>
          </w:p>
        </w:tc>
        <w:tc>
          <w:tcPr>
            <w:tcW w:w="1134" w:type="dxa"/>
          </w:tcPr>
          <w:p w:rsidR="00BF4D69" w:rsidRPr="00E23BC4" w:rsidRDefault="00BF4D69" w:rsidP="001D4579">
            <w:pPr>
              <w:spacing w:line="240" w:lineRule="atLeast"/>
              <w:jc w:val="right"/>
              <w:rPr>
                <w:rFonts w:ascii="Arial" w:hAnsi="Arial"/>
                <w:u w:val="none"/>
              </w:rPr>
            </w:pPr>
            <w:r>
              <w:rPr>
                <w:rFonts w:ascii="Arial" w:hAnsi="Arial"/>
                <w:u w:val="none"/>
              </w:rPr>
              <w:t>60</w:t>
            </w:r>
          </w:p>
        </w:tc>
      </w:tr>
      <w:tr w:rsidR="00BF4D69" w:rsidRPr="00E23BC4">
        <w:tc>
          <w:tcPr>
            <w:tcW w:w="640" w:type="dxa"/>
          </w:tcPr>
          <w:p w:rsidR="00BF4D69" w:rsidRPr="00D7672A" w:rsidRDefault="00BF4D69" w:rsidP="001D4579">
            <w:pPr>
              <w:jc w:val="center"/>
              <w:rPr>
                <w:rFonts w:ascii="Arial" w:hAnsi="Arial" w:cs="Arial"/>
                <w:b/>
                <w:u w:val="none"/>
              </w:rPr>
            </w:pPr>
            <w:r>
              <w:rPr>
                <w:rFonts w:ascii="Arial" w:hAnsi="Arial" w:cs="Arial"/>
                <w:b/>
                <w:u w:val="none"/>
              </w:rPr>
              <w:t>3</w:t>
            </w:r>
          </w:p>
        </w:tc>
        <w:tc>
          <w:tcPr>
            <w:tcW w:w="5989" w:type="dxa"/>
          </w:tcPr>
          <w:p w:rsidR="00BF4D69" w:rsidRPr="00BF4D69" w:rsidRDefault="00BF4D69" w:rsidP="001D4579">
            <w:pPr>
              <w:spacing w:line="240" w:lineRule="atLeast"/>
              <w:jc w:val="both"/>
              <w:rPr>
                <w:rFonts w:ascii="Arial" w:hAnsi="Arial"/>
                <w:u w:val="none"/>
              </w:rPr>
            </w:pPr>
            <w:r w:rsidRPr="00BF4D69">
              <w:rPr>
                <w:rFonts w:ascii="Arial" w:hAnsi="Arial" w:cs="Arial"/>
                <w:u w:val="none"/>
              </w:rPr>
              <w:t>L.J. + Kanamicina   30</w:t>
            </w:r>
          </w:p>
        </w:tc>
        <w:tc>
          <w:tcPr>
            <w:tcW w:w="1134" w:type="dxa"/>
          </w:tcPr>
          <w:p w:rsidR="00BF4D69" w:rsidRPr="00E23BC4" w:rsidRDefault="00BF4D69" w:rsidP="001D4579">
            <w:pPr>
              <w:spacing w:line="240" w:lineRule="atLeast"/>
              <w:jc w:val="center"/>
              <w:rPr>
                <w:rFonts w:ascii="Arial" w:hAnsi="Arial"/>
                <w:u w:val="none"/>
              </w:rPr>
            </w:pPr>
            <w:r>
              <w:rPr>
                <w:rFonts w:ascii="Arial" w:hAnsi="Arial"/>
                <w:u w:val="none"/>
              </w:rPr>
              <w:t>---</w:t>
            </w:r>
          </w:p>
        </w:tc>
        <w:tc>
          <w:tcPr>
            <w:tcW w:w="851" w:type="dxa"/>
          </w:tcPr>
          <w:p w:rsidR="00BF4D69" w:rsidRDefault="00BF4D69" w:rsidP="00BF4D69">
            <w:pPr>
              <w:jc w:val="right"/>
            </w:pPr>
            <w:r w:rsidRPr="000E3BB9">
              <w:rPr>
                <w:rFonts w:ascii="Arial" w:hAnsi="Arial" w:cs="Arial"/>
                <w:u w:val="none"/>
              </w:rPr>
              <w:t>tubo</w:t>
            </w:r>
          </w:p>
        </w:tc>
        <w:tc>
          <w:tcPr>
            <w:tcW w:w="1134" w:type="dxa"/>
          </w:tcPr>
          <w:p w:rsidR="00BF4D69" w:rsidRPr="00E23BC4" w:rsidRDefault="00BF4D69" w:rsidP="001D4579">
            <w:pPr>
              <w:spacing w:line="240" w:lineRule="atLeast"/>
              <w:jc w:val="right"/>
              <w:rPr>
                <w:rFonts w:ascii="Arial" w:hAnsi="Arial"/>
                <w:u w:val="none"/>
              </w:rPr>
            </w:pPr>
            <w:r>
              <w:rPr>
                <w:rFonts w:ascii="Arial" w:hAnsi="Arial"/>
                <w:u w:val="none"/>
              </w:rPr>
              <w:t>60</w:t>
            </w:r>
          </w:p>
        </w:tc>
      </w:tr>
      <w:tr w:rsidR="00BF4D69" w:rsidRPr="00E23BC4">
        <w:tc>
          <w:tcPr>
            <w:tcW w:w="640" w:type="dxa"/>
          </w:tcPr>
          <w:p w:rsidR="00BF4D69" w:rsidRPr="00D7672A" w:rsidRDefault="00BF4D69" w:rsidP="001D4579">
            <w:pPr>
              <w:jc w:val="center"/>
              <w:rPr>
                <w:rFonts w:ascii="Arial" w:hAnsi="Arial" w:cs="Arial"/>
                <w:b/>
                <w:u w:val="none"/>
              </w:rPr>
            </w:pPr>
            <w:r>
              <w:rPr>
                <w:rFonts w:ascii="Arial" w:hAnsi="Arial" w:cs="Arial"/>
                <w:b/>
                <w:u w:val="none"/>
              </w:rPr>
              <w:t>4</w:t>
            </w:r>
          </w:p>
        </w:tc>
        <w:tc>
          <w:tcPr>
            <w:tcW w:w="5989" w:type="dxa"/>
          </w:tcPr>
          <w:p w:rsidR="00BF4D69" w:rsidRPr="00BF4D69" w:rsidRDefault="00BF4D69" w:rsidP="001D4579">
            <w:pPr>
              <w:spacing w:line="240" w:lineRule="atLeast"/>
              <w:jc w:val="both"/>
              <w:rPr>
                <w:rFonts w:ascii="Arial" w:hAnsi="Arial"/>
                <w:u w:val="none"/>
              </w:rPr>
            </w:pPr>
            <w:r w:rsidRPr="00BF4D69">
              <w:rPr>
                <w:rFonts w:ascii="Arial" w:hAnsi="Arial" w:cs="Arial"/>
                <w:u w:val="none"/>
              </w:rPr>
              <w:t>L.J. + Capreomicina  40</w:t>
            </w:r>
          </w:p>
        </w:tc>
        <w:tc>
          <w:tcPr>
            <w:tcW w:w="1134" w:type="dxa"/>
          </w:tcPr>
          <w:p w:rsidR="00BF4D69" w:rsidRPr="00E23BC4" w:rsidRDefault="00BF4D69" w:rsidP="001D4579">
            <w:pPr>
              <w:spacing w:line="240" w:lineRule="atLeast"/>
              <w:jc w:val="center"/>
              <w:rPr>
                <w:rFonts w:ascii="Arial" w:hAnsi="Arial"/>
                <w:u w:val="none"/>
              </w:rPr>
            </w:pPr>
            <w:r>
              <w:rPr>
                <w:rFonts w:ascii="Arial" w:hAnsi="Arial"/>
                <w:u w:val="none"/>
              </w:rPr>
              <w:t>---</w:t>
            </w:r>
          </w:p>
        </w:tc>
        <w:tc>
          <w:tcPr>
            <w:tcW w:w="851" w:type="dxa"/>
          </w:tcPr>
          <w:p w:rsidR="00BF4D69" w:rsidRDefault="00BF4D69" w:rsidP="00BF4D69">
            <w:pPr>
              <w:jc w:val="right"/>
            </w:pPr>
            <w:r w:rsidRPr="000E3BB9">
              <w:rPr>
                <w:rFonts w:ascii="Arial" w:hAnsi="Arial" w:cs="Arial"/>
                <w:u w:val="none"/>
              </w:rPr>
              <w:t>tubo</w:t>
            </w:r>
          </w:p>
        </w:tc>
        <w:tc>
          <w:tcPr>
            <w:tcW w:w="1134" w:type="dxa"/>
          </w:tcPr>
          <w:p w:rsidR="00BF4D69" w:rsidRPr="00E23BC4" w:rsidRDefault="00BF4D69" w:rsidP="001D4579">
            <w:pPr>
              <w:spacing w:line="240" w:lineRule="atLeast"/>
              <w:jc w:val="right"/>
              <w:rPr>
                <w:rFonts w:ascii="Arial" w:hAnsi="Arial"/>
                <w:u w:val="none"/>
              </w:rPr>
            </w:pPr>
            <w:r>
              <w:rPr>
                <w:rFonts w:ascii="Arial" w:hAnsi="Arial"/>
                <w:u w:val="none"/>
              </w:rPr>
              <w:t>60</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437435">
        <w:rPr>
          <w:rFonts w:ascii="Arial" w:hAnsi="Arial" w:cs="Arial"/>
          <w:b/>
          <w:u w:val="none"/>
        </w:rPr>
        <w:t>5</w:t>
      </w:r>
      <w:r w:rsidR="00B41F5B">
        <w:rPr>
          <w:rFonts w:ascii="Arial" w:hAnsi="Arial" w:cs="Arial"/>
          <w:b/>
          <w:u w:val="none"/>
        </w:rPr>
        <w:t>6</w:t>
      </w:r>
    </w:p>
    <w:p w:rsidR="00437435" w:rsidRDefault="00437435" w:rsidP="009E3B37">
      <w:pPr>
        <w:jc w:val="center"/>
        <w:rPr>
          <w:rFonts w:ascii="Arial" w:hAnsi="Arial" w:cs="Arial"/>
          <w:b/>
          <w:u w:val="none"/>
        </w:rPr>
      </w:pPr>
      <w:r w:rsidRPr="00437435">
        <w:rPr>
          <w:rFonts w:ascii="Arial" w:hAnsi="Arial" w:cs="Arial"/>
          <w:b/>
          <w:u w:val="none"/>
        </w:rPr>
        <w:t>ANTISIERI  PER TIPIZZAZIONE DA COLTURA</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CB2E59">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437435" w:rsidRDefault="00437435" w:rsidP="001D4579">
            <w:pPr>
              <w:jc w:val="both"/>
              <w:rPr>
                <w:rFonts w:ascii="Arial" w:hAnsi="Arial" w:cs="Arial"/>
                <w:u w:val="none"/>
              </w:rPr>
            </w:pPr>
            <w:r>
              <w:rPr>
                <w:rFonts w:ascii="Arial" w:hAnsi="Arial" w:cs="Arial"/>
                <w:u w:val="none"/>
              </w:rPr>
              <w:t xml:space="preserve">Capacità di offrire </w:t>
            </w:r>
            <w:r w:rsidRPr="00437435">
              <w:rPr>
                <w:rFonts w:ascii="Arial" w:hAnsi="Arial" w:cs="Arial"/>
                <w:u w:val="none"/>
              </w:rPr>
              <w:t>almeno 21 prodotti sul totale previsto</w:t>
            </w:r>
          </w:p>
        </w:tc>
      </w:tr>
      <w:tr w:rsidR="009E3B37" w:rsidRPr="00E23BC4">
        <w:trPr>
          <w:trHeight w:val="273"/>
        </w:trPr>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2</w:t>
            </w:r>
          </w:p>
        </w:tc>
        <w:tc>
          <w:tcPr>
            <w:tcW w:w="9289" w:type="dxa"/>
          </w:tcPr>
          <w:p w:rsidR="009E3B37" w:rsidRPr="00437435" w:rsidRDefault="00EA251D" w:rsidP="001D4579">
            <w:pPr>
              <w:jc w:val="both"/>
              <w:rPr>
                <w:rFonts w:ascii="Arial" w:hAnsi="Arial" w:cs="Arial"/>
                <w:bCs/>
                <w:sz w:val="24"/>
                <w:szCs w:val="24"/>
                <w:u w:val="none"/>
              </w:rPr>
            </w:pPr>
            <w:r w:rsidRPr="00A377C9">
              <w:rPr>
                <w:rFonts w:ascii="Arial" w:hAnsi="Arial" w:cs="Arial"/>
                <w:bCs/>
                <w:u w:val="none"/>
              </w:rPr>
              <w:t>I</w:t>
            </w:r>
            <w:r w:rsidR="00437435" w:rsidRPr="00A377C9">
              <w:rPr>
                <w:rFonts w:ascii="Arial" w:hAnsi="Arial" w:cs="Arial"/>
                <w:bCs/>
                <w:u w:val="none"/>
              </w:rPr>
              <w:t xml:space="preserve">l tipo di confezionamento proposto deve garantire </w:t>
            </w:r>
            <w:r w:rsidR="00B4716E" w:rsidRPr="00A377C9">
              <w:rPr>
                <w:rFonts w:ascii="Arial" w:hAnsi="Arial" w:cs="Arial"/>
                <w:bCs/>
                <w:u w:val="none"/>
              </w:rPr>
              <w:t>un numero di determinazioni equivalente a quelle rea</w:t>
            </w:r>
            <w:r w:rsidR="0006189B" w:rsidRPr="00A377C9">
              <w:rPr>
                <w:rFonts w:ascii="Arial" w:hAnsi="Arial" w:cs="Arial"/>
                <w:bCs/>
                <w:u w:val="none"/>
              </w:rPr>
              <w:t>lizzabili con il fabbisogno/anno indicato</w:t>
            </w:r>
            <w:r w:rsidR="00B4716E" w:rsidRPr="00A377C9">
              <w:rPr>
                <w:rFonts w:ascii="Arial" w:hAnsi="Arial" w:cs="Arial"/>
                <w:bCs/>
                <w:u w:val="none"/>
              </w:rPr>
              <w:t>.</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323691"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44779E" w:rsidRDefault="0044779E" w:rsidP="001D4579">
            <w:pPr>
              <w:spacing w:line="240" w:lineRule="atLeast"/>
              <w:jc w:val="both"/>
              <w:rPr>
                <w:rFonts w:ascii="Arial" w:hAnsi="Arial"/>
                <w:u w:val="none"/>
              </w:rPr>
            </w:pPr>
            <w:r w:rsidRPr="0044779E">
              <w:rPr>
                <w:rFonts w:ascii="Arial" w:hAnsi="Arial" w:cs="Arial"/>
                <w:color w:val="000000"/>
                <w:u w:val="none"/>
              </w:rPr>
              <w:t xml:space="preserve">Antisiero Polivalente  per  Shigella  Dissenteriae   1-10   </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EA251D" w:rsidP="001D4579">
            <w:pPr>
              <w:jc w:val="right"/>
              <w:rPr>
                <w:rFonts w:ascii="Arial" w:hAnsi="Arial" w:cs="Arial"/>
                <w:u w:val="none"/>
              </w:rPr>
            </w:pPr>
            <w:r>
              <w:rPr>
                <w:rFonts w:ascii="Arial" w:hAnsi="Arial" w:cs="Arial"/>
                <w:u w:val="none"/>
              </w:rPr>
              <w:t>ml</w:t>
            </w:r>
          </w:p>
        </w:tc>
        <w:tc>
          <w:tcPr>
            <w:tcW w:w="1134" w:type="dxa"/>
          </w:tcPr>
          <w:p w:rsidR="009E3B37" w:rsidRPr="00E23BC4" w:rsidRDefault="00EA251D" w:rsidP="001D4579">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2</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color w:val="000000"/>
                <w:u w:val="none"/>
              </w:rPr>
              <w:t>Antisiero Polivalente  per Shigella  Sonnei Fase  1-2</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1D4579">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3</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color w:val="000000"/>
                <w:u w:val="none"/>
              </w:rPr>
              <w:t>Antisiero Polivalente per  Shigella Flexneri 1-6</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1D4579">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4</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color w:val="000000"/>
                <w:u w:val="none"/>
              </w:rPr>
              <w:t>Antisiero   Polivalente   per  Shigella    Boydii   1-15</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lastRenderedPageBreak/>
              <w:t>5</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Brucella  Abortus</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6</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 xml:space="preserve">Brucella  Melitensis        </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7</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H. Influenzae   A</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8</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H. Influenzae   B</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Pr="00D7672A" w:rsidRDefault="00EA251D" w:rsidP="001D4579">
            <w:pPr>
              <w:jc w:val="center"/>
              <w:rPr>
                <w:rFonts w:ascii="Arial" w:hAnsi="Arial" w:cs="Arial"/>
                <w:b/>
                <w:u w:val="none"/>
              </w:rPr>
            </w:pPr>
            <w:r>
              <w:rPr>
                <w:rFonts w:ascii="Arial" w:hAnsi="Arial" w:cs="Arial"/>
                <w:b/>
                <w:u w:val="none"/>
              </w:rPr>
              <w:t>9</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H. Influenzae   C</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10</w:t>
            </w:r>
          </w:p>
        </w:tc>
        <w:tc>
          <w:tcPr>
            <w:tcW w:w="5989" w:type="dxa"/>
          </w:tcPr>
          <w:p w:rsidR="00EA251D" w:rsidRPr="0044779E" w:rsidRDefault="00EA251D" w:rsidP="001D4579">
            <w:pPr>
              <w:spacing w:line="240" w:lineRule="atLeast"/>
              <w:jc w:val="both"/>
              <w:rPr>
                <w:rFonts w:ascii="Arial" w:hAnsi="Arial"/>
                <w:u w:val="none"/>
              </w:rPr>
            </w:pPr>
            <w:r w:rsidRPr="0044779E">
              <w:rPr>
                <w:rFonts w:ascii="Arial" w:hAnsi="Arial" w:cs="Arial"/>
                <w:u w:val="none"/>
              </w:rPr>
              <w:t>H. Influenzae   D</w:t>
            </w:r>
          </w:p>
        </w:tc>
        <w:tc>
          <w:tcPr>
            <w:tcW w:w="1134" w:type="dxa"/>
          </w:tcPr>
          <w:p w:rsidR="00EA251D" w:rsidRPr="00E23BC4" w:rsidRDefault="00EA251D" w:rsidP="001D4579">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11</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H. Influenzae   E</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12</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A-67</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13</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Meningococco    Gruppo A</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14</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Meningococco    Gruppo B</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15</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Meningococco    Gruppo C</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16</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Meningococco    Gruppo  W 135</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17</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Meningococco    Gruppo Y</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18</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Vibrio Colerae  Ogawa</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19</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Vibrio Colerae  Omnivalente</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20</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Yersinia Monovalente  03</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21</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Yersinia Monovalente  09</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6</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22</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O  2</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9</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23</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O   4,5</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9</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24</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O 3,10,15</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9</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25</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O 6,7,8</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9</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26</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 xml:space="preserve">Salmonella      </w:t>
            </w:r>
            <w:r w:rsidRPr="0044779E">
              <w:rPr>
                <w:rFonts w:ascii="Arial" w:hAnsi="Arial" w:cs="Arial"/>
              </w:rPr>
              <w:t>O  9</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3A4208">
            <w:pPr>
              <w:spacing w:line="240" w:lineRule="atLeast"/>
              <w:jc w:val="right"/>
              <w:rPr>
                <w:rFonts w:ascii="Arial" w:hAnsi="Arial"/>
                <w:u w:val="none"/>
              </w:rPr>
            </w:pPr>
            <w:r>
              <w:rPr>
                <w:rFonts w:ascii="Arial" w:hAnsi="Arial"/>
                <w:u w:val="none"/>
              </w:rPr>
              <w:t>9</w:t>
            </w:r>
          </w:p>
        </w:tc>
      </w:tr>
      <w:tr w:rsidR="00EA251D" w:rsidRPr="00E23BC4">
        <w:tc>
          <w:tcPr>
            <w:tcW w:w="640" w:type="dxa"/>
          </w:tcPr>
          <w:p w:rsidR="00EA251D" w:rsidRDefault="00EA251D" w:rsidP="001D4579">
            <w:pPr>
              <w:jc w:val="center"/>
              <w:rPr>
                <w:rFonts w:ascii="Arial" w:hAnsi="Arial" w:cs="Arial"/>
                <w:b/>
                <w:u w:val="none"/>
              </w:rPr>
            </w:pPr>
            <w:r>
              <w:rPr>
                <w:rFonts w:ascii="Arial" w:hAnsi="Arial" w:cs="Arial"/>
                <w:b/>
                <w:u w:val="none"/>
              </w:rPr>
              <w:t>27</w:t>
            </w:r>
          </w:p>
        </w:tc>
        <w:tc>
          <w:tcPr>
            <w:tcW w:w="5989" w:type="dxa"/>
          </w:tcPr>
          <w:p w:rsidR="00EA251D" w:rsidRPr="0044779E" w:rsidRDefault="00EA251D" w:rsidP="001D4579">
            <w:pPr>
              <w:spacing w:line="240" w:lineRule="atLeast"/>
              <w:jc w:val="both"/>
              <w:rPr>
                <w:rFonts w:ascii="Arial" w:hAnsi="Arial" w:cs="Arial"/>
                <w:u w:val="none"/>
              </w:rPr>
            </w:pPr>
            <w:r w:rsidRPr="0044779E">
              <w:rPr>
                <w:rFonts w:ascii="Arial" w:hAnsi="Arial" w:cs="Arial"/>
                <w:u w:val="none"/>
              </w:rPr>
              <w:t>Salmonella     O  VI</w:t>
            </w:r>
          </w:p>
        </w:tc>
        <w:tc>
          <w:tcPr>
            <w:tcW w:w="1134" w:type="dxa"/>
          </w:tcPr>
          <w:p w:rsidR="00EA251D" w:rsidRPr="00E23BC4" w:rsidRDefault="00EA251D" w:rsidP="003A4208">
            <w:pPr>
              <w:spacing w:line="240" w:lineRule="atLeast"/>
              <w:jc w:val="center"/>
              <w:rPr>
                <w:rFonts w:ascii="Arial" w:hAnsi="Arial"/>
                <w:u w:val="none"/>
              </w:rPr>
            </w:pPr>
            <w:r>
              <w:rPr>
                <w:rFonts w:ascii="Arial" w:hAnsi="Arial"/>
                <w:u w:val="none"/>
              </w:rPr>
              <w:t>---</w:t>
            </w:r>
          </w:p>
        </w:tc>
        <w:tc>
          <w:tcPr>
            <w:tcW w:w="851" w:type="dxa"/>
          </w:tcPr>
          <w:p w:rsidR="00EA251D" w:rsidRDefault="00EA251D" w:rsidP="00EA251D">
            <w:pPr>
              <w:jc w:val="right"/>
            </w:pPr>
            <w:r w:rsidRPr="00D90B6F">
              <w:rPr>
                <w:rFonts w:ascii="Arial" w:hAnsi="Arial" w:cs="Arial"/>
                <w:u w:val="none"/>
              </w:rPr>
              <w:t>ml</w:t>
            </w:r>
          </w:p>
        </w:tc>
        <w:tc>
          <w:tcPr>
            <w:tcW w:w="1134" w:type="dxa"/>
          </w:tcPr>
          <w:p w:rsidR="00EA251D" w:rsidRPr="00E23BC4" w:rsidRDefault="00EA251D" w:rsidP="001D4579">
            <w:pPr>
              <w:spacing w:line="240" w:lineRule="atLeast"/>
              <w:jc w:val="right"/>
              <w:rPr>
                <w:rFonts w:ascii="Arial" w:hAnsi="Arial"/>
                <w:u w:val="none"/>
              </w:rPr>
            </w:pPr>
            <w:r>
              <w:rPr>
                <w:rFonts w:ascii="Arial" w:hAnsi="Arial"/>
                <w:u w:val="none"/>
              </w:rPr>
              <w:t>9</w:t>
            </w:r>
          </w:p>
        </w:tc>
      </w:tr>
    </w:tbl>
    <w:p w:rsidR="0044779E" w:rsidRPr="00B41F5B" w:rsidRDefault="0044779E" w:rsidP="009B7A1D">
      <w:pPr>
        <w:ind w:right="1260"/>
        <w:rPr>
          <w:rFonts w:ascii="Arial" w:hAnsi="Arial" w:cs="Arial"/>
          <w:i/>
          <w:sz w:val="16"/>
          <w:szCs w:val="16"/>
          <w:u w:val="none"/>
        </w:rPr>
      </w:pPr>
      <w:r w:rsidRPr="0044779E">
        <w:rPr>
          <w:rFonts w:ascii="Arial" w:hAnsi="Arial" w:cs="Arial"/>
          <w:b/>
          <w:i/>
          <w:caps/>
          <w:u w:val="none"/>
        </w:rPr>
        <w:t>*</w:t>
      </w:r>
      <w:r w:rsidRPr="0044779E">
        <w:rPr>
          <w:rFonts w:ascii="Arial" w:hAnsi="Arial" w:cs="Arial"/>
          <w:i/>
          <w:u w:val="none"/>
        </w:rPr>
        <w:t xml:space="preserve"> </w:t>
      </w:r>
      <w:r w:rsidR="00B41F5B">
        <w:rPr>
          <w:rFonts w:ascii="Arial" w:hAnsi="Arial" w:cs="Arial"/>
          <w:b/>
          <w:i/>
          <w:u w:val="none"/>
        </w:rPr>
        <w:t xml:space="preserve">NB </w:t>
      </w:r>
      <w:r w:rsidRPr="00B41F5B">
        <w:rPr>
          <w:rFonts w:ascii="Arial" w:hAnsi="Arial" w:cs="Arial"/>
          <w:i/>
          <w:sz w:val="16"/>
          <w:szCs w:val="16"/>
          <w:u w:val="none"/>
        </w:rPr>
        <w:t>ai fini della comparazione delle offerte</w:t>
      </w:r>
      <w:r w:rsidR="009B7A1D" w:rsidRPr="00B41F5B">
        <w:rPr>
          <w:rFonts w:ascii="Arial" w:hAnsi="Arial" w:cs="Arial"/>
          <w:i/>
          <w:sz w:val="16"/>
          <w:szCs w:val="16"/>
          <w:u w:val="none"/>
        </w:rPr>
        <w:t>,</w:t>
      </w:r>
      <w:r w:rsidRPr="00B41F5B">
        <w:rPr>
          <w:rFonts w:ascii="Arial" w:hAnsi="Arial" w:cs="Arial"/>
          <w:i/>
          <w:sz w:val="16"/>
          <w:szCs w:val="16"/>
          <w:u w:val="none"/>
        </w:rPr>
        <w:t xml:space="preserve"> per determinare quella al prezzo più basso</w:t>
      </w:r>
      <w:r w:rsidR="009B7A1D" w:rsidRPr="00B41F5B">
        <w:rPr>
          <w:rFonts w:ascii="Arial" w:hAnsi="Arial" w:cs="Arial"/>
          <w:i/>
          <w:sz w:val="16"/>
          <w:szCs w:val="16"/>
          <w:u w:val="none"/>
        </w:rPr>
        <w:t>,</w:t>
      </w:r>
      <w:r w:rsidRPr="00B41F5B">
        <w:rPr>
          <w:rFonts w:ascii="Arial" w:hAnsi="Arial" w:cs="Arial"/>
          <w:i/>
          <w:sz w:val="16"/>
          <w:szCs w:val="16"/>
          <w:u w:val="none"/>
        </w:rPr>
        <w:t xml:space="preserve"> si terrà conto dei soli  prodotti comuni a tutti i concorrenti</w:t>
      </w:r>
    </w:p>
    <w:p w:rsidR="009E3B37" w:rsidRDefault="0044779E" w:rsidP="0044779E">
      <w:pPr>
        <w:tabs>
          <w:tab w:val="left" w:pos="6211"/>
        </w:tabs>
        <w:rPr>
          <w:rFonts w:ascii="Arial" w:hAnsi="Arial" w:cs="Arial"/>
          <w:b/>
          <w:caps/>
          <w:u w:val="none"/>
        </w:rPr>
      </w:pPr>
      <w:r>
        <w:rPr>
          <w:rFonts w:ascii="Arial" w:hAnsi="Arial" w:cs="Arial"/>
          <w:b/>
          <w:caps/>
          <w:u w:val="none"/>
        </w:rPr>
        <w:tab/>
      </w: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BC2F02">
        <w:rPr>
          <w:rFonts w:ascii="Arial" w:hAnsi="Arial" w:cs="Arial"/>
          <w:b/>
          <w:u w:val="none"/>
        </w:rPr>
        <w:t>5</w:t>
      </w:r>
      <w:r w:rsidR="001E5E05">
        <w:rPr>
          <w:rFonts w:ascii="Arial" w:hAnsi="Arial" w:cs="Arial"/>
          <w:b/>
          <w:u w:val="none"/>
        </w:rPr>
        <w:t>7</w:t>
      </w:r>
    </w:p>
    <w:p w:rsidR="00BC2F02" w:rsidRPr="00BC2F02" w:rsidRDefault="00BC2F02" w:rsidP="009E3B37">
      <w:pPr>
        <w:jc w:val="center"/>
        <w:rPr>
          <w:rFonts w:ascii="Arial" w:hAnsi="Arial" w:cs="Arial"/>
          <w:b/>
          <w:u w:val="none"/>
        </w:rPr>
      </w:pPr>
      <w:r w:rsidRPr="00BC2F02">
        <w:rPr>
          <w:rFonts w:ascii="Arial" w:hAnsi="Arial" w:cs="Arial"/>
          <w:b/>
          <w:u w:val="none"/>
        </w:rPr>
        <w:t xml:space="preserve">IMMUNOFLUORESCENZA (IFI) (ANTI-SIERI) </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CB2E59">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BC2F02" w:rsidP="001D4579">
            <w:pPr>
              <w:jc w:val="both"/>
              <w:rPr>
                <w:rFonts w:ascii="Arial" w:hAnsi="Arial" w:cs="Arial"/>
                <w:u w:val="none"/>
              </w:rPr>
            </w:pPr>
            <w:r>
              <w:rPr>
                <w:rFonts w:ascii="Arial" w:hAnsi="Arial" w:cs="Arial"/>
                <w:u w:val="none"/>
              </w:rPr>
              <w:t>---</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DA0779" w:rsidRDefault="00DA0779" w:rsidP="001D4579">
            <w:pPr>
              <w:spacing w:line="240" w:lineRule="atLeast"/>
              <w:jc w:val="both"/>
              <w:rPr>
                <w:rFonts w:ascii="Arial" w:hAnsi="Arial"/>
                <w:u w:val="none"/>
              </w:rPr>
            </w:pPr>
            <w:r w:rsidRPr="00DA0779">
              <w:rPr>
                <w:rFonts w:ascii="Arial" w:hAnsi="Arial" w:cs="Arial"/>
                <w:u w:val="none"/>
              </w:rPr>
              <w:t>Siero anti-IgE umane coniugato FITC in flaconi da 2-2,5 ml</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DA0779" w:rsidP="001D4579">
            <w:pPr>
              <w:jc w:val="right"/>
              <w:rPr>
                <w:rFonts w:ascii="Arial" w:hAnsi="Arial" w:cs="Arial"/>
                <w:u w:val="none"/>
              </w:rPr>
            </w:pPr>
            <w:r>
              <w:rPr>
                <w:rFonts w:ascii="Arial" w:hAnsi="Arial" w:cs="Arial"/>
                <w:u w:val="none"/>
              </w:rPr>
              <w:t>ml</w:t>
            </w:r>
          </w:p>
        </w:tc>
        <w:tc>
          <w:tcPr>
            <w:tcW w:w="1134" w:type="dxa"/>
          </w:tcPr>
          <w:p w:rsidR="009E3B37" w:rsidRPr="00E23BC4" w:rsidRDefault="00B4716E" w:rsidP="001D4579">
            <w:pPr>
              <w:spacing w:line="240" w:lineRule="atLeast"/>
              <w:jc w:val="right"/>
              <w:rPr>
                <w:rFonts w:ascii="Arial" w:hAnsi="Arial"/>
                <w:u w:val="none"/>
              </w:rPr>
            </w:pPr>
            <w:r>
              <w:rPr>
                <w:rFonts w:ascii="Arial" w:hAnsi="Arial"/>
                <w:u w:val="none"/>
              </w:rPr>
              <w:t>10</w:t>
            </w:r>
          </w:p>
        </w:tc>
      </w:tr>
      <w:tr w:rsidR="00DA0779" w:rsidRPr="00E23BC4">
        <w:tc>
          <w:tcPr>
            <w:tcW w:w="640" w:type="dxa"/>
          </w:tcPr>
          <w:p w:rsidR="00DA0779" w:rsidRPr="00D7672A" w:rsidRDefault="00DA0779" w:rsidP="001D4579">
            <w:pPr>
              <w:jc w:val="center"/>
              <w:rPr>
                <w:rFonts w:ascii="Arial" w:hAnsi="Arial" w:cs="Arial"/>
                <w:b/>
                <w:u w:val="none"/>
              </w:rPr>
            </w:pPr>
            <w:r>
              <w:rPr>
                <w:rFonts w:ascii="Arial" w:hAnsi="Arial" w:cs="Arial"/>
                <w:b/>
                <w:u w:val="none"/>
              </w:rPr>
              <w:t>2</w:t>
            </w:r>
          </w:p>
        </w:tc>
        <w:tc>
          <w:tcPr>
            <w:tcW w:w="5989" w:type="dxa"/>
          </w:tcPr>
          <w:p w:rsidR="00DA0779" w:rsidRPr="00DA0779" w:rsidRDefault="00DA0779" w:rsidP="001D4579">
            <w:pPr>
              <w:spacing w:line="240" w:lineRule="atLeast"/>
              <w:jc w:val="both"/>
              <w:rPr>
                <w:rFonts w:ascii="Arial" w:hAnsi="Arial"/>
                <w:u w:val="none"/>
              </w:rPr>
            </w:pPr>
            <w:r w:rsidRPr="00DA0779">
              <w:rPr>
                <w:rFonts w:ascii="Arial" w:hAnsi="Arial" w:cs="Arial"/>
                <w:u w:val="none"/>
              </w:rPr>
              <w:t>Siero anti-IgA umane coniugato FITC in flaconi da 2-2,5 ml</w:t>
            </w:r>
          </w:p>
        </w:tc>
        <w:tc>
          <w:tcPr>
            <w:tcW w:w="1134" w:type="dxa"/>
          </w:tcPr>
          <w:p w:rsidR="00DA0779" w:rsidRPr="00E23BC4" w:rsidRDefault="00DA0779" w:rsidP="001D4579">
            <w:pPr>
              <w:spacing w:line="240" w:lineRule="atLeast"/>
              <w:jc w:val="center"/>
              <w:rPr>
                <w:rFonts w:ascii="Arial" w:hAnsi="Arial"/>
                <w:u w:val="none"/>
              </w:rPr>
            </w:pPr>
            <w:r>
              <w:rPr>
                <w:rFonts w:ascii="Arial" w:hAnsi="Arial"/>
                <w:u w:val="none"/>
              </w:rPr>
              <w:t>---</w:t>
            </w:r>
          </w:p>
        </w:tc>
        <w:tc>
          <w:tcPr>
            <w:tcW w:w="851" w:type="dxa"/>
          </w:tcPr>
          <w:p w:rsidR="00DA0779" w:rsidRDefault="00DA0779" w:rsidP="00DA0779">
            <w:pPr>
              <w:jc w:val="right"/>
            </w:pPr>
            <w:r w:rsidRPr="005230FA">
              <w:rPr>
                <w:rFonts w:ascii="Arial" w:hAnsi="Arial" w:cs="Arial"/>
                <w:u w:val="none"/>
              </w:rPr>
              <w:t>ml</w:t>
            </w:r>
          </w:p>
        </w:tc>
        <w:tc>
          <w:tcPr>
            <w:tcW w:w="1134" w:type="dxa"/>
          </w:tcPr>
          <w:p w:rsidR="00DA0779" w:rsidRPr="00E23BC4" w:rsidRDefault="00B4716E" w:rsidP="001D4579">
            <w:pPr>
              <w:spacing w:line="240" w:lineRule="atLeast"/>
              <w:jc w:val="right"/>
              <w:rPr>
                <w:rFonts w:ascii="Arial" w:hAnsi="Arial"/>
                <w:u w:val="none"/>
              </w:rPr>
            </w:pPr>
            <w:r>
              <w:rPr>
                <w:rFonts w:ascii="Arial" w:hAnsi="Arial"/>
                <w:u w:val="none"/>
              </w:rPr>
              <w:t>5</w:t>
            </w:r>
          </w:p>
        </w:tc>
      </w:tr>
      <w:tr w:rsidR="00DA0779" w:rsidRPr="00E23BC4">
        <w:tc>
          <w:tcPr>
            <w:tcW w:w="640" w:type="dxa"/>
          </w:tcPr>
          <w:p w:rsidR="00DA0779" w:rsidRPr="00D7672A" w:rsidRDefault="00DA0779" w:rsidP="001D4579">
            <w:pPr>
              <w:jc w:val="center"/>
              <w:rPr>
                <w:rFonts w:ascii="Arial" w:hAnsi="Arial" w:cs="Arial"/>
                <w:b/>
                <w:u w:val="none"/>
              </w:rPr>
            </w:pPr>
            <w:r>
              <w:rPr>
                <w:rFonts w:ascii="Arial" w:hAnsi="Arial" w:cs="Arial"/>
                <w:b/>
                <w:u w:val="none"/>
              </w:rPr>
              <w:t>3</w:t>
            </w:r>
          </w:p>
        </w:tc>
        <w:tc>
          <w:tcPr>
            <w:tcW w:w="5989" w:type="dxa"/>
          </w:tcPr>
          <w:p w:rsidR="00DA0779" w:rsidRPr="00DA0779" w:rsidRDefault="00DA0779" w:rsidP="001D4579">
            <w:pPr>
              <w:spacing w:line="240" w:lineRule="atLeast"/>
              <w:jc w:val="both"/>
              <w:rPr>
                <w:rFonts w:ascii="Arial" w:hAnsi="Arial"/>
                <w:u w:val="none"/>
              </w:rPr>
            </w:pPr>
            <w:r w:rsidRPr="00DA0779">
              <w:rPr>
                <w:rFonts w:ascii="Arial" w:hAnsi="Arial" w:cs="Arial"/>
                <w:u w:val="none"/>
              </w:rPr>
              <w:t>Siero anti-IgM umane coniugato FITC in flaconi da 2-2,5 ml</w:t>
            </w:r>
          </w:p>
        </w:tc>
        <w:tc>
          <w:tcPr>
            <w:tcW w:w="1134" w:type="dxa"/>
          </w:tcPr>
          <w:p w:rsidR="00DA0779" w:rsidRPr="00E23BC4" w:rsidRDefault="00DA0779" w:rsidP="001D4579">
            <w:pPr>
              <w:spacing w:line="240" w:lineRule="atLeast"/>
              <w:jc w:val="center"/>
              <w:rPr>
                <w:rFonts w:ascii="Arial" w:hAnsi="Arial"/>
                <w:u w:val="none"/>
              </w:rPr>
            </w:pPr>
            <w:r>
              <w:rPr>
                <w:rFonts w:ascii="Arial" w:hAnsi="Arial"/>
                <w:u w:val="none"/>
              </w:rPr>
              <w:t>---</w:t>
            </w:r>
          </w:p>
        </w:tc>
        <w:tc>
          <w:tcPr>
            <w:tcW w:w="851" w:type="dxa"/>
          </w:tcPr>
          <w:p w:rsidR="00DA0779" w:rsidRDefault="00DA0779" w:rsidP="00DA0779">
            <w:pPr>
              <w:jc w:val="right"/>
            </w:pPr>
            <w:r w:rsidRPr="005230FA">
              <w:rPr>
                <w:rFonts w:ascii="Arial" w:hAnsi="Arial" w:cs="Arial"/>
                <w:u w:val="none"/>
              </w:rPr>
              <w:t>ml</w:t>
            </w:r>
          </w:p>
        </w:tc>
        <w:tc>
          <w:tcPr>
            <w:tcW w:w="1134" w:type="dxa"/>
          </w:tcPr>
          <w:p w:rsidR="00DA0779" w:rsidRPr="00E23BC4" w:rsidRDefault="00B4716E" w:rsidP="001D4579">
            <w:pPr>
              <w:spacing w:line="240" w:lineRule="atLeast"/>
              <w:jc w:val="right"/>
              <w:rPr>
                <w:rFonts w:ascii="Arial" w:hAnsi="Arial"/>
                <w:u w:val="none"/>
              </w:rPr>
            </w:pPr>
            <w:r>
              <w:rPr>
                <w:rFonts w:ascii="Arial" w:hAnsi="Arial"/>
                <w:u w:val="none"/>
              </w:rPr>
              <w:t>10</w:t>
            </w:r>
          </w:p>
        </w:tc>
      </w:tr>
      <w:tr w:rsidR="00DA0779" w:rsidRPr="00E23BC4">
        <w:tc>
          <w:tcPr>
            <w:tcW w:w="640" w:type="dxa"/>
          </w:tcPr>
          <w:p w:rsidR="00DA0779" w:rsidRPr="00D7672A" w:rsidRDefault="00DA0779" w:rsidP="001D4579">
            <w:pPr>
              <w:jc w:val="center"/>
              <w:rPr>
                <w:rFonts w:ascii="Arial" w:hAnsi="Arial" w:cs="Arial"/>
                <w:b/>
                <w:u w:val="none"/>
              </w:rPr>
            </w:pPr>
            <w:r>
              <w:rPr>
                <w:rFonts w:ascii="Arial" w:hAnsi="Arial" w:cs="Arial"/>
                <w:b/>
                <w:u w:val="none"/>
              </w:rPr>
              <w:t>4</w:t>
            </w:r>
          </w:p>
        </w:tc>
        <w:tc>
          <w:tcPr>
            <w:tcW w:w="5989" w:type="dxa"/>
          </w:tcPr>
          <w:p w:rsidR="00DA0779" w:rsidRPr="00DA0779" w:rsidRDefault="00DA0779" w:rsidP="001D4579">
            <w:pPr>
              <w:spacing w:line="240" w:lineRule="atLeast"/>
              <w:jc w:val="both"/>
              <w:rPr>
                <w:rFonts w:ascii="Arial" w:hAnsi="Arial"/>
                <w:u w:val="none"/>
              </w:rPr>
            </w:pPr>
            <w:r w:rsidRPr="00DA0779">
              <w:rPr>
                <w:rFonts w:ascii="Arial" w:hAnsi="Arial" w:cs="Arial"/>
                <w:u w:val="none"/>
              </w:rPr>
              <w:t>Siero anti-IgG umane coniugato FITC in flaconi da 2-2,5 ml</w:t>
            </w:r>
          </w:p>
        </w:tc>
        <w:tc>
          <w:tcPr>
            <w:tcW w:w="1134" w:type="dxa"/>
          </w:tcPr>
          <w:p w:rsidR="00DA0779" w:rsidRPr="00E23BC4" w:rsidRDefault="00DA0779" w:rsidP="001D4579">
            <w:pPr>
              <w:spacing w:line="240" w:lineRule="atLeast"/>
              <w:jc w:val="center"/>
              <w:rPr>
                <w:rFonts w:ascii="Arial" w:hAnsi="Arial"/>
                <w:u w:val="none"/>
              </w:rPr>
            </w:pPr>
            <w:r>
              <w:rPr>
                <w:rFonts w:ascii="Arial" w:hAnsi="Arial"/>
                <w:u w:val="none"/>
              </w:rPr>
              <w:t>---</w:t>
            </w:r>
          </w:p>
        </w:tc>
        <w:tc>
          <w:tcPr>
            <w:tcW w:w="851" w:type="dxa"/>
          </w:tcPr>
          <w:p w:rsidR="00DA0779" w:rsidRDefault="00DA0779" w:rsidP="00DA0779">
            <w:pPr>
              <w:jc w:val="right"/>
            </w:pPr>
            <w:r w:rsidRPr="005230FA">
              <w:rPr>
                <w:rFonts w:ascii="Arial" w:hAnsi="Arial" w:cs="Arial"/>
                <w:u w:val="none"/>
              </w:rPr>
              <w:t>ml</w:t>
            </w:r>
          </w:p>
        </w:tc>
        <w:tc>
          <w:tcPr>
            <w:tcW w:w="1134" w:type="dxa"/>
          </w:tcPr>
          <w:p w:rsidR="00DA0779" w:rsidRPr="00E23BC4" w:rsidRDefault="00B4716E" w:rsidP="001D4579">
            <w:pPr>
              <w:spacing w:line="240" w:lineRule="atLeast"/>
              <w:jc w:val="right"/>
              <w:rPr>
                <w:rFonts w:ascii="Arial" w:hAnsi="Arial"/>
                <w:u w:val="none"/>
              </w:rPr>
            </w:pPr>
            <w:r>
              <w:rPr>
                <w:rFonts w:ascii="Arial" w:hAnsi="Arial"/>
                <w:u w:val="none"/>
              </w:rPr>
              <w:t>5</w:t>
            </w:r>
          </w:p>
        </w:tc>
      </w:tr>
      <w:tr w:rsidR="00DA0779" w:rsidRPr="00E23BC4">
        <w:tc>
          <w:tcPr>
            <w:tcW w:w="640" w:type="dxa"/>
          </w:tcPr>
          <w:p w:rsidR="00DA0779" w:rsidRPr="00D7672A" w:rsidRDefault="00DA0779" w:rsidP="001D4579">
            <w:pPr>
              <w:jc w:val="center"/>
              <w:rPr>
                <w:rFonts w:ascii="Arial" w:hAnsi="Arial" w:cs="Arial"/>
                <w:b/>
                <w:u w:val="none"/>
              </w:rPr>
            </w:pPr>
            <w:r>
              <w:rPr>
                <w:rFonts w:ascii="Arial" w:hAnsi="Arial" w:cs="Arial"/>
                <w:b/>
                <w:u w:val="none"/>
              </w:rPr>
              <w:t>5</w:t>
            </w:r>
          </w:p>
        </w:tc>
        <w:tc>
          <w:tcPr>
            <w:tcW w:w="5989" w:type="dxa"/>
          </w:tcPr>
          <w:p w:rsidR="00DA0779" w:rsidRPr="00DA0779" w:rsidRDefault="00DA0779" w:rsidP="001D4579">
            <w:pPr>
              <w:spacing w:line="240" w:lineRule="atLeast"/>
              <w:jc w:val="both"/>
              <w:rPr>
                <w:rFonts w:ascii="Arial" w:hAnsi="Arial"/>
                <w:u w:val="none"/>
              </w:rPr>
            </w:pPr>
            <w:r w:rsidRPr="00DA0779">
              <w:rPr>
                <w:rFonts w:ascii="Arial" w:hAnsi="Arial" w:cs="Arial"/>
                <w:u w:val="none"/>
              </w:rPr>
              <w:t>Siero anti Ig-G/A/M umane coniugato FITC in flaconi da 2-2,5 ml</w:t>
            </w:r>
          </w:p>
        </w:tc>
        <w:tc>
          <w:tcPr>
            <w:tcW w:w="1134" w:type="dxa"/>
          </w:tcPr>
          <w:p w:rsidR="00DA0779" w:rsidRPr="00E23BC4" w:rsidRDefault="00DA0779" w:rsidP="001D4579">
            <w:pPr>
              <w:spacing w:line="240" w:lineRule="atLeast"/>
              <w:jc w:val="center"/>
              <w:rPr>
                <w:rFonts w:ascii="Arial" w:hAnsi="Arial"/>
                <w:u w:val="none"/>
              </w:rPr>
            </w:pPr>
            <w:r>
              <w:rPr>
                <w:rFonts w:ascii="Arial" w:hAnsi="Arial"/>
                <w:u w:val="none"/>
              </w:rPr>
              <w:t>---</w:t>
            </w:r>
          </w:p>
        </w:tc>
        <w:tc>
          <w:tcPr>
            <w:tcW w:w="851" w:type="dxa"/>
          </w:tcPr>
          <w:p w:rsidR="00DA0779" w:rsidRDefault="00DA0779" w:rsidP="00DA0779">
            <w:pPr>
              <w:jc w:val="right"/>
            </w:pPr>
            <w:r w:rsidRPr="005230FA">
              <w:rPr>
                <w:rFonts w:ascii="Arial" w:hAnsi="Arial" w:cs="Arial"/>
                <w:u w:val="none"/>
              </w:rPr>
              <w:t>ml</w:t>
            </w:r>
          </w:p>
        </w:tc>
        <w:tc>
          <w:tcPr>
            <w:tcW w:w="1134" w:type="dxa"/>
          </w:tcPr>
          <w:p w:rsidR="00DA0779" w:rsidRPr="00E23BC4" w:rsidRDefault="00B4716E" w:rsidP="001D4579">
            <w:pPr>
              <w:spacing w:line="240" w:lineRule="atLeast"/>
              <w:jc w:val="right"/>
              <w:rPr>
                <w:rFonts w:ascii="Arial" w:hAnsi="Arial"/>
                <w:u w:val="none"/>
              </w:rPr>
            </w:pPr>
            <w:r>
              <w:rPr>
                <w:rFonts w:ascii="Arial" w:hAnsi="Arial"/>
                <w:u w:val="none"/>
              </w:rPr>
              <w:t>15</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A062CF">
        <w:rPr>
          <w:rFonts w:ascii="Arial" w:hAnsi="Arial" w:cs="Arial"/>
          <w:b/>
          <w:u w:val="none"/>
        </w:rPr>
        <w:t>5</w:t>
      </w:r>
      <w:r w:rsidR="001E5E05">
        <w:rPr>
          <w:rFonts w:ascii="Arial" w:hAnsi="Arial" w:cs="Arial"/>
          <w:b/>
          <w:u w:val="none"/>
        </w:rPr>
        <w:t>8</w:t>
      </w:r>
    </w:p>
    <w:p w:rsidR="00A062CF" w:rsidRDefault="00A062CF" w:rsidP="009E3B37">
      <w:pPr>
        <w:jc w:val="center"/>
        <w:rPr>
          <w:rFonts w:ascii="Arial" w:hAnsi="Arial" w:cs="Arial"/>
          <w:b/>
          <w:u w:val="none"/>
        </w:rPr>
      </w:pPr>
      <w:r>
        <w:rPr>
          <w:rFonts w:ascii="Arial" w:hAnsi="Arial" w:cs="Arial"/>
          <w:b/>
          <w:u w:val="none"/>
        </w:rPr>
        <w:t xml:space="preserve">EMOAGGLUTINAZIONE </w:t>
      </w:r>
      <w:r w:rsidRPr="00A062CF">
        <w:rPr>
          <w:rFonts w:ascii="Arial" w:hAnsi="Arial" w:cs="Arial"/>
          <w:b/>
          <w:u w:val="none"/>
        </w:rPr>
        <w:t>(</w:t>
      </w:r>
      <w:r>
        <w:rPr>
          <w:rFonts w:ascii="Arial" w:hAnsi="Arial" w:cs="Arial"/>
          <w:b/>
          <w:u w:val="none"/>
        </w:rPr>
        <w:t>I</w:t>
      </w:r>
      <w:r w:rsidRPr="00A062CF">
        <w:rPr>
          <w:rFonts w:ascii="Arial" w:hAnsi="Arial" w:cs="Arial"/>
          <w:b/>
          <w:u w:val="none"/>
        </w:rPr>
        <w:t>HA)</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BC2800">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E23BC4" w:rsidRDefault="002369EF" w:rsidP="001D4579">
            <w:pPr>
              <w:jc w:val="both"/>
              <w:rPr>
                <w:rFonts w:ascii="Arial" w:hAnsi="Arial" w:cs="Arial"/>
                <w:u w:val="none"/>
              </w:rPr>
            </w:pPr>
            <w:r>
              <w:rPr>
                <w:rFonts w:ascii="Arial" w:hAnsi="Arial" w:cs="Arial"/>
                <w:u w:val="none"/>
              </w:rPr>
              <w:t>---</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C5E6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lastRenderedPageBreak/>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rsidTr="009C5E64">
        <w:tc>
          <w:tcPr>
            <w:tcW w:w="640" w:type="dxa"/>
            <w:vAlign w:val="center"/>
          </w:tcPr>
          <w:p w:rsidR="009E3B37" w:rsidRPr="00E23BC4" w:rsidRDefault="009E3B37" w:rsidP="009C5E64">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rsidTr="009C5E64">
        <w:tc>
          <w:tcPr>
            <w:tcW w:w="640" w:type="dxa"/>
            <w:vAlign w:val="center"/>
          </w:tcPr>
          <w:p w:rsidR="009E3B37" w:rsidRPr="00D7672A" w:rsidRDefault="009E3B37" w:rsidP="009C5E64">
            <w:pPr>
              <w:jc w:val="center"/>
              <w:rPr>
                <w:rFonts w:ascii="Arial" w:hAnsi="Arial" w:cs="Arial"/>
                <w:b/>
                <w:u w:val="none"/>
              </w:rPr>
            </w:pPr>
            <w:r>
              <w:rPr>
                <w:rFonts w:ascii="Arial" w:hAnsi="Arial" w:cs="Arial"/>
                <w:b/>
                <w:u w:val="none"/>
              </w:rPr>
              <w:t>1</w:t>
            </w:r>
          </w:p>
        </w:tc>
        <w:tc>
          <w:tcPr>
            <w:tcW w:w="5989" w:type="dxa"/>
          </w:tcPr>
          <w:p w:rsidR="009E3B37" w:rsidRPr="002369EF" w:rsidRDefault="002369EF" w:rsidP="001D4579">
            <w:pPr>
              <w:spacing w:line="240" w:lineRule="atLeast"/>
              <w:jc w:val="both"/>
              <w:rPr>
                <w:rFonts w:ascii="Arial" w:hAnsi="Arial"/>
                <w:u w:val="none"/>
              </w:rPr>
            </w:pPr>
            <w:r w:rsidRPr="002369EF">
              <w:rPr>
                <w:rFonts w:ascii="Arial" w:hAnsi="Arial" w:cs="Arial"/>
                <w:u w:val="none"/>
              </w:rPr>
              <w:t>Ricerca anticorpi anti-Ameba completo di controllo positivo e negativo. Ag legato ad emazie umane</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227DA2" w:rsidP="001D4579">
            <w:pPr>
              <w:jc w:val="right"/>
              <w:rPr>
                <w:rFonts w:ascii="Arial" w:hAnsi="Arial" w:cs="Arial"/>
                <w:u w:val="none"/>
              </w:rPr>
            </w:pPr>
            <w:r>
              <w:rPr>
                <w:rFonts w:ascii="Arial" w:hAnsi="Arial" w:cs="Arial"/>
                <w:u w:val="none"/>
              </w:rPr>
              <w:t>det.</w:t>
            </w:r>
          </w:p>
        </w:tc>
        <w:tc>
          <w:tcPr>
            <w:tcW w:w="1134" w:type="dxa"/>
            <w:vAlign w:val="center"/>
          </w:tcPr>
          <w:p w:rsidR="009E3B37" w:rsidRPr="00E23BC4" w:rsidRDefault="008763DE" w:rsidP="009C5E64">
            <w:pPr>
              <w:spacing w:line="240" w:lineRule="atLeast"/>
              <w:jc w:val="right"/>
              <w:rPr>
                <w:rFonts w:ascii="Arial" w:hAnsi="Arial"/>
                <w:u w:val="none"/>
              </w:rPr>
            </w:pPr>
            <w:r>
              <w:rPr>
                <w:rFonts w:ascii="Arial" w:hAnsi="Arial"/>
                <w:u w:val="none"/>
              </w:rPr>
              <w:t>60</w:t>
            </w:r>
          </w:p>
        </w:tc>
      </w:tr>
      <w:tr w:rsidR="00227DA2" w:rsidRPr="00E23BC4" w:rsidTr="009C5E64">
        <w:tc>
          <w:tcPr>
            <w:tcW w:w="640" w:type="dxa"/>
            <w:vAlign w:val="center"/>
          </w:tcPr>
          <w:p w:rsidR="00227DA2" w:rsidRPr="00D7672A" w:rsidRDefault="00227DA2" w:rsidP="009C5E64">
            <w:pPr>
              <w:jc w:val="center"/>
              <w:rPr>
                <w:rFonts w:ascii="Arial" w:hAnsi="Arial" w:cs="Arial"/>
                <w:b/>
                <w:u w:val="none"/>
              </w:rPr>
            </w:pPr>
            <w:r>
              <w:rPr>
                <w:rFonts w:ascii="Arial" w:hAnsi="Arial" w:cs="Arial"/>
                <w:b/>
                <w:u w:val="none"/>
              </w:rPr>
              <w:t>2</w:t>
            </w:r>
          </w:p>
        </w:tc>
        <w:tc>
          <w:tcPr>
            <w:tcW w:w="5989" w:type="dxa"/>
          </w:tcPr>
          <w:p w:rsidR="00227DA2" w:rsidRPr="002369EF" w:rsidRDefault="00227DA2" w:rsidP="001D4579">
            <w:pPr>
              <w:spacing w:line="240" w:lineRule="atLeast"/>
              <w:jc w:val="both"/>
              <w:rPr>
                <w:rFonts w:ascii="Arial" w:hAnsi="Arial"/>
                <w:u w:val="none"/>
              </w:rPr>
            </w:pPr>
            <w:r w:rsidRPr="002369EF">
              <w:rPr>
                <w:rFonts w:ascii="Arial" w:hAnsi="Arial" w:cs="Arial"/>
                <w:u w:val="none"/>
              </w:rPr>
              <w:t>Ricerca anticorpi anti-Echinococco  completo di controllo positivo e negativo Ag legato ad emazie umane</w:t>
            </w:r>
          </w:p>
        </w:tc>
        <w:tc>
          <w:tcPr>
            <w:tcW w:w="1134" w:type="dxa"/>
          </w:tcPr>
          <w:p w:rsidR="00227DA2" w:rsidRPr="00E23BC4" w:rsidRDefault="00227DA2" w:rsidP="001D4579">
            <w:pPr>
              <w:spacing w:line="240" w:lineRule="atLeast"/>
              <w:jc w:val="center"/>
              <w:rPr>
                <w:rFonts w:ascii="Arial" w:hAnsi="Arial"/>
                <w:u w:val="none"/>
              </w:rPr>
            </w:pPr>
            <w:r>
              <w:rPr>
                <w:rFonts w:ascii="Arial" w:hAnsi="Arial"/>
                <w:u w:val="none"/>
              </w:rPr>
              <w:t>---</w:t>
            </w:r>
          </w:p>
        </w:tc>
        <w:tc>
          <w:tcPr>
            <w:tcW w:w="851" w:type="dxa"/>
          </w:tcPr>
          <w:p w:rsidR="00227DA2" w:rsidRDefault="00227DA2" w:rsidP="00227DA2">
            <w:pPr>
              <w:jc w:val="right"/>
            </w:pPr>
            <w:r w:rsidRPr="004C0BB6">
              <w:rPr>
                <w:rFonts w:ascii="Arial" w:hAnsi="Arial" w:cs="Arial"/>
                <w:u w:val="none"/>
              </w:rPr>
              <w:t>det.</w:t>
            </w:r>
          </w:p>
        </w:tc>
        <w:tc>
          <w:tcPr>
            <w:tcW w:w="1134" w:type="dxa"/>
            <w:vAlign w:val="center"/>
          </w:tcPr>
          <w:p w:rsidR="00227DA2" w:rsidRPr="00E23BC4" w:rsidRDefault="008763DE" w:rsidP="009C5E64">
            <w:pPr>
              <w:spacing w:line="240" w:lineRule="atLeast"/>
              <w:jc w:val="right"/>
              <w:rPr>
                <w:rFonts w:ascii="Arial" w:hAnsi="Arial"/>
                <w:u w:val="none"/>
              </w:rPr>
            </w:pPr>
            <w:r>
              <w:rPr>
                <w:rFonts w:ascii="Arial" w:hAnsi="Arial"/>
                <w:u w:val="none"/>
              </w:rPr>
              <w:t>120</w:t>
            </w:r>
          </w:p>
        </w:tc>
      </w:tr>
      <w:tr w:rsidR="00227DA2" w:rsidRPr="00E23BC4" w:rsidTr="009C5E64">
        <w:tc>
          <w:tcPr>
            <w:tcW w:w="640" w:type="dxa"/>
            <w:vAlign w:val="center"/>
          </w:tcPr>
          <w:p w:rsidR="00227DA2" w:rsidRPr="00D7672A" w:rsidRDefault="00227DA2" w:rsidP="009C5E64">
            <w:pPr>
              <w:jc w:val="center"/>
              <w:rPr>
                <w:rFonts w:ascii="Arial" w:hAnsi="Arial" w:cs="Arial"/>
                <w:b/>
                <w:u w:val="none"/>
              </w:rPr>
            </w:pPr>
            <w:r>
              <w:rPr>
                <w:rFonts w:ascii="Arial" w:hAnsi="Arial" w:cs="Arial"/>
                <w:b/>
                <w:u w:val="none"/>
              </w:rPr>
              <w:t>3</w:t>
            </w:r>
          </w:p>
        </w:tc>
        <w:tc>
          <w:tcPr>
            <w:tcW w:w="5989" w:type="dxa"/>
          </w:tcPr>
          <w:p w:rsidR="00227DA2" w:rsidRPr="002369EF" w:rsidRDefault="00227DA2" w:rsidP="001D4579">
            <w:pPr>
              <w:spacing w:line="240" w:lineRule="atLeast"/>
              <w:jc w:val="both"/>
              <w:rPr>
                <w:rFonts w:ascii="Arial" w:hAnsi="Arial"/>
                <w:u w:val="none"/>
              </w:rPr>
            </w:pPr>
            <w:r w:rsidRPr="002369EF">
              <w:rPr>
                <w:rFonts w:ascii="Arial" w:hAnsi="Arial" w:cs="Arial"/>
                <w:u w:val="none"/>
              </w:rPr>
              <w:t>Ricerca anticorpi anti-Schistosoma  completo di controllo positivo e negativo Ag legato ad emazie umane</w:t>
            </w:r>
          </w:p>
        </w:tc>
        <w:tc>
          <w:tcPr>
            <w:tcW w:w="1134" w:type="dxa"/>
          </w:tcPr>
          <w:p w:rsidR="00227DA2" w:rsidRPr="00E23BC4" w:rsidRDefault="00227DA2" w:rsidP="001D4579">
            <w:pPr>
              <w:spacing w:line="240" w:lineRule="atLeast"/>
              <w:jc w:val="center"/>
              <w:rPr>
                <w:rFonts w:ascii="Arial" w:hAnsi="Arial"/>
                <w:u w:val="none"/>
              </w:rPr>
            </w:pPr>
            <w:r>
              <w:rPr>
                <w:rFonts w:ascii="Arial" w:hAnsi="Arial"/>
                <w:u w:val="none"/>
              </w:rPr>
              <w:t>---</w:t>
            </w:r>
          </w:p>
        </w:tc>
        <w:tc>
          <w:tcPr>
            <w:tcW w:w="851" w:type="dxa"/>
          </w:tcPr>
          <w:p w:rsidR="00227DA2" w:rsidRDefault="00227DA2" w:rsidP="00227DA2">
            <w:pPr>
              <w:jc w:val="right"/>
            </w:pPr>
            <w:r w:rsidRPr="004C0BB6">
              <w:rPr>
                <w:rFonts w:ascii="Arial" w:hAnsi="Arial" w:cs="Arial"/>
                <w:u w:val="none"/>
              </w:rPr>
              <w:t>det.</w:t>
            </w:r>
          </w:p>
        </w:tc>
        <w:tc>
          <w:tcPr>
            <w:tcW w:w="1134" w:type="dxa"/>
            <w:vAlign w:val="center"/>
          </w:tcPr>
          <w:p w:rsidR="00227DA2" w:rsidRPr="00E23BC4" w:rsidRDefault="008763DE" w:rsidP="009C5E64">
            <w:pPr>
              <w:spacing w:line="240" w:lineRule="atLeast"/>
              <w:jc w:val="right"/>
              <w:rPr>
                <w:rFonts w:ascii="Arial" w:hAnsi="Arial"/>
                <w:u w:val="none"/>
              </w:rPr>
            </w:pPr>
            <w:r>
              <w:rPr>
                <w:rFonts w:ascii="Arial" w:hAnsi="Arial"/>
                <w:u w:val="none"/>
              </w:rPr>
              <w:t>36</w:t>
            </w:r>
          </w:p>
        </w:tc>
      </w:tr>
      <w:tr w:rsidR="00227DA2" w:rsidRPr="00E23BC4" w:rsidTr="009C5E64">
        <w:tc>
          <w:tcPr>
            <w:tcW w:w="640" w:type="dxa"/>
            <w:vAlign w:val="center"/>
          </w:tcPr>
          <w:p w:rsidR="00227DA2" w:rsidRPr="00D7672A" w:rsidRDefault="00227DA2" w:rsidP="009C5E64">
            <w:pPr>
              <w:jc w:val="center"/>
              <w:rPr>
                <w:rFonts w:ascii="Arial" w:hAnsi="Arial" w:cs="Arial"/>
                <w:b/>
                <w:u w:val="none"/>
              </w:rPr>
            </w:pPr>
            <w:r>
              <w:rPr>
                <w:rFonts w:ascii="Arial" w:hAnsi="Arial" w:cs="Arial"/>
                <w:b/>
                <w:u w:val="none"/>
              </w:rPr>
              <w:t>4</w:t>
            </w:r>
          </w:p>
        </w:tc>
        <w:tc>
          <w:tcPr>
            <w:tcW w:w="5989" w:type="dxa"/>
          </w:tcPr>
          <w:p w:rsidR="00227DA2" w:rsidRPr="002369EF" w:rsidRDefault="00227DA2" w:rsidP="001D4579">
            <w:pPr>
              <w:spacing w:line="240" w:lineRule="atLeast"/>
              <w:jc w:val="both"/>
              <w:rPr>
                <w:rFonts w:ascii="Arial" w:hAnsi="Arial"/>
                <w:u w:val="none"/>
              </w:rPr>
            </w:pPr>
            <w:r w:rsidRPr="002369EF">
              <w:rPr>
                <w:rFonts w:ascii="Arial" w:hAnsi="Arial" w:cs="Arial"/>
                <w:u w:val="none"/>
              </w:rPr>
              <w:t>Ricerca di anticorpi anti- Distomi (Fasciola epatica) completo di controllo positivo e negativo Ag legato ad emazie umane</w:t>
            </w:r>
          </w:p>
        </w:tc>
        <w:tc>
          <w:tcPr>
            <w:tcW w:w="1134" w:type="dxa"/>
          </w:tcPr>
          <w:p w:rsidR="00227DA2" w:rsidRPr="00E23BC4" w:rsidRDefault="00227DA2" w:rsidP="001D4579">
            <w:pPr>
              <w:spacing w:line="240" w:lineRule="atLeast"/>
              <w:jc w:val="center"/>
              <w:rPr>
                <w:rFonts w:ascii="Arial" w:hAnsi="Arial"/>
                <w:u w:val="none"/>
              </w:rPr>
            </w:pPr>
            <w:r>
              <w:rPr>
                <w:rFonts w:ascii="Arial" w:hAnsi="Arial"/>
                <w:u w:val="none"/>
              </w:rPr>
              <w:t>---</w:t>
            </w:r>
          </w:p>
        </w:tc>
        <w:tc>
          <w:tcPr>
            <w:tcW w:w="851" w:type="dxa"/>
          </w:tcPr>
          <w:p w:rsidR="00227DA2" w:rsidRDefault="00227DA2" w:rsidP="00227DA2">
            <w:pPr>
              <w:jc w:val="right"/>
            </w:pPr>
            <w:r w:rsidRPr="004C0BB6">
              <w:rPr>
                <w:rFonts w:ascii="Arial" w:hAnsi="Arial" w:cs="Arial"/>
                <w:u w:val="none"/>
              </w:rPr>
              <w:t>det.</w:t>
            </w:r>
          </w:p>
        </w:tc>
        <w:tc>
          <w:tcPr>
            <w:tcW w:w="1134" w:type="dxa"/>
            <w:vAlign w:val="center"/>
          </w:tcPr>
          <w:p w:rsidR="00227DA2" w:rsidRPr="00E23BC4" w:rsidRDefault="008763DE" w:rsidP="009C5E64">
            <w:pPr>
              <w:spacing w:line="240" w:lineRule="atLeast"/>
              <w:jc w:val="right"/>
              <w:rPr>
                <w:rFonts w:ascii="Arial" w:hAnsi="Arial"/>
                <w:u w:val="none"/>
              </w:rPr>
            </w:pPr>
            <w:r>
              <w:rPr>
                <w:rFonts w:ascii="Arial" w:hAnsi="Arial"/>
                <w:u w:val="none"/>
              </w:rPr>
              <w:t>12</w:t>
            </w:r>
          </w:p>
        </w:tc>
      </w:tr>
    </w:tbl>
    <w:p w:rsidR="009E3B37" w:rsidRDefault="009E3B37" w:rsidP="00DB73D1">
      <w:pPr>
        <w:jc w:val="center"/>
        <w:rPr>
          <w:rFonts w:ascii="Arial" w:hAnsi="Arial" w:cs="Arial"/>
          <w:b/>
          <w:caps/>
          <w:u w:val="none"/>
        </w:rPr>
      </w:pPr>
    </w:p>
    <w:p w:rsidR="009E3B37" w:rsidRDefault="009E3B37" w:rsidP="00DB73D1">
      <w:pPr>
        <w:jc w:val="center"/>
        <w:rPr>
          <w:rFonts w:ascii="Arial" w:hAnsi="Arial" w:cs="Arial"/>
          <w:b/>
          <w:caps/>
          <w:u w:val="none"/>
        </w:rPr>
      </w:pPr>
    </w:p>
    <w:p w:rsidR="009E3B37" w:rsidRPr="00E23BC4" w:rsidRDefault="009E3B37" w:rsidP="009E3B37">
      <w:pPr>
        <w:jc w:val="center"/>
        <w:rPr>
          <w:rFonts w:ascii="Arial" w:hAnsi="Arial" w:cs="Arial"/>
          <w:b/>
          <w:u w:val="none"/>
        </w:rPr>
      </w:pPr>
      <w:r w:rsidRPr="00E23BC4">
        <w:rPr>
          <w:rFonts w:ascii="Arial" w:hAnsi="Arial" w:cs="Arial"/>
          <w:b/>
          <w:u w:val="none"/>
        </w:rPr>
        <w:t xml:space="preserve">lotto </w:t>
      </w:r>
      <w:r w:rsidR="001E5E05">
        <w:rPr>
          <w:rFonts w:ascii="Arial" w:hAnsi="Arial" w:cs="Arial"/>
          <w:b/>
          <w:u w:val="none"/>
        </w:rPr>
        <w:t>59</w:t>
      </w:r>
    </w:p>
    <w:p w:rsidR="00323691" w:rsidRDefault="00323691" w:rsidP="009E3B37">
      <w:pPr>
        <w:jc w:val="center"/>
        <w:rPr>
          <w:rFonts w:ascii="Arial" w:hAnsi="Arial" w:cs="Arial"/>
          <w:b/>
          <w:u w:val="none"/>
        </w:rPr>
      </w:pPr>
      <w:r w:rsidRPr="00323691">
        <w:rPr>
          <w:rFonts w:ascii="Arial" w:hAnsi="Arial" w:cs="Arial"/>
          <w:b/>
          <w:u w:val="none"/>
        </w:rPr>
        <w:t>CONCENTRAZIONE E COLORAZIONE SPECIAL</w:t>
      </w:r>
      <w:r>
        <w:rPr>
          <w:rFonts w:ascii="Arial" w:hAnsi="Arial" w:cs="Arial"/>
          <w:b/>
          <w:u w:val="none"/>
        </w:rPr>
        <w:t>E</w:t>
      </w:r>
    </w:p>
    <w:p w:rsidR="009E3B37" w:rsidRPr="00E23BC4" w:rsidRDefault="009E3B37" w:rsidP="009E3B37">
      <w:pPr>
        <w:rPr>
          <w:rFonts w:ascii="Arial" w:hAnsi="Arial" w:cs="Arial"/>
          <w:u w:val="none"/>
        </w:rPr>
      </w:pPr>
    </w:p>
    <w:p w:rsidR="009E3B37" w:rsidRDefault="009E3B37" w:rsidP="009E3B37">
      <w:pPr>
        <w:rPr>
          <w:rFonts w:ascii="Arial" w:hAnsi="Arial" w:cs="Arial"/>
          <w:b/>
          <w:u w:val="none"/>
        </w:rPr>
      </w:pPr>
      <w:r>
        <w:rPr>
          <w:rFonts w:ascii="Arial" w:hAnsi="Arial" w:cs="Arial"/>
          <w:b/>
          <w:u w:val="none"/>
        </w:rPr>
        <w:t xml:space="preserve">Descrizione </w:t>
      </w:r>
      <w:r w:rsidR="00BC2800">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9E3B37" w:rsidRPr="000D24C9" w:rsidRDefault="009E3B37" w:rsidP="009E3B37">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9E3B37" w:rsidRPr="00E23BC4">
        <w:tc>
          <w:tcPr>
            <w:tcW w:w="539"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92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r>
      <w:tr w:rsidR="009E3B37" w:rsidRPr="00E23BC4">
        <w:tc>
          <w:tcPr>
            <w:tcW w:w="539" w:type="dxa"/>
          </w:tcPr>
          <w:p w:rsidR="009E3B37" w:rsidRPr="000D24C9" w:rsidRDefault="009E3B37" w:rsidP="001D4579">
            <w:pPr>
              <w:jc w:val="center"/>
              <w:rPr>
                <w:rFonts w:ascii="Arial" w:hAnsi="Arial" w:cs="Arial"/>
                <w:b/>
                <w:u w:val="none"/>
              </w:rPr>
            </w:pPr>
            <w:r w:rsidRPr="000D24C9">
              <w:rPr>
                <w:rFonts w:ascii="Arial" w:hAnsi="Arial" w:cs="Arial"/>
                <w:b/>
                <w:u w:val="none"/>
              </w:rPr>
              <w:t>1</w:t>
            </w:r>
          </w:p>
        </w:tc>
        <w:tc>
          <w:tcPr>
            <w:tcW w:w="9289" w:type="dxa"/>
          </w:tcPr>
          <w:p w:rsidR="009E3B37" w:rsidRPr="00323691" w:rsidRDefault="00323691" w:rsidP="001D4579">
            <w:pPr>
              <w:jc w:val="both"/>
              <w:rPr>
                <w:rFonts w:ascii="Arial" w:hAnsi="Arial" w:cs="Arial"/>
                <w:u w:val="none"/>
              </w:rPr>
            </w:pPr>
            <w:r w:rsidRPr="00323691">
              <w:rPr>
                <w:rFonts w:ascii="Arial" w:hAnsi="Arial" w:cs="Arial"/>
                <w:u w:val="none"/>
              </w:rPr>
              <w:t>I reattivi devono essere ecologici, privi di formalina e metalli pesanti</w:t>
            </w:r>
          </w:p>
        </w:tc>
      </w:tr>
    </w:tbl>
    <w:p w:rsidR="009E3B37" w:rsidRPr="00E23BC4" w:rsidRDefault="009E3B37" w:rsidP="009E3B37">
      <w:pPr>
        <w:rPr>
          <w:rFonts w:ascii="Arial" w:hAnsi="Arial" w:cs="Arial"/>
          <w:u w:val="none"/>
        </w:rPr>
      </w:pPr>
      <w:r w:rsidRPr="00E23BC4">
        <w:rPr>
          <w:rFonts w:ascii="Arial" w:hAnsi="Arial" w:cs="Arial"/>
          <w:u w:val="none"/>
        </w:rPr>
        <w:t xml:space="preserve">   </w:t>
      </w:r>
    </w:p>
    <w:p w:rsidR="009E3B37" w:rsidRPr="00E23BC4" w:rsidRDefault="009E3B37" w:rsidP="009E3B37">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9E3B37" w:rsidRPr="00E23BC4" w:rsidRDefault="009E3B37" w:rsidP="009E3B37">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9E3B37" w:rsidRPr="00E23BC4">
        <w:tc>
          <w:tcPr>
            <w:tcW w:w="640" w:type="dxa"/>
          </w:tcPr>
          <w:p w:rsidR="009E3B37" w:rsidRPr="00E23BC4" w:rsidRDefault="009E3B37" w:rsidP="001D4579">
            <w:pPr>
              <w:jc w:val="center"/>
              <w:rPr>
                <w:rFonts w:ascii="Arial" w:hAnsi="Arial" w:cs="Arial"/>
                <w:b/>
                <w:u w:val="none"/>
              </w:rPr>
            </w:pPr>
            <w:r w:rsidRPr="00E23BC4">
              <w:rPr>
                <w:rFonts w:ascii="Arial" w:hAnsi="Arial" w:cs="Arial"/>
                <w:b/>
                <w:u w:val="none"/>
              </w:rPr>
              <w:t>Rif.</w:t>
            </w:r>
          </w:p>
        </w:tc>
        <w:tc>
          <w:tcPr>
            <w:tcW w:w="5989" w:type="dxa"/>
          </w:tcPr>
          <w:p w:rsidR="009E3B37" w:rsidRPr="00E23BC4" w:rsidRDefault="009E3B37" w:rsidP="001D4579">
            <w:pPr>
              <w:rPr>
                <w:rFonts w:ascii="Arial" w:hAnsi="Arial" w:cs="Arial"/>
                <w:b/>
                <w:u w:val="none"/>
              </w:rPr>
            </w:pPr>
            <w:r w:rsidRPr="00E23BC4">
              <w:rPr>
                <w:rFonts w:ascii="Arial" w:hAnsi="Arial" w:cs="Arial"/>
                <w:b/>
                <w:u w:val="none"/>
              </w:rPr>
              <w:t>Descrizione</w:t>
            </w:r>
          </w:p>
        </w:tc>
        <w:tc>
          <w:tcPr>
            <w:tcW w:w="1134" w:type="dxa"/>
          </w:tcPr>
          <w:p w:rsidR="009E3B37" w:rsidRPr="00E23BC4" w:rsidRDefault="009E3B37" w:rsidP="001D4579">
            <w:pPr>
              <w:jc w:val="center"/>
              <w:rPr>
                <w:rFonts w:ascii="Arial" w:hAnsi="Arial" w:cs="Arial"/>
                <w:b/>
                <w:u w:val="none"/>
              </w:rPr>
            </w:pPr>
            <w:r w:rsidRPr="00E23BC4">
              <w:rPr>
                <w:rFonts w:ascii="Arial" w:hAnsi="Arial" w:cs="Arial"/>
                <w:b/>
                <w:u w:val="none"/>
              </w:rPr>
              <w:t>n. sedute sett.li</w:t>
            </w:r>
          </w:p>
        </w:tc>
        <w:tc>
          <w:tcPr>
            <w:tcW w:w="851" w:type="dxa"/>
          </w:tcPr>
          <w:p w:rsidR="009E3B37" w:rsidRPr="00E23BC4" w:rsidRDefault="009E3B37" w:rsidP="001D4579">
            <w:pPr>
              <w:jc w:val="center"/>
              <w:rPr>
                <w:rFonts w:ascii="Arial" w:hAnsi="Arial" w:cs="Arial"/>
                <w:b/>
                <w:u w:val="none"/>
              </w:rPr>
            </w:pPr>
            <w:r w:rsidRPr="00E23BC4">
              <w:rPr>
                <w:rFonts w:ascii="Arial" w:hAnsi="Arial" w:cs="Arial"/>
                <w:b/>
                <w:u w:val="none"/>
              </w:rPr>
              <w:t>u.m.</w:t>
            </w:r>
          </w:p>
          <w:p w:rsidR="009E3B37" w:rsidRPr="00E23BC4" w:rsidRDefault="009E3B37" w:rsidP="001D4579">
            <w:pPr>
              <w:jc w:val="center"/>
              <w:rPr>
                <w:rFonts w:ascii="Arial" w:hAnsi="Arial" w:cs="Arial"/>
                <w:b/>
                <w:u w:val="none"/>
              </w:rPr>
            </w:pPr>
          </w:p>
        </w:tc>
        <w:tc>
          <w:tcPr>
            <w:tcW w:w="1134" w:type="dxa"/>
          </w:tcPr>
          <w:p w:rsidR="009E3B37" w:rsidRPr="00E23BC4" w:rsidRDefault="009E3B37" w:rsidP="001D4579">
            <w:pPr>
              <w:ind w:hanging="154"/>
              <w:jc w:val="center"/>
              <w:rPr>
                <w:rFonts w:ascii="Arial" w:hAnsi="Arial" w:cs="Arial"/>
                <w:b/>
                <w:u w:val="none"/>
              </w:rPr>
            </w:pPr>
            <w:r w:rsidRPr="00E23BC4">
              <w:rPr>
                <w:rFonts w:ascii="Arial" w:hAnsi="Arial" w:cs="Arial"/>
                <w:b/>
                <w:u w:val="none"/>
              </w:rPr>
              <w:t>fabb./anno</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1</w:t>
            </w:r>
          </w:p>
        </w:tc>
        <w:tc>
          <w:tcPr>
            <w:tcW w:w="5989" w:type="dxa"/>
          </w:tcPr>
          <w:p w:rsidR="009E3B37" w:rsidRPr="00323691" w:rsidRDefault="00323691" w:rsidP="001D4579">
            <w:pPr>
              <w:spacing w:line="240" w:lineRule="atLeast"/>
              <w:jc w:val="both"/>
              <w:rPr>
                <w:rFonts w:ascii="Arial" w:hAnsi="Arial"/>
                <w:u w:val="none"/>
              </w:rPr>
            </w:pPr>
            <w:r w:rsidRPr="00323691">
              <w:rPr>
                <w:rFonts w:ascii="Arial" w:hAnsi="Arial" w:cs="Arial"/>
                <w:u w:val="none"/>
              </w:rPr>
              <w:t>Concentratore per parassiti fecali sec. Ritchie</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323691" w:rsidP="001D4579">
            <w:pPr>
              <w:jc w:val="right"/>
              <w:rPr>
                <w:rFonts w:ascii="Arial" w:hAnsi="Arial" w:cs="Arial"/>
                <w:u w:val="none"/>
              </w:rPr>
            </w:pPr>
            <w:r>
              <w:rPr>
                <w:rFonts w:ascii="Arial" w:hAnsi="Arial" w:cs="Arial"/>
                <w:u w:val="none"/>
              </w:rPr>
              <w:t>det.</w:t>
            </w:r>
          </w:p>
        </w:tc>
        <w:tc>
          <w:tcPr>
            <w:tcW w:w="1134" w:type="dxa"/>
          </w:tcPr>
          <w:p w:rsidR="009E3B37" w:rsidRPr="00E23BC4" w:rsidRDefault="00323691" w:rsidP="001D4579">
            <w:pPr>
              <w:spacing w:line="240" w:lineRule="atLeast"/>
              <w:jc w:val="right"/>
              <w:rPr>
                <w:rFonts w:ascii="Arial" w:hAnsi="Arial"/>
                <w:u w:val="none"/>
              </w:rPr>
            </w:pPr>
            <w:r>
              <w:rPr>
                <w:rFonts w:ascii="Arial" w:hAnsi="Arial"/>
                <w:u w:val="none"/>
              </w:rPr>
              <w:t>360</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2</w:t>
            </w:r>
          </w:p>
        </w:tc>
        <w:tc>
          <w:tcPr>
            <w:tcW w:w="5989" w:type="dxa"/>
          </w:tcPr>
          <w:p w:rsidR="009E3B37" w:rsidRPr="00323691" w:rsidRDefault="00323691" w:rsidP="001D4579">
            <w:pPr>
              <w:spacing w:line="240" w:lineRule="atLeast"/>
              <w:jc w:val="both"/>
              <w:rPr>
                <w:rFonts w:ascii="Arial" w:hAnsi="Arial"/>
                <w:u w:val="none"/>
              </w:rPr>
            </w:pPr>
            <w:r w:rsidRPr="00323691">
              <w:rPr>
                <w:rFonts w:ascii="Arial" w:hAnsi="Arial" w:cs="Arial"/>
                <w:u w:val="none"/>
              </w:rPr>
              <w:t>Kit per la colorazione tricromica</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323691" w:rsidP="001D4579">
            <w:pPr>
              <w:jc w:val="right"/>
            </w:pPr>
            <w:r>
              <w:rPr>
                <w:rFonts w:ascii="Arial" w:hAnsi="Arial" w:cs="Arial"/>
                <w:u w:val="none"/>
              </w:rPr>
              <w:t>det.</w:t>
            </w:r>
          </w:p>
        </w:tc>
        <w:tc>
          <w:tcPr>
            <w:tcW w:w="1134" w:type="dxa"/>
          </w:tcPr>
          <w:p w:rsidR="009E3B37" w:rsidRPr="00E23BC4" w:rsidRDefault="00323691" w:rsidP="001D4579">
            <w:pPr>
              <w:spacing w:line="240" w:lineRule="atLeast"/>
              <w:jc w:val="right"/>
              <w:rPr>
                <w:rFonts w:ascii="Arial" w:hAnsi="Arial"/>
                <w:u w:val="none"/>
              </w:rPr>
            </w:pPr>
            <w:r>
              <w:rPr>
                <w:rFonts w:ascii="Arial" w:hAnsi="Arial"/>
                <w:u w:val="none"/>
              </w:rPr>
              <w:t>240</w:t>
            </w:r>
          </w:p>
        </w:tc>
      </w:tr>
      <w:tr w:rsidR="009E3B37" w:rsidRPr="00E23BC4">
        <w:tc>
          <w:tcPr>
            <w:tcW w:w="640" w:type="dxa"/>
          </w:tcPr>
          <w:p w:rsidR="009E3B37" w:rsidRPr="00D7672A" w:rsidRDefault="009E3B37" w:rsidP="001D4579">
            <w:pPr>
              <w:jc w:val="center"/>
              <w:rPr>
                <w:rFonts w:ascii="Arial" w:hAnsi="Arial" w:cs="Arial"/>
                <w:b/>
                <w:u w:val="none"/>
              </w:rPr>
            </w:pPr>
            <w:r>
              <w:rPr>
                <w:rFonts w:ascii="Arial" w:hAnsi="Arial" w:cs="Arial"/>
                <w:b/>
                <w:u w:val="none"/>
              </w:rPr>
              <w:t>3</w:t>
            </w:r>
          </w:p>
        </w:tc>
        <w:tc>
          <w:tcPr>
            <w:tcW w:w="5989" w:type="dxa"/>
          </w:tcPr>
          <w:p w:rsidR="009E3B37" w:rsidRPr="00323691" w:rsidRDefault="00323691" w:rsidP="001D4579">
            <w:pPr>
              <w:spacing w:line="240" w:lineRule="atLeast"/>
              <w:jc w:val="both"/>
              <w:rPr>
                <w:rFonts w:ascii="Arial" w:hAnsi="Arial"/>
                <w:u w:val="none"/>
              </w:rPr>
            </w:pPr>
            <w:r w:rsidRPr="00323691">
              <w:rPr>
                <w:rFonts w:ascii="Arial" w:hAnsi="Arial" w:cs="Arial"/>
                <w:u w:val="none"/>
              </w:rPr>
              <w:t>Fissativo</w:t>
            </w:r>
          </w:p>
        </w:tc>
        <w:tc>
          <w:tcPr>
            <w:tcW w:w="1134" w:type="dxa"/>
          </w:tcPr>
          <w:p w:rsidR="009E3B37" w:rsidRPr="00E23BC4" w:rsidRDefault="009E3B37" w:rsidP="001D4579">
            <w:pPr>
              <w:spacing w:line="240" w:lineRule="atLeast"/>
              <w:jc w:val="center"/>
              <w:rPr>
                <w:rFonts w:ascii="Arial" w:hAnsi="Arial"/>
                <w:u w:val="none"/>
              </w:rPr>
            </w:pPr>
            <w:r>
              <w:rPr>
                <w:rFonts w:ascii="Arial" w:hAnsi="Arial"/>
                <w:u w:val="none"/>
              </w:rPr>
              <w:t>---</w:t>
            </w:r>
          </w:p>
        </w:tc>
        <w:tc>
          <w:tcPr>
            <w:tcW w:w="851" w:type="dxa"/>
          </w:tcPr>
          <w:p w:rsidR="009E3B37" w:rsidRPr="00E23BC4" w:rsidRDefault="00323691" w:rsidP="001D4579">
            <w:pPr>
              <w:jc w:val="right"/>
              <w:rPr>
                <w:rFonts w:ascii="Arial" w:hAnsi="Arial" w:cs="Arial"/>
                <w:u w:val="none"/>
              </w:rPr>
            </w:pPr>
            <w:r>
              <w:rPr>
                <w:rFonts w:ascii="Arial" w:hAnsi="Arial" w:cs="Arial"/>
                <w:u w:val="none"/>
              </w:rPr>
              <w:t>lt</w:t>
            </w:r>
          </w:p>
        </w:tc>
        <w:tc>
          <w:tcPr>
            <w:tcW w:w="1134" w:type="dxa"/>
          </w:tcPr>
          <w:p w:rsidR="009E3B37" w:rsidRPr="00E23BC4" w:rsidRDefault="00323691" w:rsidP="001D4579">
            <w:pPr>
              <w:spacing w:line="240" w:lineRule="atLeast"/>
              <w:jc w:val="right"/>
              <w:rPr>
                <w:rFonts w:ascii="Arial" w:hAnsi="Arial"/>
                <w:u w:val="none"/>
              </w:rPr>
            </w:pPr>
            <w:r>
              <w:rPr>
                <w:rFonts w:ascii="Arial" w:hAnsi="Arial"/>
                <w:u w:val="none"/>
              </w:rPr>
              <w:t>2</w:t>
            </w:r>
          </w:p>
        </w:tc>
      </w:tr>
    </w:tbl>
    <w:p w:rsidR="009E3B37" w:rsidRDefault="009E3B37" w:rsidP="00DB73D1">
      <w:pPr>
        <w:jc w:val="center"/>
        <w:rPr>
          <w:rFonts w:ascii="Arial" w:hAnsi="Arial" w:cs="Arial"/>
          <w:b/>
          <w:caps/>
          <w:u w:val="none"/>
        </w:rPr>
      </w:pPr>
    </w:p>
    <w:p w:rsidR="007420B8" w:rsidRDefault="007420B8" w:rsidP="00DB73D1">
      <w:pPr>
        <w:jc w:val="center"/>
        <w:rPr>
          <w:rFonts w:ascii="Arial" w:hAnsi="Arial" w:cs="Arial"/>
          <w:b/>
          <w:caps/>
          <w:u w:val="none"/>
        </w:rPr>
      </w:pPr>
    </w:p>
    <w:p w:rsidR="007420B8" w:rsidRPr="00E23BC4" w:rsidRDefault="007420B8" w:rsidP="007420B8">
      <w:pPr>
        <w:jc w:val="center"/>
        <w:rPr>
          <w:rFonts w:ascii="Arial" w:hAnsi="Arial" w:cs="Arial"/>
          <w:b/>
          <w:u w:val="none"/>
        </w:rPr>
      </w:pPr>
      <w:r w:rsidRPr="00E23BC4">
        <w:rPr>
          <w:rFonts w:ascii="Arial" w:hAnsi="Arial" w:cs="Arial"/>
          <w:b/>
          <w:u w:val="none"/>
        </w:rPr>
        <w:t xml:space="preserve">lotto </w:t>
      </w:r>
      <w:r w:rsidR="001719CF">
        <w:rPr>
          <w:rFonts w:ascii="Arial" w:hAnsi="Arial" w:cs="Arial"/>
          <w:b/>
          <w:u w:val="none"/>
        </w:rPr>
        <w:t>6</w:t>
      </w:r>
      <w:r w:rsidR="001E5E05">
        <w:rPr>
          <w:rFonts w:ascii="Arial" w:hAnsi="Arial" w:cs="Arial"/>
          <w:b/>
          <w:u w:val="none"/>
        </w:rPr>
        <w:t>0</w:t>
      </w:r>
    </w:p>
    <w:p w:rsidR="00E3132B" w:rsidRDefault="00E3132B" w:rsidP="007420B8">
      <w:pPr>
        <w:jc w:val="center"/>
        <w:rPr>
          <w:rFonts w:ascii="Arial" w:hAnsi="Arial" w:cs="Arial"/>
          <w:b/>
          <w:u w:val="none"/>
        </w:rPr>
      </w:pPr>
      <w:r w:rsidRPr="00E3132B">
        <w:rPr>
          <w:rFonts w:ascii="Arial" w:hAnsi="Arial" w:cs="Arial"/>
          <w:b/>
          <w:u w:val="none"/>
        </w:rPr>
        <w:t>PREPARAZIONE E CONSERVAZIONE FECI</w:t>
      </w:r>
    </w:p>
    <w:p w:rsidR="007420B8" w:rsidRPr="00E23BC4" w:rsidRDefault="007420B8" w:rsidP="007420B8">
      <w:pPr>
        <w:rPr>
          <w:rFonts w:ascii="Arial" w:hAnsi="Arial" w:cs="Arial"/>
          <w:u w:val="none"/>
        </w:rPr>
      </w:pPr>
    </w:p>
    <w:p w:rsidR="007420B8" w:rsidRDefault="007420B8" w:rsidP="007420B8">
      <w:pPr>
        <w:rPr>
          <w:rFonts w:ascii="Arial" w:hAnsi="Arial" w:cs="Arial"/>
          <w:b/>
          <w:u w:val="none"/>
        </w:rPr>
      </w:pPr>
      <w:r>
        <w:rPr>
          <w:rFonts w:ascii="Arial" w:hAnsi="Arial" w:cs="Arial"/>
          <w:b/>
          <w:u w:val="none"/>
        </w:rPr>
        <w:t xml:space="preserve">Descrizione </w:t>
      </w:r>
      <w:r w:rsidR="00BC2800">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7420B8" w:rsidRPr="000D24C9" w:rsidRDefault="007420B8" w:rsidP="007420B8">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7420B8" w:rsidRPr="00E23BC4">
        <w:tc>
          <w:tcPr>
            <w:tcW w:w="539" w:type="dxa"/>
          </w:tcPr>
          <w:p w:rsidR="007420B8" w:rsidRPr="00E23BC4" w:rsidRDefault="007420B8" w:rsidP="000E7DF4">
            <w:pPr>
              <w:jc w:val="center"/>
              <w:rPr>
                <w:rFonts w:ascii="Arial" w:hAnsi="Arial" w:cs="Arial"/>
                <w:b/>
                <w:u w:val="none"/>
              </w:rPr>
            </w:pPr>
            <w:r w:rsidRPr="00E23BC4">
              <w:rPr>
                <w:rFonts w:ascii="Arial" w:hAnsi="Arial" w:cs="Arial"/>
                <w:b/>
                <w:u w:val="none"/>
              </w:rPr>
              <w:t>Rif.</w:t>
            </w:r>
          </w:p>
        </w:tc>
        <w:tc>
          <w:tcPr>
            <w:tcW w:w="9289" w:type="dxa"/>
          </w:tcPr>
          <w:p w:rsidR="007420B8" w:rsidRPr="00E23BC4" w:rsidRDefault="007420B8" w:rsidP="000E7DF4">
            <w:pPr>
              <w:rPr>
                <w:rFonts w:ascii="Arial" w:hAnsi="Arial" w:cs="Arial"/>
                <w:b/>
                <w:u w:val="none"/>
              </w:rPr>
            </w:pPr>
            <w:r w:rsidRPr="00E23BC4">
              <w:rPr>
                <w:rFonts w:ascii="Arial" w:hAnsi="Arial" w:cs="Arial"/>
                <w:b/>
                <w:u w:val="none"/>
              </w:rPr>
              <w:t>Descrizione</w:t>
            </w:r>
          </w:p>
        </w:tc>
      </w:tr>
      <w:tr w:rsidR="007420B8" w:rsidRPr="00E23BC4">
        <w:tc>
          <w:tcPr>
            <w:tcW w:w="539" w:type="dxa"/>
          </w:tcPr>
          <w:p w:rsidR="007420B8" w:rsidRPr="000D24C9" w:rsidRDefault="007420B8" w:rsidP="000E7DF4">
            <w:pPr>
              <w:jc w:val="center"/>
              <w:rPr>
                <w:rFonts w:ascii="Arial" w:hAnsi="Arial" w:cs="Arial"/>
                <w:b/>
                <w:u w:val="none"/>
              </w:rPr>
            </w:pPr>
            <w:r w:rsidRPr="000D24C9">
              <w:rPr>
                <w:rFonts w:ascii="Arial" w:hAnsi="Arial" w:cs="Arial"/>
                <w:b/>
                <w:u w:val="none"/>
              </w:rPr>
              <w:t>1</w:t>
            </w:r>
          </w:p>
        </w:tc>
        <w:tc>
          <w:tcPr>
            <w:tcW w:w="9289" w:type="dxa"/>
          </w:tcPr>
          <w:p w:rsidR="007420B8" w:rsidRPr="00E23BC4" w:rsidRDefault="007420B8" w:rsidP="000E7DF4">
            <w:pPr>
              <w:jc w:val="both"/>
              <w:rPr>
                <w:rFonts w:ascii="Arial" w:hAnsi="Arial" w:cs="Arial"/>
                <w:u w:val="none"/>
              </w:rPr>
            </w:pPr>
            <w:r>
              <w:rPr>
                <w:rFonts w:ascii="Arial" w:hAnsi="Arial" w:cs="Arial"/>
                <w:u w:val="none"/>
              </w:rPr>
              <w:t>---</w:t>
            </w:r>
          </w:p>
        </w:tc>
      </w:tr>
    </w:tbl>
    <w:p w:rsidR="007420B8" w:rsidRPr="00E23BC4" w:rsidRDefault="007420B8" w:rsidP="007420B8">
      <w:pPr>
        <w:rPr>
          <w:rFonts w:ascii="Arial" w:hAnsi="Arial" w:cs="Arial"/>
          <w:u w:val="none"/>
        </w:rPr>
      </w:pPr>
      <w:r w:rsidRPr="00E23BC4">
        <w:rPr>
          <w:rFonts w:ascii="Arial" w:hAnsi="Arial" w:cs="Arial"/>
          <w:u w:val="none"/>
        </w:rPr>
        <w:t xml:space="preserve">   </w:t>
      </w:r>
    </w:p>
    <w:p w:rsidR="007420B8" w:rsidRPr="00E23BC4" w:rsidRDefault="007420B8" w:rsidP="007420B8">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7420B8" w:rsidRPr="00E23BC4" w:rsidRDefault="007420B8" w:rsidP="007420B8">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7420B8" w:rsidRPr="00E23BC4">
        <w:tc>
          <w:tcPr>
            <w:tcW w:w="640" w:type="dxa"/>
          </w:tcPr>
          <w:p w:rsidR="007420B8" w:rsidRPr="00E23BC4" w:rsidRDefault="007420B8" w:rsidP="000E7DF4">
            <w:pPr>
              <w:jc w:val="center"/>
              <w:rPr>
                <w:rFonts w:ascii="Arial" w:hAnsi="Arial" w:cs="Arial"/>
                <w:b/>
                <w:u w:val="none"/>
              </w:rPr>
            </w:pPr>
            <w:r w:rsidRPr="00E23BC4">
              <w:rPr>
                <w:rFonts w:ascii="Arial" w:hAnsi="Arial" w:cs="Arial"/>
                <w:b/>
                <w:u w:val="none"/>
              </w:rPr>
              <w:t>Rif.</w:t>
            </w:r>
          </w:p>
        </w:tc>
        <w:tc>
          <w:tcPr>
            <w:tcW w:w="5989" w:type="dxa"/>
          </w:tcPr>
          <w:p w:rsidR="007420B8" w:rsidRPr="00E23BC4" w:rsidRDefault="007420B8" w:rsidP="000E7DF4">
            <w:pPr>
              <w:rPr>
                <w:rFonts w:ascii="Arial" w:hAnsi="Arial" w:cs="Arial"/>
                <w:b/>
                <w:u w:val="none"/>
              </w:rPr>
            </w:pPr>
            <w:r w:rsidRPr="00E23BC4">
              <w:rPr>
                <w:rFonts w:ascii="Arial" w:hAnsi="Arial" w:cs="Arial"/>
                <w:b/>
                <w:u w:val="none"/>
              </w:rPr>
              <w:t>Descrizione</w:t>
            </w:r>
          </w:p>
        </w:tc>
        <w:tc>
          <w:tcPr>
            <w:tcW w:w="1134" w:type="dxa"/>
          </w:tcPr>
          <w:p w:rsidR="007420B8" w:rsidRPr="00E23BC4" w:rsidRDefault="007420B8" w:rsidP="000E7DF4">
            <w:pPr>
              <w:jc w:val="center"/>
              <w:rPr>
                <w:rFonts w:ascii="Arial" w:hAnsi="Arial" w:cs="Arial"/>
                <w:b/>
                <w:u w:val="none"/>
              </w:rPr>
            </w:pPr>
            <w:r w:rsidRPr="00E23BC4">
              <w:rPr>
                <w:rFonts w:ascii="Arial" w:hAnsi="Arial" w:cs="Arial"/>
                <w:b/>
                <w:u w:val="none"/>
              </w:rPr>
              <w:t>n. sedute sett.li</w:t>
            </w:r>
          </w:p>
        </w:tc>
        <w:tc>
          <w:tcPr>
            <w:tcW w:w="851" w:type="dxa"/>
          </w:tcPr>
          <w:p w:rsidR="007420B8" w:rsidRPr="00E23BC4" w:rsidRDefault="007420B8" w:rsidP="000E7DF4">
            <w:pPr>
              <w:jc w:val="center"/>
              <w:rPr>
                <w:rFonts w:ascii="Arial" w:hAnsi="Arial" w:cs="Arial"/>
                <w:b/>
                <w:u w:val="none"/>
              </w:rPr>
            </w:pPr>
            <w:r w:rsidRPr="00E23BC4">
              <w:rPr>
                <w:rFonts w:ascii="Arial" w:hAnsi="Arial" w:cs="Arial"/>
                <w:b/>
                <w:u w:val="none"/>
              </w:rPr>
              <w:t>u.m.</w:t>
            </w:r>
          </w:p>
          <w:p w:rsidR="007420B8" w:rsidRPr="00E23BC4" w:rsidRDefault="007420B8" w:rsidP="000E7DF4">
            <w:pPr>
              <w:jc w:val="center"/>
              <w:rPr>
                <w:rFonts w:ascii="Arial" w:hAnsi="Arial" w:cs="Arial"/>
                <w:b/>
                <w:u w:val="none"/>
              </w:rPr>
            </w:pPr>
          </w:p>
        </w:tc>
        <w:tc>
          <w:tcPr>
            <w:tcW w:w="1134" w:type="dxa"/>
          </w:tcPr>
          <w:p w:rsidR="007420B8" w:rsidRPr="00E23BC4" w:rsidRDefault="007420B8" w:rsidP="000E7DF4">
            <w:pPr>
              <w:ind w:hanging="154"/>
              <w:jc w:val="center"/>
              <w:rPr>
                <w:rFonts w:ascii="Arial" w:hAnsi="Arial" w:cs="Arial"/>
                <w:b/>
                <w:u w:val="none"/>
              </w:rPr>
            </w:pPr>
            <w:r w:rsidRPr="00E23BC4">
              <w:rPr>
                <w:rFonts w:ascii="Arial" w:hAnsi="Arial" w:cs="Arial"/>
                <w:b/>
                <w:u w:val="none"/>
              </w:rPr>
              <w:t>fabb./anno</w:t>
            </w:r>
          </w:p>
        </w:tc>
      </w:tr>
      <w:tr w:rsidR="007420B8" w:rsidRPr="00E23BC4" w:rsidTr="009C5E64">
        <w:tc>
          <w:tcPr>
            <w:tcW w:w="640" w:type="dxa"/>
            <w:vAlign w:val="center"/>
          </w:tcPr>
          <w:p w:rsidR="007420B8" w:rsidRPr="00D7672A" w:rsidRDefault="007420B8" w:rsidP="009C5E64">
            <w:pPr>
              <w:jc w:val="center"/>
              <w:rPr>
                <w:rFonts w:ascii="Arial" w:hAnsi="Arial" w:cs="Arial"/>
                <w:b/>
                <w:u w:val="none"/>
              </w:rPr>
            </w:pPr>
            <w:r>
              <w:rPr>
                <w:rFonts w:ascii="Arial" w:hAnsi="Arial" w:cs="Arial"/>
                <w:b/>
                <w:u w:val="none"/>
              </w:rPr>
              <w:t>1</w:t>
            </w:r>
          </w:p>
        </w:tc>
        <w:tc>
          <w:tcPr>
            <w:tcW w:w="5989" w:type="dxa"/>
          </w:tcPr>
          <w:p w:rsidR="007420B8" w:rsidRPr="00E3132B" w:rsidRDefault="00E3132B" w:rsidP="000E7DF4">
            <w:pPr>
              <w:spacing w:line="240" w:lineRule="atLeast"/>
              <w:jc w:val="both"/>
              <w:rPr>
                <w:rFonts w:ascii="Arial" w:hAnsi="Arial"/>
                <w:u w:val="none"/>
              </w:rPr>
            </w:pPr>
            <w:r w:rsidRPr="00E3132B">
              <w:rPr>
                <w:rFonts w:ascii="Arial" w:hAnsi="Arial" w:cs="Arial"/>
                <w:u w:val="none"/>
              </w:rPr>
              <w:t>Formalina tamponata al 10% in flaconi  da  almeno 15 ml</w:t>
            </w:r>
          </w:p>
        </w:tc>
        <w:tc>
          <w:tcPr>
            <w:tcW w:w="1134" w:type="dxa"/>
          </w:tcPr>
          <w:p w:rsidR="007420B8" w:rsidRPr="00E23BC4" w:rsidRDefault="007420B8" w:rsidP="000E7DF4">
            <w:pPr>
              <w:spacing w:line="240" w:lineRule="atLeast"/>
              <w:jc w:val="center"/>
              <w:rPr>
                <w:rFonts w:ascii="Arial" w:hAnsi="Arial"/>
                <w:u w:val="none"/>
              </w:rPr>
            </w:pPr>
            <w:r>
              <w:rPr>
                <w:rFonts w:ascii="Arial" w:hAnsi="Arial"/>
                <w:u w:val="none"/>
              </w:rPr>
              <w:t>---</w:t>
            </w:r>
          </w:p>
        </w:tc>
        <w:tc>
          <w:tcPr>
            <w:tcW w:w="851" w:type="dxa"/>
            <w:vAlign w:val="center"/>
          </w:tcPr>
          <w:p w:rsidR="007420B8" w:rsidRPr="00E23BC4" w:rsidRDefault="007A256D" w:rsidP="009C5E64">
            <w:pPr>
              <w:jc w:val="right"/>
              <w:rPr>
                <w:rFonts w:ascii="Arial" w:hAnsi="Arial" w:cs="Arial"/>
                <w:u w:val="none"/>
              </w:rPr>
            </w:pPr>
            <w:r>
              <w:rPr>
                <w:rFonts w:ascii="Arial" w:hAnsi="Arial" w:cs="Arial"/>
                <w:u w:val="none"/>
              </w:rPr>
              <w:t>det.</w:t>
            </w:r>
          </w:p>
        </w:tc>
        <w:tc>
          <w:tcPr>
            <w:tcW w:w="1134" w:type="dxa"/>
            <w:vAlign w:val="center"/>
          </w:tcPr>
          <w:p w:rsidR="007420B8" w:rsidRPr="00E23BC4" w:rsidRDefault="007A256D" w:rsidP="001E5E05">
            <w:pPr>
              <w:spacing w:line="240" w:lineRule="atLeast"/>
              <w:jc w:val="right"/>
              <w:rPr>
                <w:rFonts w:ascii="Arial" w:hAnsi="Arial"/>
                <w:u w:val="none"/>
              </w:rPr>
            </w:pPr>
            <w:r>
              <w:rPr>
                <w:rFonts w:ascii="Arial" w:hAnsi="Arial"/>
                <w:u w:val="none"/>
              </w:rPr>
              <w:t>1.200</w:t>
            </w:r>
          </w:p>
        </w:tc>
      </w:tr>
      <w:tr w:rsidR="00E3132B" w:rsidRPr="00E23BC4" w:rsidTr="009C5E64">
        <w:tc>
          <w:tcPr>
            <w:tcW w:w="640" w:type="dxa"/>
            <w:vAlign w:val="center"/>
          </w:tcPr>
          <w:p w:rsidR="00E3132B" w:rsidRPr="00D7672A" w:rsidRDefault="00E3132B" w:rsidP="009C5E64">
            <w:pPr>
              <w:jc w:val="center"/>
              <w:rPr>
                <w:rFonts w:ascii="Arial" w:hAnsi="Arial" w:cs="Arial"/>
                <w:b/>
                <w:u w:val="none"/>
              </w:rPr>
            </w:pPr>
            <w:r>
              <w:rPr>
                <w:rFonts w:ascii="Arial" w:hAnsi="Arial" w:cs="Arial"/>
                <w:b/>
                <w:u w:val="none"/>
              </w:rPr>
              <w:t>2</w:t>
            </w:r>
          </w:p>
        </w:tc>
        <w:tc>
          <w:tcPr>
            <w:tcW w:w="5989" w:type="dxa"/>
          </w:tcPr>
          <w:p w:rsidR="00E3132B" w:rsidRPr="00E3132B" w:rsidRDefault="00E3132B" w:rsidP="000E7DF4">
            <w:pPr>
              <w:spacing w:line="240" w:lineRule="atLeast"/>
              <w:jc w:val="both"/>
              <w:rPr>
                <w:rFonts w:ascii="Arial" w:hAnsi="Arial"/>
                <w:u w:val="none"/>
              </w:rPr>
            </w:pPr>
            <w:r w:rsidRPr="00E3132B">
              <w:rPr>
                <w:rFonts w:ascii="Arial" w:hAnsi="Arial" w:cs="Arial"/>
                <w:u w:val="none"/>
              </w:rPr>
              <w:t>SAF in flaconi  da almeno 15 ml</w:t>
            </w:r>
          </w:p>
        </w:tc>
        <w:tc>
          <w:tcPr>
            <w:tcW w:w="1134" w:type="dxa"/>
          </w:tcPr>
          <w:p w:rsidR="00E3132B" w:rsidRPr="00E23BC4" w:rsidRDefault="00E3132B" w:rsidP="000E7DF4">
            <w:pPr>
              <w:spacing w:line="240" w:lineRule="atLeast"/>
              <w:jc w:val="center"/>
              <w:rPr>
                <w:rFonts w:ascii="Arial" w:hAnsi="Arial"/>
                <w:u w:val="none"/>
              </w:rPr>
            </w:pPr>
            <w:r>
              <w:rPr>
                <w:rFonts w:ascii="Arial" w:hAnsi="Arial"/>
                <w:u w:val="none"/>
              </w:rPr>
              <w:t>---</w:t>
            </w:r>
          </w:p>
        </w:tc>
        <w:tc>
          <w:tcPr>
            <w:tcW w:w="851" w:type="dxa"/>
            <w:vAlign w:val="center"/>
          </w:tcPr>
          <w:p w:rsidR="00E3132B" w:rsidRDefault="007A256D" w:rsidP="009C5E64">
            <w:pPr>
              <w:jc w:val="right"/>
            </w:pPr>
            <w:r>
              <w:rPr>
                <w:rFonts w:ascii="Arial" w:hAnsi="Arial" w:cs="Arial"/>
                <w:u w:val="none"/>
              </w:rPr>
              <w:t>det.</w:t>
            </w:r>
          </w:p>
        </w:tc>
        <w:tc>
          <w:tcPr>
            <w:tcW w:w="1134" w:type="dxa"/>
            <w:vAlign w:val="center"/>
          </w:tcPr>
          <w:p w:rsidR="00E3132B" w:rsidRPr="00E23BC4" w:rsidRDefault="007A256D" w:rsidP="001E5E05">
            <w:pPr>
              <w:spacing w:line="240" w:lineRule="atLeast"/>
              <w:jc w:val="right"/>
              <w:rPr>
                <w:rFonts w:ascii="Arial" w:hAnsi="Arial"/>
                <w:u w:val="none"/>
              </w:rPr>
            </w:pPr>
            <w:r>
              <w:rPr>
                <w:rFonts w:ascii="Arial" w:hAnsi="Arial"/>
                <w:u w:val="none"/>
              </w:rPr>
              <w:t>1.200</w:t>
            </w:r>
          </w:p>
        </w:tc>
      </w:tr>
      <w:tr w:rsidR="00E3132B" w:rsidRPr="00E23BC4" w:rsidTr="009C5E64">
        <w:tc>
          <w:tcPr>
            <w:tcW w:w="640" w:type="dxa"/>
            <w:vAlign w:val="center"/>
          </w:tcPr>
          <w:p w:rsidR="00E3132B" w:rsidRPr="00D7672A" w:rsidRDefault="00E3132B" w:rsidP="009C5E64">
            <w:pPr>
              <w:jc w:val="center"/>
              <w:rPr>
                <w:rFonts w:ascii="Arial" w:hAnsi="Arial" w:cs="Arial"/>
                <w:b/>
                <w:u w:val="none"/>
              </w:rPr>
            </w:pPr>
            <w:r>
              <w:rPr>
                <w:rFonts w:ascii="Arial" w:hAnsi="Arial" w:cs="Arial"/>
                <w:b/>
                <w:u w:val="none"/>
              </w:rPr>
              <w:t>3</w:t>
            </w:r>
          </w:p>
        </w:tc>
        <w:tc>
          <w:tcPr>
            <w:tcW w:w="5989" w:type="dxa"/>
          </w:tcPr>
          <w:p w:rsidR="00E3132B" w:rsidRPr="00E3132B" w:rsidRDefault="00E3132B" w:rsidP="000E7DF4">
            <w:pPr>
              <w:spacing w:line="240" w:lineRule="atLeast"/>
              <w:jc w:val="both"/>
              <w:rPr>
                <w:rFonts w:ascii="Arial" w:hAnsi="Arial"/>
                <w:u w:val="none"/>
              </w:rPr>
            </w:pPr>
            <w:r w:rsidRPr="00E3132B">
              <w:rPr>
                <w:rFonts w:ascii="Arial" w:hAnsi="Arial" w:cs="Arial"/>
                <w:u w:val="none"/>
              </w:rPr>
              <w:t>PVA in flaconi da almeno 15 ml</w:t>
            </w:r>
          </w:p>
        </w:tc>
        <w:tc>
          <w:tcPr>
            <w:tcW w:w="1134" w:type="dxa"/>
          </w:tcPr>
          <w:p w:rsidR="00E3132B" w:rsidRPr="00E23BC4" w:rsidRDefault="00E3132B" w:rsidP="000E7DF4">
            <w:pPr>
              <w:spacing w:line="240" w:lineRule="atLeast"/>
              <w:jc w:val="center"/>
              <w:rPr>
                <w:rFonts w:ascii="Arial" w:hAnsi="Arial"/>
                <w:u w:val="none"/>
              </w:rPr>
            </w:pPr>
            <w:r>
              <w:rPr>
                <w:rFonts w:ascii="Arial" w:hAnsi="Arial"/>
                <w:u w:val="none"/>
              </w:rPr>
              <w:t>---</w:t>
            </w:r>
          </w:p>
        </w:tc>
        <w:tc>
          <w:tcPr>
            <w:tcW w:w="851" w:type="dxa"/>
            <w:vAlign w:val="center"/>
          </w:tcPr>
          <w:p w:rsidR="00E3132B" w:rsidRDefault="007A256D" w:rsidP="009C5E64">
            <w:pPr>
              <w:jc w:val="right"/>
            </w:pPr>
            <w:r>
              <w:rPr>
                <w:rFonts w:ascii="Arial" w:hAnsi="Arial" w:cs="Arial"/>
                <w:u w:val="none"/>
              </w:rPr>
              <w:t>det.</w:t>
            </w:r>
          </w:p>
        </w:tc>
        <w:tc>
          <w:tcPr>
            <w:tcW w:w="1134" w:type="dxa"/>
            <w:vAlign w:val="center"/>
          </w:tcPr>
          <w:p w:rsidR="00E3132B" w:rsidRPr="00E23BC4" w:rsidRDefault="007A256D" w:rsidP="001E5E05">
            <w:pPr>
              <w:spacing w:line="240" w:lineRule="atLeast"/>
              <w:jc w:val="right"/>
              <w:rPr>
                <w:rFonts w:ascii="Arial" w:hAnsi="Arial"/>
                <w:u w:val="none"/>
              </w:rPr>
            </w:pPr>
            <w:r>
              <w:rPr>
                <w:rFonts w:ascii="Arial" w:hAnsi="Arial"/>
                <w:u w:val="none"/>
              </w:rPr>
              <w:t>360</w:t>
            </w:r>
          </w:p>
        </w:tc>
      </w:tr>
      <w:tr w:rsidR="00E3132B" w:rsidRPr="00E23BC4" w:rsidTr="009C5E64">
        <w:tc>
          <w:tcPr>
            <w:tcW w:w="640" w:type="dxa"/>
            <w:vAlign w:val="center"/>
          </w:tcPr>
          <w:p w:rsidR="00E3132B" w:rsidRPr="00D7672A" w:rsidRDefault="00E3132B" w:rsidP="009C5E64">
            <w:pPr>
              <w:jc w:val="center"/>
              <w:rPr>
                <w:rFonts w:ascii="Arial" w:hAnsi="Arial" w:cs="Arial"/>
                <w:b/>
                <w:u w:val="none"/>
              </w:rPr>
            </w:pPr>
            <w:r>
              <w:rPr>
                <w:rFonts w:ascii="Arial" w:hAnsi="Arial" w:cs="Arial"/>
                <w:b/>
                <w:u w:val="none"/>
              </w:rPr>
              <w:t>4</w:t>
            </w:r>
          </w:p>
        </w:tc>
        <w:tc>
          <w:tcPr>
            <w:tcW w:w="5989" w:type="dxa"/>
          </w:tcPr>
          <w:p w:rsidR="00E3132B" w:rsidRPr="00E3132B" w:rsidRDefault="00E3132B" w:rsidP="000E7DF4">
            <w:pPr>
              <w:spacing w:line="240" w:lineRule="atLeast"/>
              <w:jc w:val="both"/>
              <w:rPr>
                <w:rFonts w:ascii="Arial" w:hAnsi="Arial"/>
                <w:u w:val="none"/>
              </w:rPr>
            </w:pPr>
            <w:r w:rsidRPr="00E3132B">
              <w:rPr>
                <w:rFonts w:ascii="Arial" w:hAnsi="Arial" w:cs="Arial"/>
                <w:u w:val="none"/>
              </w:rPr>
              <w:t>Concentratore per uova, larve di elminti e cisti e trofozoiti di protozoi completo di filtri, provette, soluzione mucolitica, etil-acetato</w:t>
            </w:r>
          </w:p>
        </w:tc>
        <w:tc>
          <w:tcPr>
            <w:tcW w:w="1134" w:type="dxa"/>
          </w:tcPr>
          <w:p w:rsidR="00E3132B" w:rsidRPr="00E23BC4" w:rsidRDefault="00E3132B" w:rsidP="000E7DF4">
            <w:pPr>
              <w:spacing w:line="240" w:lineRule="atLeast"/>
              <w:jc w:val="center"/>
              <w:rPr>
                <w:rFonts w:ascii="Arial" w:hAnsi="Arial"/>
                <w:u w:val="none"/>
              </w:rPr>
            </w:pPr>
            <w:r>
              <w:rPr>
                <w:rFonts w:ascii="Arial" w:hAnsi="Arial"/>
                <w:u w:val="none"/>
              </w:rPr>
              <w:t>---</w:t>
            </w:r>
          </w:p>
        </w:tc>
        <w:tc>
          <w:tcPr>
            <w:tcW w:w="851" w:type="dxa"/>
            <w:vAlign w:val="center"/>
          </w:tcPr>
          <w:p w:rsidR="00E3132B" w:rsidRDefault="007A256D" w:rsidP="009C5E64">
            <w:pPr>
              <w:jc w:val="right"/>
            </w:pPr>
            <w:r>
              <w:rPr>
                <w:rFonts w:ascii="Arial" w:hAnsi="Arial" w:cs="Arial"/>
                <w:u w:val="none"/>
              </w:rPr>
              <w:t>det.</w:t>
            </w:r>
          </w:p>
        </w:tc>
        <w:tc>
          <w:tcPr>
            <w:tcW w:w="1134" w:type="dxa"/>
            <w:vAlign w:val="center"/>
          </w:tcPr>
          <w:p w:rsidR="00E3132B" w:rsidRPr="00E23BC4" w:rsidRDefault="00E3132B" w:rsidP="001E5E05">
            <w:pPr>
              <w:spacing w:line="240" w:lineRule="atLeast"/>
              <w:jc w:val="right"/>
              <w:rPr>
                <w:rFonts w:ascii="Arial" w:hAnsi="Arial"/>
                <w:u w:val="none"/>
              </w:rPr>
            </w:pPr>
            <w:r>
              <w:rPr>
                <w:rFonts w:ascii="Arial" w:hAnsi="Arial"/>
                <w:u w:val="none"/>
              </w:rPr>
              <w:t>4.800</w:t>
            </w:r>
          </w:p>
        </w:tc>
      </w:tr>
    </w:tbl>
    <w:p w:rsidR="007420B8" w:rsidRDefault="007420B8" w:rsidP="00DB73D1">
      <w:pPr>
        <w:jc w:val="center"/>
        <w:rPr>
          <w:rFonts w:ascii="Arial" w:hAnsi="Arial" w:cs="Arial"/>
          <w:b/>
          <w:caps/>
          <w:u w:val="none"/>
        </w:rPr>
      </w:pPr>
    </w:p>
    <w:p w:rsidR="00E34C17" w:rsidRDefault="00E34C17" w:rsidP="00DB73D1">
      <w:pPr>
        <w:jc w:val="center"/>
        <w:rPr>
          <w:rFonts w:ascii="Arial" w:hAnsi="Arial" w:cs="Arial"/>
          <w:b/>
          <w:caps/>
          <w:u w:val="none"/>
        </w:rPr>
      </w:pPr>
    </w:p>
    <w:p w:rsidR="001E5E05" w:rsidRDefault="001E5E05" w:rsidP="00DB73D1">
      <w:pPr>
        <w:jc w:val="center"/>
        <w:rPr>
          <w:rFonts w:ascii="Arial" w:hAnsi="Arial" w:cs="Arial"/>
          <w:b/>
          <w:caps/>
          <w:u w:val="none"/>
        </w:rPr>
      </w:pPr>
    </w:p>
    <w:p w:rsidR="001E5E05" w:rsidRDefault="001E5E05" w:rsidP="00DB73D1">
      <w:pPr>
        <w:jc w:val="center"/>
        <w:rPr>
          <w:rFonts w:ascii="Arial" w:hAnsi="Arial" w:cs="Arial"/>
          <w:b/>
          <w:caps/>
          <w:u w:val="none"/>
        </w:rPr>
      </w:pPr>
    </w:p>
    <w:p w:rsidR="001E5E05" w:rsidRDefault="001E5E05" w:rsidP="00DB73D1">
      <w:pPr>
        <w:jc w:val="center"/>
        <w:rPr>
          <w:rFonts w:ascii="Arial" w:hAnsi="Arial" w:cs="Arial"/>
          <w:b/>
          <w:caps/>
          <w:u w:val="none"/>
        </w:rPr>
      </w:pPr>
    </w:p>
    <w:p w:rsidR="001E5E05" w:rsidRDefault="001E5E05" w:rsidP="00DB73D1">
      <w:pPr>
        <w:jc w:val="center"/>
        <w:rPr>
          <w:rFonts w:ascii="Arial" w:hAnsi="Arial" w:cs="Arial"/>
          <w:b/>
          <w:caps/>
          <w:u w:val="none"/>
        </w:rPr>
      </w:pPr>
    </w:p>
    <w:p w:rsidR="001E5E05" w:rsidRDefault="001E5E05" w:rsidP="00DB73D1">
      <w:pPr>
        <w:jc w:val="center"/>
        <w:rPr>
          <w:rFonts w:ascii="Arial" w:hAnsi="Arial" w:cs="Arial"/>
          <w:b/>
          <w:caps/>
          <w:u w:val="none"/>
        </w:rPr>
      </w:pPr>
    </w:p>
    <w:p w:rsidR="001719CF" w:rsidRPr="00E23BC4" w:rsidRDefault="001719CF" w:rsidP="001719CF">
      <w:pPr>
        <w:jc w:val="center"/>
        <w:rPr>
          <w:rFonts w:ascii="Arial" w:hAnsi="Arial" w:cs="Arial"/>
          <w:b/>
          <w:u w:val="none"/>
        </w:rPr>
      </w:pPr>
      <w:r w:rsidRPr="00E23BC4">
        <w:rPr>
          <w:rFonts w:ascii="Arial" w:hAnsi="Arial" w:cs="Arial"/>
          <w:b/>
          <w:u w:val="none"/>
        </w:rPr>
        <w:lastRenderedPageBreak/>
        <w:t xml:space="preserve">lotto </w:t>
      </w:r>
      <w:r w:rsidR="00E94E53">
        <w:rPr>
          <w:rFonts w:ascii="Arial" w:hAnsi="Arial" w:cs="Arial"/>
          <w:b/>
          <w:u w:val="none"/>
        </w:rPr>
        <w:t>6</w:t>
      </w:r>
      <w:r w:rsidR="001E5E05">
        <w:rPr>
          <w:rFonts w:ascii="Arial" w:hAnsi="Arial" w:cs="Arial"/>
          <w:b/>
          <w:u w:val="none"/>
        </w:rPr>
        <w:t>1</w:t>
      </w:r>
    </w:p>
    <w:p w:rsidR="00E94E53" w:rsidRDefault="00E94E53" w:rsidP="001719CF">
      <w:pPr>
        <w:jc w:val="center"/>
        <w:rPr>
          <w:rFonts w:ascii="Arial" w:hAnsi="Arial" w:cs="Arial"/>
          <w:b/>
          <w:u w:val="none"/>
        </w:rPr>
      </w:pPr>
      <w:r w:rsidRPr="00E94E53">
        <w:rPr>
          <w:rFonts w:ascii="Arial" w:hAnsi="Arial" w:cs="Arial"/>
          <w:b/>
          <w:u w:val="none"/>
        </w:rPr>
        <w:t>SOSPENSIONE BATTERICHE</w:t>
      </w:r>
    </w:p>
    <w:p w:rsidR="001719CF" w:rsidRPr="00E23BC4" w:rsidRDefault="001719CF" w:rsidP="001719CF">
      <w:pPr>
        <w:rPr>
          <w:rFonts w:ascii="Arial" w:hAnsi="Arial" w:cs="Arial"/>
          <w:u w:val="none"/>
        </w:rPr>
      </w:pPr>
    </w:p>
    <w:p w:rsidR="001719CF" w:rsidRDefault="001719CF" w:rsidP="001719CF">
      <w:pPr>
        <w:rPr>
          <w:rFonts w:ascii="Arial" w:hAnsi="Arial" w:cs="Arial"/>
          <w:b/>
          <w:u w:val="none"/>
        </w:rPr>
      </w:pPr>
      <w:r>
        <w:rPr>
          <w:rFonts w:ascii="Arial" w:hAnsi="Arial" w:cs="Arial"/>
          <w:b/>
          <w:u w:val="none"/>
        </w:rPr>
        <w:t xml:space="preserve">Descrizione </w:t>
      </w:r>
      <w:r w:rsidR="001935B7">
        <w:rPr>
          <w:rFonts w:ascii="Arial" w:hAnsi="Arial" w:cs="Arial"/>
          <w:b/>
          <w:u w:val="none"/>
        </w:rPr>
        <w:t>prodotti</w:t>
      </w:r>
      <w:r>
        <w:rPr>
          <w:rFonts w:ascii="Arial" w:hAnsi="Arial" w:cs="Arial"/>
          <w:b/>
          <w:u w:val="none"/>
        </w:rPr>
        <w:t xml:space="preserve"> e c</w:t>
      </w:r>
      <w:r w:rsidRPr="00E23BC4">
        <w:rPr>
          <w:rFonts w:ascii="Arial" w:hAnsi="Arial" w:cs="Arial"/>
          <w:b/>
          <w:u w:val="none"/>
        </w:rPr>
        <w:t>aratteristiche minime indispensabili</w:t>
      </w:r>
    </w:p>
    <w:p w:rsidR="001719CF" w:rsidRPr="000D24C9" w:rsidRDefault="001719CF" w:rsidP="001719CF">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1719CF" w:rsidRPr="00E23BC4">
        <w:tc>
          <w:tcPr>
            <w:tcW w:w="539" w:type="dxa"/>
          </w:tcPr>
          <w:p w:rsidR="001719CF" w:rsidRPr="00E23BC4" w:rsidRDefault="001719CF" w:rsidP="000E7DF4">
            <w:pPr>
              <w:jc w:val="center"/>
              <w:rPr>
                <w:rFonts w:ascii="Arial" w:hAnsi="Arial" w:cs="Arial"/>
                <w:b/>
                <w:u w:val="none"/>
              </w:rPr>
            </w:pPr>
            <w:r w:rsidRPr="00E23BC4">
              <w:rPr>
                <w:rFonts w:ascii="Arial" w:hAnsi="Arial" w:cs="Arial"/>
                <w:b/>
                <w:u w:val="none"/>
              </w:rPr>
              <w:t>Rif.</w:t>
            </w:r>
          </w:p>
        </w:tc>
        <w:tc>
          <w:tcPr>
            <w:tcW w:w="9289" w:type="dxa"/>
          </w:tcPr>
          <w:p w:rsidR="001719CF" w:rsidRPr="00E23BC4" w:rsidRDefault="001719CF" w:rsidP="000E7DF4">
            <w:pPr>
              <w:rPr>
                <w:rFonts w:ascii="Arial" w:hAnsi="Arial" w:cs="Arial"/>
                <w:b/>
                <w:u w:val="none"/>
              </w:rPr>
            </w:pPr>
            <w:r w:rsidRPr="00E23BC4">
              <w:rPr>
                <w:rFonts w:ascii="Arial" w:hAnsi="Arial" w:cs="Arial"/>
                <w:b/>
                <w:u w:val="none"/>
              </w:rPr>
              <w:t>Descrizione</w:t>
            </w:r>
          </w:p>
        </w:tc>
      </w:tr>
      <w:tr w:rsidR="001719CF" w:rsidRPr="00E23BC4">
        <w:tc>
          <w:tcPr>
            <w:tcW w:w="539" w:type="dxa"/>
          </w:tcPr>
          <w:p w:rsidR="001719CF" w:rsidRPr="000D24C9" w:rsidRDefault="001719CF" w:rsidP="000E7DF4">
            <w:pPr>
              <w:jc w:val="center"/>
              <w:rPr>
                <w:rFonts w:ascii="Arial" w:hAnsi="Arial" w:cs="Arial"/>
                <w:b/>
                <w:u w:val="none"/>
              </w:rPr>
            </w:pPr>
            <w:r w:rsidRPr="000D24C9">
              <w:rPr>
                <w:rFonts w:ascii="Arial" w:hAnsi="Arial" w:cs="Arial"/>
                <w:b/>
                <w:u w:val="none"/>
              </w:rPr>
              <w:t>1</w:t>
            </w:r>
          </w:p>
        </w:tc>
        <w:tc>
          <w:tcPr>
            <w:tcW w:w="9289" w:type="dxa"/>
          </w:tcPr>
          <w:p w:rsidR="001719CF" w:rsidRPr="00E23BC4" w:rsidRDefault="00660D70" w:rsidP="00660D70">
            <w:pPr>
              <w:jc w:val="both"/>
              <w:rPr>
                <w:rFonts w:ascii="Arial" w:hAnsi="Arial" w:cs="Arial"/>
                <w:u w:val="none"/>
              </w:rPr>
            </w:pPr>
            <w:r>
              <w:rPr>
                <w:rFonts w:ascii="Arial" w:hAnsi="Arial" w:cs="Arial"/>
                <w:u w:val="none"/>
              </w:rPr>
              <w:t>Confezionamento max 100 ml</w:t>
            </w:r>
          </w:p>
        </w:tc>
      </w:tr>
    </w:tbl>
    <w:p w:rsidR="001719CF" w:rsidRPr="00E23BC4" w:rsidRDefault="001719CF" w:rsidP="001719CF">
      <w:pPr>
        <w:rPr>
          <w:rFonts w:ascii="Arial" w:hAnsi="Arial" w:cs="Arial"/>
          <w:u w:val="none"/>
        </w:rPr>
      </w:pPr>
      <w:r w:rsidRPr="00E23BC4">
        <w:rPr>
          <w:rFonts w:ascii="Arial" w:hAnsi="Arial" w:cs="Arial"/>
          <w:u w:val="none"/>
        </w:rPr>
        <w:t xml:space="preserve">   </w:t>
      </w:r>
    </w:p>
    <w:p w:rsidR="001719CF" w:rsidRPr="00E23BC4" w:rsidRDefault="001719CF" w:rsidP="001719CF">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1719CF" w:rsidRPr="00E23BC4" w:rsidRDefault="001719CF" w:rsidP="001719CF">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719CF" w:rsidRPr="00E23BC4">
        <w:tc>
          <w:tcPr>
            <w:tcW w:w="640" w:type="dxa"/>
          </w:tcPr>
          <w:p w:rsidR="001719CF" w:rsidRPr="00E23BC4" w:rsidRDefault="001719CF" w:rsidP="000E7DF4">
            <w:pPr>
              <w:jc w:val="center"/>
              <w:rPr>
                <w:rFonts w:ascii="Arial" w:hAnsi="Arial" w:cs="Arial"/>
                <w:b/>
                <w:u w:val="none"/>
              </w:rPr>
            </w:pPr>
            <w:r w:rsidRPr="00E23BC4">
              <w:rPr>
                <w:rFonts w:ascii="Arial" w:hAnsi="Arial" w:cs="Arial"/>
                <w:b/>
                <w:u w:val="none"/>
              </w:rPr>
              <w:t>Rif.</w:t>
            </w:r>
          </w:p>
        </w:tc>
        <w:tc>
          <w:tcPr>
            <w:tcW w:w="5989" w:type="dxa"/>
          </w:tcPr>
          <w:p w:rsidR="001719CF" w:rsidRPr="00E23BC4" w:rsidRDefault="001719CF" w:rsidP="000E7DF4">
            <w:pPr>
              <w:rPr>
                <w:rFonts w:ascii="Arial" w:hAnsi="Arial" w:cs="Arial"/>
                <w:b/>
                <w:u w:val="none"/>
              </w:rPr>
            </w:pPr>
            <w:r w:rsidRPr="00E23BC4">
              <w:rPr>
                <w:rFonts w:ascii="Arial" w:hAnsi="Arial" w:cs="Arial"/>
                <w:b/>
                <w:u w:val="none"/>
              </w:rPr>
              <w:t>Descrizione</w:t>
            </w:r>
          </w:p>
        </w:tc>
        <w:tc>
          <w:tcPr>
            <w:tcW w:w="1134" w:type="dxa"/>
          </w:tcPr>
          <w:p w:rsidR="001719CF" w:rsidRPr="00E23BC4" w:rsidRDefault="001719CF" w:rsidP="000E7DF4">
            <w:pPr>
              <w:jc w:val="center"/>
              <w:rPr>
                <w:rFonts w:ascii="Arial" w:hAnsi="Arial" w:cs="Arial"/>
                <w:b/>
                <w:u w:val="none"/>
              </w:rPr>
            </w:pPr>
            <w:r w:rsidRPr="00E23BC4">
              <w:rPr>
                <w:rFonts w:ascii="Arial" w:hAnsi="Arial" w:cs="Arial"/>
                <w:b/>
                <w:u w:val="none"/>
              </w:rPr>
              <w:t>n. sedute sett.li</w:t>
            </w:r>
          </w:p>
        </w:tc>
        <w:tc>
          <w:tcPr>
            <w:tcW w:w="851" w:type="dxa"/>
          </w:tcPr>
          <w:p w:rsidR="001719CF" w:rsidRPr="00E23BC4" w:rsidRDefault="001719CF" w:rsidP="000E7DF4">
            <w:pPr>
              <w:jc w:val="center"/>
              <w:rPr>
                <w:rFonts w:ascii="Arial" w:hAnsi="Arial" w:cs="Arial"/>
                <w:b/>
                <w:u w:val="none"/>
              </w:rPr>
            </w:pPr>
            <w:r w:rsidRPr="00E23BC4">
              <w:rPr>
                <w:rFonts w:ascii="Arial" w:hAnsi="Arial" w:cs="Arial"/>
                <w:b/>
                <w:u w:val="none"/>
              </w:rPr>
              <w:t>u.m.</w:t>
            </w:r>
          </w:p>
          <w:p w:rsidR="001719CF" w:rsidRPr="00E23BC4" w:rsidRDefault="001719CF" w:rsidP="000E7DF4">
            <w:pPr>
              <w:jc w:val="center"/>
              <w:rPr>
                <w:rFonts w:ascii="Arial" w:hAnsi="Arial" w:cs="Arial"/>
                <w:b/>
                <w:u w:val="none"/>
              </w:rPr>
            </w:pPr>
          </w:p>
        </w:tc>
        <w:tc>
          <w:tcPr>
            <w:tcW w:w="1134" w:type="dxa"/>
          </w:tcPr>
          <w:p w:rsidR="001719CF" w:rsidRPr="00E23BC4" w:rsidRDefault="001719CF" w:rsidP="000E7DF4">
            <w:pPr>
              <w:ind w:hanging="154"/>
              <w:jc w:val="center"/>
              <w:rPr>
                <w:rFonts w:ascii="Arial" w:hAnsi="Arial" w:cs="Arial"/>
                <w:b/>
                <w:u w:val="none"/>
              </w:rPr>
            </w:pPr>
            <w:r w:rsidRPr="00E23BC4">
              <w:rPr>
                <w:rFonts w:ascii="Arial" w:hAnsi="Arial" w:cs="Arial"/>
                <w:b/>
                <w:u w:val="none"/>
              </w:rPr>
              <w:t>fabb./anno</w:t>
            </w:r>
          </w:p>
        </w:tc>
      </w:tr>
      <w:tr w:rsidR="007F6B3C" w:rsidRPr="00E23BC4">
        <w:tc>
          <w:tcPr>
            <w:tcW w:w="640" w:type="dxa"/>
          </w:tcPr>
          <w:p w:rsidR="007F6B3C" w:rsidRPr="00D7672A" w:rsidRDefault="007F6B3C" w:rsidP="000E7DF4">
            <w:pPr>
              <w:jc w:val="center"/>
              <w:rPr>
                <w:rFonts w:ascii="Arial" w:hAnsi="Arial" w:cs="Arial"/>
                <w:b/>
                <w:u w:val="none"/>
              </w:rPr>
            </w:pPr>
            <w:r>
              <w:rPr>
                <w:rFonts w:ascii="Arial" w:hAnsi="Arial" w:cs="Arial"/>
                <w:b/>
                <w:u w:val="none"/>
              </w:rPr>
              <w:t>1</w:t>
            </w:r>
          </w:p>
        </w:tc>
        <w:tc>
          <w:tcPr>
            <w:tcW w:w="5989" w:type="dxa"/>
          </w:tcPr>
          <w:p w:rsidR="007F6B3C" w:rsidRPr="007F6B3C" w:rsidRDefault="007F6B3C" w:rsidP="000E7DF4">
            <w:pPr>
              <w:spacing w:line="240" w:lineRule="atLeast"/>
              <w:jc w:val="both"/>
              <w:rPr>
                <w:rFonts w:ascii="Arial" w:hAnsi="Arial"/>
                <w:u w:val="none"/>
              </w:rPr>
            </w:pPr>
            <w:r w:rsidRPr="007F6B3C">
              <w:rPr>
                <w:rFonts w:ascii="Arial" w:hAnsi="Arial" w:cs="Arial"/>
                <w:bCs/>
                <w:u w:val="none"/>
              </w:rPr>
              <w:t>Salmonella   typhi    O</w:t>
            </w:r>
          </w:p>
        </w:tc>
        <w:tc>
          <w:tcPr>
            <w:tcW w:w="1134" w:type="dxa"/>
          </w:tcPr>
          <w:p w:rsidR="007F6B3C" w:rsidRPr="00E23BC4" w:rsidRDefault="007F6B3C" w:rsidP="000E7DF4">
            <w:pPr>
              <w:spacing w:line="240" w:lineRule="atLeast"/>
              <w:jc w:val="center"/>
              <w:rPr>
                <w:rFonts w:ascii="Arial" w:hAnsi="Arial"/>
                <w:u w:val="none"/>
              </w:rPr>
            </w:pPr>
            <w:r>
              <w:rPr>
                <w:rFonts w:ascii="Arial" w:hAnsi="Arial"/>
                <w:u w:val="none"/>
              </w:rPr>
              <w:t>---</w:t>
            </w:r>
          </w:p>
        </w:tc>
        <w:tc>
          <w:tcPr>
            <w:tcW w:w="851" w:type="dxa"/>
          </w:tcPr>
          <w:p w:rsidR="007F6B3C" w:rsidRPr="00E23BC4" w:rsidRDefault="00B64316" w:rsidP="000E7DF4">
            <w:pPr>
              <w:jc w:val="right"/>
              <w:rPr>
                <w:rFonts w:ascii="Arial" w:hAnsi="Arial" w:cs="Arial"/>
                <w:u w:val="none"/>
              </w:rPr>
            </w:pPr>
            <w:r>
              <w:rPr>
                <w:rFonts w:ascii="Arial" w:hAnsi="Arial" w:cs="Arial"/>
                <w:u w:val="none"/>
              </w:rPr>
              <w:t>ml</w:t>
            </w:r>
          </w:p>
        </w:tc>
        <w:tc>
          <w:tcPr>
            <w:tcW w:w="1134" w:type="dxa"/>
          </w:tcPr>
          <w:p w:rsidR="007F6B3C" w:rsidRPr="00660D70" w:rsidRDefault="001935B7" w:rsidP="000E7DF4">
            <w:pPr>
              <w:spacing w:line="240" w:lineRule="atLeast"/>
              <w:jc w:val="right"/>
              <w:rPr>
                <w:rFonts w:ascii="Arial" w:hAnsi="Arial"/>
                <w:u w:val="none"/>
              </w:rPr>
            </w:pPr>
            <w:r>
              <w:rPr>
                <w:rFonts w:ascii="Arial" w:hAnsi="Arial"/>
                <w:u w:val="none"/>
              </w:rPr>
              <w:t>2</w:t>
            </w:r>
            <w:r w:rsidR="00660D70" w:rsidRPr="00660D70">
              <w:rPr>
                <w:rFonts w:ascii="Arial" w:hAnsi="Arial"/>
                <w:u w:val="none"/>
              </w:rPr>
              <w:t>.000</w:t>
            </w:r>
          </w:p>
        </w:tc>
      </w:tr>
      <w:tr w:rsidR="00B64316" w:rsidRPr="00E23BC4">
        <w:tc>
          <w:tcPr>
            <w:tcW w:w="640" w:type="dxa"/>
          </w:tcPr>
          <w:p w:rsidR="00B64316" w:rsidRPr="00D7672A" w:rsidRDefault="00B64316" w:rsidP="000E7DF4">
            <w:pPr>
              <w:jc w:val="center"/>
              <w:rPr>
                <w:rFonts w:ascii="Arial" w:hAnsi="Arial" w:cs="Arial"/>
                <w:b/>
                <w:u w:val="none"/>
              </w:rPr>
            </w:pPr>
            <w:r>
              <w:rPr>
                <w:rFonts w:ascii="Arial" w:hAnsi="Arial" w:cs="Arial"/>
                <w:b/>
                <w:u w:val="none"/>
              </w:rPr>
              <w:t>2</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Salmonella   typhi    H</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2</w:t>
            </w:r>
            <w:r w:rsidR="00660D70" w:rsidRPr="00660D70">
              <w:rPr>
                <w:rFonts w:ascii="Arial" w:hAnsi="Arial"/>
                <w:u w:val="none"/>
              </w:rPr>
              <w:t>.000</w:t>
            </w:r>
          </w:p>
        </w:tc>
      </w:tr>
      <w:tr w:rsidR="00B64316" w:rsidRPr="00E23BC4">
        <w:tc>
          <w:tcPr>
            <w:tcW w:w="640" w:type="dxa"/>
          </w:tcPr>
          <w:p w:rsidR="00B64316" w:rsidRPr="00D7672A" w:rsidRDefault="00B64316" w:rsidP="000E7DF4">
            <w:pPr>
              <w:jc w:val="center"/>
              <w:rPr>
                <w:rFonts w:ascii="Arial" w:hAnsi="Arial" w:cs="Arial"/>
                <w:b/>
                <w:u w:val="none"/>
              </w:rPr>
            </w:pPr>
            <w:r>
              <w:rPr>
                <w:rFonts w:ascii="Arial" w:hAnsi="Arial" w:cs="Arial"/>
                <w:b/>
                <w:u w:val="none"/>
              </w:rPr>
              <w:t>3</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Salmonella   paratyphi  A   ant.  O</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B64316" w:rsidRPr="00E23BC4">
        <w:tc>
          <w:tcPr>
            <w:tcW w:w="640" w:type="dxa"/>
          </w:tcPr>
          <w:p w:rsidR="00B64316" w:rsidRDefault="00B64316" w:rsidP="000E7DF4">
            <w:pPr>
              <w:jc w:val="center"/>
              <w:rPr>
                <w:rFonts w:ascii="Arial" w:hAnsi="Arial" w:cs="Arial"/>
                <w:b/>
                <w:u w:val="none"/>
              </w:rPr>
            </w:pPr>
            <w:r>
              <w:rPr>
                <w:rFonts w:ascii="Arial" w:hAnsi="Arial" w:cs="Arial"/>
                <w:b/>
                <w:u w:val="none"/>
              </w:rPr>
              <w:t>4</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Salmonella   paratyphi   A  ant.  H</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660D70" w:rsidRPr="00E23BC4">
        <w:tc>
          <w:tcPr>
            <w:tcW w:w="640" w:type="dxa"/>
          </w:tcPr>
          <w:p w:rsidR="00660D70" w:rsidRDefault="00660D70" w:rsidP="000E7DF4">
            <w:pPr>
              <w:jc w:val="center"/>
              <w:rPr>
                <w:rFonts w:ascii="Arial" w:hAnsi="Arial" w:cs="Arial"/>
                <w:b/>
                <w:u w:val="none"/>
              </w:rPr>
            </w:pPr>
            <w:r>
              <w:rPr>
                <w:rFonts w:ascii="Arial" w:hAnsi="Arial" w:cs="Arial"/>
                <w:b/>
                <w:u w:val="none"/>
              </w:rPr>
              <w:t>5</w:t>
            </w:r>
          </w:p>
        </w:tc>
        <w:tc>
          <w:tcPr>
            <w:tcW w:w="5989" w:type="dxa"/>
          </w:tcPr>
          <w:p w:rsidR="00660D70" w:rsidRPr="007F6B3C" w:rsidRDefault="00660D70" w:rsidP="000E7DF4">
            <w:pPr>
              <w:spacing w:line="240" w:lineRule="atLeast"/>
              <w:jc w:val="both"/>
              <w:rPr>
                <w:rFonts w:ascii="Arial" w:hAnsi="Arial"/>
                <w:u w:val="none"/>
              </w:rPr>
            </w:pPr>
            <w:r w:rsidRPr="007F6B3C">
              <w:rPr>
                <w:rFonts w:ascii="Arial" w:hAnsi="Arial" w:cs="Arial"/>
                <w:bCs/>
                <w:u w:val="none"/>
              </w:rPr>
              <w:t>Salmonella   paratyphi  B  ant.  O</w:t>
            </w:r>
          </w:p>
        </w:tc>
        <w:tc>
          <w:tcPr>
            <w:tcW w:w="1134" w:type="dxa"/>
          </w:tcPr>
          <w:p w:rsidR="00660D70" w:rsidRPr="00E23BC4" w:rsidRDefault="00660D70" w:rsidP="000E7DF4">
            <w:pPr>
              <w:spacing w:line="240" w:lineRule="atLeast"/>
              <w:jc w:val="center"/>
              <w:rPr>
                <w:rFonts w:ascii="Arial" w:hAnsi="Arial"/>
                <w:u w:val="none"/>
              </w:rPr>
            </w:pPr>
            <w:r>
              <w:rPr>
                <w:rFonts w:ascii="Arial" w:hAnsi="Arial"/>
                <w:u w:val="none"/>
              </w:rPr>
              <w:t>---</w:t>
            </w:r>
          </w:p>
        </w:tc>
        <w:tc>
          <w:tcPr>
            <w:tcW w:w="851" w:type="dxa"/>
          </w:tcPr>
          <w:p w:rsidR="00660D70" w:rsidRDefault="00660D70" w:rsidP="00B64316">
            <w:pPr>
              <w:jc w:val="right"/>
            </w:pPr>
            <w:r w:rsidRPr="00B620DA">
              <w:rPr>
                <w:rFonts w:ascii="Arial" w:hAnsi="Arial" w:cs="Arial"/>
                <w:u w:val="none"/>
              </w:rPr>
              <w:t>ml</w:t>
            </w:r>
          </w:p>
        </w:tc>
        <w:tc>
          <w:tcPr>
            <w:tcW w:w="1134" w:type="dxa"/>
          </w:tcPr>
          <w:p w:rsidR="00660D70" w:rsidRPr="00660D70" w:rsidRDefault="001935B7" w:rsidP="006E1CB3">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660D70" w:rsidRPr="00E23BC4">
        <w:tc>
          <w:tcPr>
            <w:tcW w:w="640" w:type="dxa"/>
          </w:tcPr>
          <w:p w:rsidR="00660D70" w:rsidRDefault="00660D70" w:rsidP="000E7DF4">
            <w:pPr>
              <w:jc w:val="center"/>
              <w:rPr>
                <w:rFonts w:ascii="Arial" w:hAnsi="Arial" w:cs="Arial"/>
                <w:b/>
                <w:u w:val="none"/>
              </w:rPr>
            </w:pPr>
            <w:r>
              <w:rPr>
                <w:rFonts w:ascii="Arial" w:hAnsi="Arial" w:cs="Arial"/>
                <w:b/>
                <w:u w:val="none"/>
              </w:rPr>
              <w:t>6</w:t>
            </w:r>
          </w:p>
        </w:tc>
        <w:tc>
          <w:tcPr>
            <w:tcW w:w="5989" w:type="dxa"/>
          </w:tcPr>
          <w:p w:rsidR="00660D70" w:rsidRPr="007F6B3C" w:rsidRDefault="00660D70" w:rsidP="000E7DF4">
            <w:pPr>
              <w:spacing w:line="240" w:lineRule="atLeast"/>
              <w:jc w:val="both"/>
              <w:rPr>
                <w:rFonts w:ascii="Arial" w:hAnsi="Arial"/>
                <w:u w:val="none"/>
              </w:rPr>
            </w:pPr>
            <w:r w:rsidRPr="007F6B3C">
              <w:rPr>
                <w:rFonts w:ascii="Arial" w:hAnsi="Arial" w:cs="Arial"/>
                <w:bCs/>
                <w:u w:val="none"/>
              </w:rPr>
              <w:t>Salmonella   paratyphi  B  ant.  H</w:t>
            </w:r>
          </w:p>
        </w:tc>
        <w:tc>
          <w:tcPr>
            <w:tcW w:w="1134" w:type="dxa"/>
          </w:tcPr>
          <w:p w:rsidR="00660D70" w:rsidRPr="00E23BC4" w:rsidRDefault="00660D70" w:rsidP="000E7DF4">
            <w:pPr>
              <w:spacing w:line="240" w:lineRule="atLeast"/>
              <w:jc w:val="center"/>
              <w:rPr>
                <w:rFonts w:ascii="Arial" w:hAnsi="Arial"/>
                <w:u w:val="none"/>
              </w:rPr>
            </w:pPr>
            <w:r>
              <w:rPr>
                <w:rFonts w:ascii="Arial" w:hAnsi="Arial"/>
                <w:u w:val="none"/>
              </w:rPr>
              <w:t>---</w:t>
            </w:r>
          </w:p>
        </w:tc>
        <w:tc>
          <w:tcPr>
            <w:tcW w:w="851" w:type="dxa"/>
          </w:tcPr>
          <w:p w:rsidR="00660D70" w:rsidRDefault="00660D70" w:rsidP="00B64316">
            <w:pPr>
              <w:jc w:val="right"/>
            </w:pPr>
            <w:r w:rsidRPr="00B620DA">
              <w:rPr>
                <w:rFonts w:ascii="Arial" w:hAnsi="Arial" w:cs="Arial"/>
                <w:u w:val="none"/>
              </w:rPr>
              <w:t>ml</w:t>
            </w:r>
          </w:p>
        </w:tc>
        <w:tc>
          <w:tcPr>
            <w:tcW w:w="1134" w:type="dxa"/>
          </w:tcPr>
          <w:p w:rsidR="00660D70" w:rsidRPr="00660D70" w:rsidRDefault="001935B7" w:rsidP="006E1CB3">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660D70" w:rsidRPr="00E23BC4">
        <w:tc>
          <w:tcPr>
            <w:tcW w:w="640" w:type="dxa"/>
          </w:tcPr>
          <w:p w:rsidR="00660D70" w:rsidRDefault="00660D70" w:rsidP="000E7DF4">
            <w:pPr>
              <w:jc w:val="center"/>
              <w:rPr>
                <w:rFonts w:ascii="Arial" w:hAnsi="Arial" w:cs="Arial"/>
                <w:b/>
                <w:u w:val="none"/>
              </w:rPr>
            </w:pPr>
            <w:r>
              <w:rPr>
                <w:rFonts w:ascii="Arial" w:hAnsi="Arial" w:cs="Arial"/>
                <w:b/>
                <w:u w:val="none"/>
              </w:rPr>
              <w:t>7</w:t>
            </w:r>
          </w:p>
        </w:tc>
        <w:tc>
          <w:tcPr>
            <w:tcW w:w="5989" w:type="dxa"/>
          </w:tcPr>
          <w:p w:rsidR="00660D70" w:rsidRPr="007F6B3C" w:rsidRDefault="00660D70" w:rsidP="000E7DF4">
            <w:pPr>
              <w:spacing w:line="240" w:lineRule="atLeast"/>
              <w:jc w:val="both"/>
              <w:rPr>
                <w:rFonts w:ascii="Arial" w:hAnsi="Arial"/>
                <w:u w:val="none"/>
              </w:rPr>
            </w:pPr>
            <w:r w:rsidRPr="007F6B3C">
              <w:rPr>
                <w:rFonts w:ascii="Arial" w:hAnsi="Arial" w:cs="Arial"/>
                <w:bCs/>
                <w:u w:val="none"/>
              </w:rPr>
              <w:t>Salmonella   paratyphi  C  ant.  O</w:t>
            </w:r>
          </w:p>
        </w:tc>
        <w:tc>
          <w:tcPr>
            <w:tcW w:w="1134" w:type="dxa"/>
          </w:tcPr>
          <w:p w:rsidR="00660D70" w:rsidRPr="00E23BC4" w:rsidRDefault="00660D70" w:rsidP="000E7DF4">
            <w:pPr>
              <w:spacing w:line="240" w:lineRule="atLeast"/>
              <w:jc w:val="center"/>
              <w:rPr>
                <w:rFonts w:ascii="Arial" w:hAnsi="Arial"/>
                <w:u w:val="none"/>
              </w:rPr>
            </w:pPr>
            <w:r>
              <w:rPr>
                <w:rFonts w:ascii="Arial" w:hAnsi="Arial"/>
                <w:u w:val="none"/>
              </w:rPr>
              <w:t>---</w:t>
            </w:r>
          </w:p>
        </w:tc>
        <w:tc>
          <w:tcPr>
            <w:tcW w:w="851" w:type="dxa"/>
          </w:tcPr>
          <w:p w:rsidR="00660D70" w:rsidRDefault="00660D70" w:rsidP="00B64316">
            <w:pPr>
              <w:jc w:val="right"/>
            </w:pPr>
            <w:r w:rsidRPr="00B620DA">
              <w:rPr>
                <w:rFonts w:ascii="Arial" w:hAnsi="Arial" w:cs="Arial"/>
                <w:u w:val="none"/>
              </w:rPr>
              <w:t>ml</w:t>
            </w:r>
          </w:p>
        </w:tc>
        <w:tc>
          <w:tcPr>
            <w:tcW w:w="1134" w:type="dxa"/>
          </w:tcPr>
          <w:p w:rsidR="00660D70" w:rsidRPr="00660D70" w:rsidRDefault="001935B7" w:rsidP="006E1CB3">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660D70" w:rsidRPr="00E23BC4">
        <w:tc>
          <w:tcPr>
            <w:tcW w:w="640" w:type="dxa"/>
          </w:tcPr>
          <w:p w:rsidR="00660D70" w:rsidRDefault="00660D70" w:rsidP="000E7DF4">
            <w:pPr>
              <w:jc w:val="center"/>
              <w:rPr>
                <w:rFonts w:ascii="Arial" w:hAnsi="Arial" w:cs="Arial"/>
                <w:b/>
                <w:u w:val="none"/>
              </w:rPr>
            </w:pPr>
            <w:r>
              <w:rPr>
                <w:rFonts w:ascii="Arial" w:hAnsi="Arial" w:cs="Arial"/>
                <w:b/>
                <w:u w:val="none"/>
              </w:rPr>
              <w:t>8</w:t>
            </w:r>
          </w:p>
        </w:tc>
        <w:tc>
          <w:tcPr>
            <w:tcW w:w="5989" w:type="dxa"/>
          </w:tcPr>
          <w:p w:rsidR="00660D70" w:rsidRPr="007F6B3C" w:rsidRDefault="00660D70" w:rsidP="000E7DF4">
            <w:pPr>
              <w:spacing w:line="240" w:lineRule="atLeast"/>
              <w:jc w:val="both"/>
              <w:rPr>
                <w:rFonts w:ascii="Arial" w:hAnsi="Arial"/>
                <w:u w:val="none"/>
              </w:rPr>
            </w:pPr>
            <w:r w:rsidRPr="007F6B3C">
              <w:rPr>
                <w:rFonts w:ascii="Arial" w:hAnsi="Arial" w:cs="Arial"/>
                <w:bCs/>
                <w:u w:val="none"/>
              </w:rPr>
              <w:t>Salmonella   paratyphi  C  ant.  H</w:t>
            </w:r>
          </w:p>
        </w:tc>
        <w:tc>
          <w:tcPr>
            <w:tcW w:w="1134" w:type="dxa"/>
          </w:tcPr>
          <w:p w:rsidR="00660D70" w:rsidRPr="00E23BC4" w:rsidRDefault="00660D70" w:rsidP="000E7DF4">
            <w:pPr>
              <w:spacing w:line="240" w:lineRule="atLeast"/>
              <w:jc w:val="center"/>
              <w:rPr>
                <w:rFonts w:ascii="Arial" w:hAnsi="Arial"/>
                <w:u w:val="none"/>
              </w:rPr>
            </w:pPr>
            <w:r>
              <w:rPr>
                <w:rFonts w:ascii="Arial" w:hAnsi="Arial"/>
                <w:u w:val="none"/>
              </w:rPr>
              <w:t>---</w:t>
            </w:r>
          </w:p>
        </w:tc>
        <w:tc>
          <w:tcPr>
            <w:tcW w:w="851" w:type="dxa"/>
          </w:tcPr>
          <w:p w:rsidR="00660D70" w:rsidRDefault="00660D70" w:rsidP="00B64316">
            <w:pPr>
              <w:jc w:val="right"/>
            </w:pPr>
            <w:r w:rsidRPr="00B620DA">
              <w:rPr>
                <w:rFonts w:ascii="Arial" w:hAnsi="Arial" w:cs="Arial"/>
                <w:u w:val="none"/>
              </w:rPr>
              <w:t>ml</w:t>
            </w:r>
          </w:p>
        </w:tc>
        <w:tc>
          <w:tcPr>
            <w:tcW w:w="1134" w:type="dxa"/>
          </w:tcPr>
          <w:p w:rsidR="00660D70" w:rsidRPr="00660D70" w:rsidRDefault="001935B7" w:rsidP="006E1CB3">
            <w:pPr>
              <w:spacing w:line="240" w:lineRule="atLeast"/>
              <w:jc w:val="right"/>
              <w:rPr>
                <w:rFonts w:ascii="Arial" w:hAnsi="Arial"/>
                <w:u w:val="none"/>
              </w:rPr>
            </w:pPr>
            <w:r>
              <w:rPr>
                <w:rFonts w:ascii="Arial" w:hAnsi="Arial"/>
                <w:u w:val="none"/>
              </w:rPr>
              <w:t>1</w:t>
            </w:r>
            <w:r w:rsidR="00660D70" w:rsidRPr="00660D70">
              <w:rPr>
                <w:rFonts w:ascii="Arial" w:hAnsi="Arial"/>
                <w:u w:val="none"/>
              </w:rPr>
              <w:t>.000</w:t>
            </w:r>
          </w:p>
        </w:tc>
      </w:tr>
      <w:tr w:rsidR="00B64316" w:rsidRPr="00E23BC4">
        <w:tc>
          <w:tcPr>
            <w:tcW w:w="640" w:type="dxa"/>
          </w:tcPr>
          <w:p w:rsidR="00B64316" w:rsidRDefault="00B64316" w:rsidP="000E7DF4">
            <w:pPr>
              <w:jc w:val="center"/>
              <w:rPr>
                <w:rFonts w:ascii="Arial" w:hAnsi="Arial" w:cs="Arial"/>
                <w:b/>
                <w:u w:val="none"/>
              </w:rPr>
            </w:pPr>
            <w:r>
              <w:rPr>
                <w:rFonts w:ascii="Arial" w:hAnsi="Arial" w:cs="Arial"/>
                <w:b/>
                <w:u w:val="none"/>
              </w:rPr>
              <w:t>9</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Brucella   (WRIGHT)</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2</w:t>
            </w:r>
            <w:r w:rsidR="00660D70" w:rsidRPr="00660D70">
              <w:rPr>
                <w:rFonts w:ascii="Arial" w:hAnsi="Arial"/>
                <w:u w:val="none"/>
              </w:rPr>
              <w:t>.000</w:t>
            </w:r>
          </w:p>
        </w:tc>
      </w:tr>
      <w:tr w:rsidR="00B64316" w:rsidRPr="00E23BC4">
        <w:tc>
          <w:tcPr>
            <w:tcW w:w="640" w:type="dxa"/>
          </w:tcPr>
          <w:p w:rsidR="00B64316" w:rsidRDefault="00B64316" w:rsidP="000E7DF4">
            <w:pPr>
              <w:jc w:val="center"/>
              <w:rPr>
                <w:rFonts w:ascii="Arial" w:hAnsi="Arial" w:cs="Arial"/>
                <w:b/>
                <w:u w:val="none"/>
              </w:rPr>
            </w:pPr>
            <w:r>
              <w:rPr>
                <w:rFonts w:ascii="Arial" w:hAnsi="Arial" w:cs="Arial"/>
                <w:b/>
                <w:u w:val="none"/>
              </w:rPr>
              <w:t>10</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Proteus  OX  2</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5</w:t>
            </w:r>
            <w:r w:rsidR="00660D70" w:rsidRPr="00660D70">
              <w:rPr>
                <w:rFonts w:ascii="Arial" w:hAnsi="Arial"/>
                <w:u w:val="none"/>
              </w:rPr>
              <w:t>00</w:t>
            </w:r>
          </w:p>
        </w:tc>
      </w:tr>
      <w:tr w:rsidR="00B64316" w:rsidRPr="00E23BC4">
        <w:tc>
          <w:tcPr>
            <w:tcW w:w="640" w:type="dxa"/>
          </w:tcPr>
          <w:p w:rsidR="00B64316" w:rsidRDefault="00B64316" w:rsidP="000E7DF4">
            <w:pPr>
              <w:jc w:val="center"/>
              <w:rPr>
                <w:rFonts w:ascii="Arial" w:hAnsi="Arial" w:cs="Arial"/>
                <w:b/>
                <w:u w:val="none"/>
              </w:rPr>
            </w:pPr>
            <w:r>
              <w:rPr>
                <w:rFonts w:ascii="Arial" w:hAnsi="Arial" w:cs="Arial"/>
                <w:b/>
                <w:u w:val="none"/>
              </w:rPr>
              <w:t>11</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Proteus  OX  K</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5</w:t>
            </w:r>
            <w:r w:rsidR="00660D70" w:rsidRPr="00660D70">
              <w:rPr>
                <w:rFonts w:ascii="Arial" w:hAnsi="Arial"/>
                <w:u w:val="none"/>
              </w:rPr>
              <w:t>00</w:t>
            </w:r>
          </w:p>
        </w:tc>
      </w:tr>
      <w:tr w:rsidR="00B64316" w:rsidRPr="00E23BC4">
        <w:tc>
          <w:tcPr>
            <w:tcW w:w="640" w:type="dxa"/>
          </w:tcPr>
          <w:p w:rsidR="00B64316" w:rsidRPr="00D7672A" w:rsidRDefault="00B64316" w:rsidP="000E7DF4">
            <w:pPr>
              <w:jc w:val="center"/>
              <w:rPr>
                <w:rFonts w:ascii="Arial" w:hAnsi="Arial" w:cs="Arial"/>
                <w:b/>
                <w:u w:val="none"/>
              </w:rPr>
            </w:pPr>
            <w:r>
              <w:rPr>
                <w:rFonts w:ascii="Arial" w:hAnsi="Arial" w:cs="Arial"/>
                <w:b/>
                <w:u w:val="none"/>
              </w:rPr>
              <w:t>12</w:t>
            </w:r>
          </w:p>
        </w:tc>
        <w:tc>
          <w:tcPr>
            <w:tcW w:w="5989" w:type="dxa"/>
          </w:tcPr>
          <w:p w:rsidR="00B64316" w:rsidRPr="007F6B3C" w:rsidRDefault="00B64316" w:rsidP="000E7DF4">
            <w:pPr>
              <w:spacing w:line="240" w:lineRule="atLeast"/>
              <w:jc w:val="both"/>
              <w:rPr>
                <w:rFonts w:ascii="Arial" w:hAnsi="Arial"/>
                <w:u w:val="none"/>
              </w:rPr>
            </w:pPr>
            <w:r w:rsidRPr="007F6B3C">
              <w:rPr>
                <w:rFonts w:ascii="Arial" w:hAnsi="Arial" w:cs="Arial"/>
                <w:bCs/>
                <w:u w:val="none"/>
              </w:rPr>
              <w:t>Proteus  OX  19</w:t>
            </w:r>
          </w:p>
        </w:tc>
        <w:tc>
          <w:tcPr>
            <w:tcW w:w="1134" w:type="dxa"/>
          </w:tcPr>
          <w:p w:rsidR="00B64316" w:rsidRPr="00E23BC4" w:rsidRDefault="00B64316" w:rsidP="000E7DF4">
            <w:pPr>
              <w:spacing w:line="240" w:lineRule="atLeast"/>
              <w:jc w:val="center"/>
              <w:rPr>
                <w:rFonts w:ascii="Arial" w:hAnsi="Arial"/>
                <w:u w:val="none"/>
              </w:rPr>
            </w:pPr>
            <w:r>
              <w:rPr>
                <w:rFonts w:ascii="Arial" w:hAnsi="Arial"/>
                <w:u w:val="none"/>
              </w:rPr>
              <w:t>---</w:t>
            </w:r>
          </w:p>
        </w:tc>
        <w:tc>
          <w:tcPr>
            <w:tcW w:w="851" w:type="dxa"/>
          </w:tcPr>
          <w:p w:rsidR="00B64316" w:rsidRDefault="00B64316" w:rsidP="00B64316">
            <w:pPr>
              <w:jc w:val="right"/>
            </w:pPr>
            <w:r w:rsidRPr="00B620DA">
              <w:rPr>
                <w:rFonts w:ascii="Arial" w:hAnsi="Arial" w:cs="Arial"/>
                <w:u w:val="none"/>
              </w:rPr>
              <w:t>ml</w:t>
            </w:r>
          </w:p>
        </w:tc>
        <w:tc>
          <w:tcPr>
            <w:tcW w:w="1134" w:type="dxa"/>
          </w:tcPr>
          <w:p w:rsidR="00B64316" w:rsidRPr="00660D70" w:rsidRDefault="001935B7" w:rsidP="000E7DF4">
            <w:pPr>
              <w:spacing w:line="240" w:lineRule="atLeast"/>
              <w:jc w:val="right"/>
              <w:rPr>
                <w:rFonts w:ascii="Arial" w:hAnsi="Arial"/>
                <w:u w:val="none"/>
              </w:rPr>
            </w:pPr>
            <w:r>
              <w:rPr>
                <w:rFonts w:ascii="Arial" w:hAnsi="Arial"/>
                <w:u w:val="none"/>
              </w:rPr>
              <w:t>5</w:t>
            </w:r>
            <w:r w:rsidR="00660D70" w:rsidRPr="00660D70">
              <w:rPr>
                <w:rFonts w:ascii="Arial" w:hAnsi="Arial"/>
                <w:u w:val="none"/>
              </w:rPr>
              <w:t>00</w:t>
            </w:r>
          </w:p>
        </w:tc>
      </w:tr>
    </w:tbl>
    <w:p w:rsidR="00E94E53" w:rsidRDefault="00E94E53" w:rsidP="001719CF">
      <w:pPr>
        <w:jc w:val="center"/>
        <w:rPr>
          <w:rFonts w:ascii="Arial" w:hAnsi="Arial" w:cs="Arial"/>
          <w:b/>
          <w:u w:val="none"/>
        </w:rPr>
      </w:pPr>
    </w:p>
    <w:p w:rsidR="00E94E53" w:rsidRDefault="00E94E53" w:rsidP="001719CF">
      <w:pPr>
        <w:jc w:val="center"/>
        <w:rPr>
          <w:rFonts w:ascii="Arial" w:hAnsi="Arial" w:cs="Arial"/>
          <w:b/>
          <w:u w:val="none"/>
        </w:rPr>
      </w:pPr>
    </w:p>
    <w:p w:rsidR="002E1A86" w:rsidRPr="00E23BC4" w:rsidRDefault="002E1A86" w:rsidP="002E1A86">
      <w:pPr>
        <w:jc w:val="center"/>
        <w:rPr>
          <w:rFonts w:ascii="Arial" w:hAnsi="Arial" w:cs="Arial"/>
          <w:b/>
          <w:u w:val="none"/>
        </w:rPr>
      </w:pPr>
      <w:r w:rsidRPr="00E23BC4">
        <w:rPr>
          <w:rFonts w:ascii="Arial" w:hAnsi="Arial" w:cs="Arial"/>
          <w:b/>
          <w:u w:val="none"/>
        </w:rPr>
        <w:t xml:space="preserve">lotto </w:t>
      </w:r>
      <w:r>
        <w:rPr>
          <w:rFonts w:ascii="Arial" w:hAnsi="Arial" w:cs="Arial"/>
          <w:b/>
          <w:u w:val="none"/>
        </w:rPr>
        <w:t>6</w:t>
      </w:r>
      <w:r w:rsidR="001E5E05">
        <w:rPr>
          <w:rFonts w:ascii="Arial" w:hAnsi="Arial" w:cs="Arial"/>
          <w:b/>
          <w:u w:val="none"/>
        </w:rPr>
        <w:t>2</w:t>
      </w:r>
    </w:p>
    <w:p w:rsidR="002E1A86" w:rsidRDefault="002E1A86" w:rsidP="002E1A86">
      <w:pPr>
        <w:jc w:val="center"/>
        <w:rPr>
          <w:rFonts w:ascii="Arial" w:hAnsi="Arial" w:cs="Arial"/>
          <w:b/>
          <w:u w:val="none"/>
        </w:rPr>
      </w:pPr>
      <w:r>
        <w:rPr>
          <w:rFonts w:ascii="Arial" w:hAnsi="Arial" w:cs="Arial"/>
          <w:b/>
          <w:u w:val="none"/>
        </w:rPr>
        <w:t>TEST IMMUNOENZIMATICI PER MICETI</w:t>
      </w:r>
    </w:p>
    <w:p w:rsidR="002E1A86" w:rsidRPr="00E23BC4" w:rsidRDefault="002E1A86" w:rsidP="002E1A86">
      <w:pPr>
        <w:rPr>
          <w:rFonts w:ascii="Arial" w:hAnsi="Arial" w:cs="Arial"/>
          <w:u w:val="none"/>
        </w:rPr>
      </w:pPr>
    </w:p>
    <w:p w:rsidR="002E1A86" w:rsidRDefault="002E1A86" w:rsidP="002E1A86">
      <w:pPr>
        <w:rPr>
          <w:rFonts w:ascii="Arial" w:hAnsi="Arial" w:cs="Arial"/>
          <w:b/>
          <w:u w:val="none"/>
        </w:rPr>
      </w:pPr>
      <w:r>
        <w:rPr>
          <w:rFonts w:ascii="Arial" w:hAnsi="Arial" w:cs="Arial"/>
          <w:b/>
          <w:u w:val="none"/>
        </w:rPr>
        <w:t>Descrizione prodotti e c</w:t>
      </w:r>
      <w:r w:rsidRPr="00E23BC4">
        <w:rPr>
          <w:rFonts w:ascii="Arial" w:hAnsi="Arial" w:cs="Arial"/>
          <w:b/>
          <w:u w:val="none"/>
        </w:rPr>
        <w:t>aratteristiche minime indispensabili</w:t>
      </w:r>
    </w:p>
    <w:p w:rsidR="002E1A86" w:rsidRPr="000D24C9" w:rsidRDefault="002E1A86" w:rsidP="002E1A86">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2E1A86" w:rsidRPr="00E23BC4" w:rsidTr="00206E5A">
        <w:tc>
          <w:tcPr>
            <w:tcW w:w="539" w:type="dxa"/>
          </w:tcPr>
          <w:p w:rsidR="002E1A86" w:rsidRPr="00E23BC4" w:rsidRDefault="002E1A86" w:rsidP="00206E5A">
            <w:pPr>
              <w:jc w:val="center"/>
              <w:rPr>
                <w:rFonts w:ascii="Arial" w:hAnsi="Arial" w:cs="Arial"/>
                <w:b/>
                <w:u w:val="none"/>
              </w:rPr>
            </w:pPr>
            <w:r w:rsidRPr="00E23BC4">
              <w:rPr>
                <w:rFonts w:ascii="Arial" w:hAnsi="Arial" w:cs="Arial"/>
                <w:b/>
                <w:u w:val="none"/>
              </w:rPr>
              <w:t>Rif.</w:t>
            </w:r>
          </w:p>
        </w:tc>
        <w:tc>
          <w:tcPr>
            <w:tcW w:w="9289" w:type="dxa"/>
          </w:tcPr>
          <w:p w:rsidR="002E1A86" w:rsidRPr="00E23BC4" w:rsidRDefault="002E1A86" w:rsidP="00206E5A">
            <w:pPr>
              <w:rPr>
                <w:rFonts w:ascii="Arial" w:hAnsi="Arial" w:cs="Arial"/>
                <w:b/>
                <w:u w:val="none"/>
              </w:rPr>
            </w:pPr>
            <w:r w:rsidRPr="00E23BC4">
              <w:rPr>
                <w:rFonts w:ascii="Arial" w:hAnsi="Arial" w:cs="Arial"/>
                <w:b/>
                <w:u w:val="none"/>
              </w:rPr>
              <w:t>Descrizione</w:t>
            </w:r>
          </w:p>
        </w:tc>
      </w:tr>
      <w:tr w:rsidR="002E1A86" w:rsidRPr="00E23BC4" w:rsidTr="00206E5A">
        <w:tc>
          <w:tcPr>
            <w:tcW w:w="539" w:type="dxa"/>
          </w:tcPr>
          <w:p w:rsidR="002E1A86" w:rsidRPr="000D24C9" w:rsidRDefault="002E1A86" w:rsidP="00206E5A">
            <w:pPr>
              <w:jc w:val="center"/>
              <w:rPr>
                <w:rFonts w:ascii="Arial" w:hAnsi="Arial" w:cs="Arial"/>
                <w:b/>
                <w:u w:val="none"/>
              </w:rPr>
            </w:pPr>
            <w:r w:rsidRPr="000D24C9">
              <w:rPr>
                <w:rFonts w:ascii="Arial" w:hAnsi="Arial" w:cs="Arial"/>
                <w:b/>
                <w:u w:val="none"/>
              </w:rPr>
              <w:t>1</w:t>
            </w:r>
          </w:p>
        </w:tc>
        <w:tc>
          <w:tcPr>
            <w:tcW w:w="9289" w:type="dxa"/>
          </w:tcPr>
          <w:p w:rsidR="002E1A86" w:rsidRPr="00E23BC4" w:rsidRDefault="002E1A86" w:rsidP="00206E5A">
            <w:pPr>
              <w:jc w:val="both"/>
              <w:rPr>
                <w:rFonts w:ascii="Arial" w:hAnsi="Arial" w:cs="Arial"/>
                <w:u w:val="none"/>
              </w:rPr>
            </w:pPr>
            <w:r>
              <w:rPr>
                <w:rFonts w:ascii="Arial" w:hAnsi="Arial" w:cs="Arial"/>
                <w:u w:val="none"/>
              </w:rPr>
              <w:t>Certificazione CE - IVD</w:t>
            </w:r>
          </w:p>
        </w:tc>
      </w:tr>
    </w:tbl>
    <w:p w:rsidR="002E1A86" w:rsidRPr="00E23BC4" w:rsidRDefault="002E1A86" w:rsidP="002E1A86">
      <w:pPr>
        <w:rPr>
          <w:rFonts w:ascii="Arial" w:hAnsi="Arial" w:cs="Arial"/>
          <w:u w:val="none"/>
        </w:rPr>
      </w:pPr>
      <w:r w:rsidRPr="00E23BC4">
        <w:rPr>
          <w:rFonts w:ascii="Arial" w:hAnsi="Arial" w:cs="Arial"/>
          <w:u w:val="none"/>
        </w:rPr>
        <w:t xml:space="preserve">   </w:t>
      </w:r>
    </w:p>
    <w:p w:rsidR="002E1A86" w:rsidRPr="00E23BC4" w:rsidRDefault="002E1A86" w:rsidP="002E1A86">
      <w:pPr>
        <w:rPr>
          <w:rFonts w:ascii="Arial" w:hAnsi="Arial" w:cs="Arial"/>
          <w:b/>
          <w:u w:val="none"/>
        </w:rPr>
      </w:pPr>
      <w:r w:rsidRPr="00E23BC4">
        <w:rPr>
          <w:rFonts w:ascii="Arial" w:hAnsi="Arial" w:cs="Arial"/>
          <w:u w:val="none"/>
        </w:rPr>
        <w:t xml:space="preserve">  </w:t>
      </w:r>
      <w:r w:rsidRPr="00E23BC4">
        <w:rPr>
          <w:rFonts w:ascii="Arial" w:hAnsi="Arial" w:cs="Arial"/>
          <w:b/>
          <w:u w:val="none"/>
        </w:rPr>
        <w:t>Tipologia di test richiesti</w:t>
      </w:r>
    </w:p>
    <w:p w:rsidR="002E1A86" w:rsidRPr="00E23BC4" w:rsidRDefault="002E1A86" w:rsidP="002E1A86">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2E1A86" w:rsidRPr="00E23BC4" w:rsidTr="00206E5A">
        <w:tc>
          <w:tcPr>
            <w:tcW w:w="640" w:type="dxa"/>
          </w:tcPr>
          <w:p w:rsidR="002E1A86" w:rsidRPr="00E23BC4" w:rsidRDefault="002E1A86" w:rsidP="00206E5A">
            <w:pPr>
              <w:jc w:val="center"/>
              <w:rPr>
                <w:rFonts w:ascii="Arial" w:hAnsi="Arial" w:cs="Arial"/>
                <w:b/>
                <w:u w:val="none"/>
              </w:rPr>
            </w:pPr>
            <w:r w:rsidRPr="00E23BC4">
              <w:rPr>
                <w:rFonts w:ascii="Arial" w:hAnsi="Arial" w:cs="Arial"/>
                <w:b/>
                <w:u w:val="none"/>
              </w:rPr>
              <w:t>Rif.</w:t>
            </w:r>
          </w:p>
        </w:tc>
        <w:tc>
          <w:tcPr>
            <w:tcW w:w="5989" w:type="dxa"/>
          </w:tcPr>
          <w:p w:rsidR="002E1A86" w:rsidRPr="00E23BC4" w:rsidRDefault="002E1A86" w:rsidP="00206E5A">
            <w:pPr>
              <w:rPr>
                <w:rFonts w:ascii="Arial" w:hAnsi="Arial" w:cs="Arial"/>
                <w:b/>
                <w:u w:val="none"/>
              </w:rPr>
            </w:pPr>
            <w:r w:rsidRPr="00E23BC4">
              <w:rPr>
                <w:rFonts w:ascii="Arial" w:hAnsi="Arial" w:cs="Arial"/>
                <w:b/>
                <w:u w:val="none"/>
              </w:rPr>
              <w:t>Descrizione</w:t>
            </w:r>
          </w:p>
        </w:tc>
        <w:tc>
          <w:tcPr>
            <w:tcW w:w="1134" w:type="dxa"/>
          </w:tcPr>
          <w:p w:rsidR="002E1A86" w:rsidRPr="00E23BC4" w:rsidRDefault="002E1A86" w:rsidP="00206E5A">
            <w:pPr>
              <w:jc w:val="center"/>
              <w:rPr>
                <w:rFonts w:ascii="Arial" w:hAnsi="Arial" w:cs="Arial"/>
                <w:b/>
                <w:u w:val="none"/>
              </w:rPr>
            </w:pPr>
            <w:r w:rsidRPr="00E23BC4">
              <w:rPr>
                <w:rFonts w:ascii="Arial" w:hAnsi="Arial" w:cs="Arial"/>
                <w:b/>
                <w:u w:val="none"/>
              </w:rPr>
              <w:t>n. sedute sett.li</w:t>
            </w:r>
          </w:p>
        </w:tc>
        <w:tc>
          <w:tcPr>
            <w:tcW w:w="851" w:type="dxa"/>
          </w:tcPr>
          <w:p w:rsidR="002E1A86" w:rsidRPr="00E23BC4" w:rsidRDefault="002E1A86" w:rsidP="00206E5A">
            <w:pPr>
              <w:jc w:val="center"/>
              <w:rPr>
                <w:rFonts w:ascii="Arial" w:hAnsi="Arial" w:cs="Arial"/>
                <w:b/>
                <w:u w:val="none"/>
              </w:rPr>
            </w:pPr>
            <w:r w:rsidRPr="00E23BC4">
              <w:rPr>
                <w:rFonts w:ascii="Arial" w:hAnsi="Arial" w:cs="Arial"/>
                <w:b/>
                <w:u w:val="none"/>
              </w:rPr>
              <w:t>u.m.</w:t>
            </w:r>
          </w:p>
          <w:p w:rsidR="002E1A86" w:rsidRPr="00E23BC4" w:rsidRDefault="002E1A86" w:rsidP="00206E5A">
            <w:pPr>
              <w:jc w:val="center"/>
              <w:rPr>
                <w:rFonts w:ascii="Arial" w:hAnsi="Arial" w:cs="Arial"/>
                <w:b/>
                <w:u w:val="none"/>
              </w:rPr>
            </w:pPr>
          </w:p>
        </w:tc>
        <w:tc>
          <w:tcPr>
            <w:tcW w:w="1134" w:type="dxa"/>
          </w:tcPr>
          <w:p w:rsidR="002E1A86" w:rsidRPr="00E23BC4" w:rsidRDefault="002E1A86" w:rsidP="00206E5A">
            <w:pPr>
              <w:ind w:hanging="154"/>
              <w:jc w:val="center"/>
              <w:rPr>
                <w:rFonts w:ascii="Arial" w:hAnsi="Arial" w:cs="Arial"/>
                <w:b/>
                <w:u w:val="none"/>
              </w:rPr>
            </w:pPr>
            <w:r w:rsidRPr="00E23BC4">
              <w:rPr>
                <w:rFonts w:ascii="Arial" w:hAnsi="Arial" w:cs="Arial"/>
                <w:b/>
                <w:u w:val="none"/>
              </w:rPr>
              <w:t>fabb./anno</w:t>
            </w:r>
          </w:p>
        </w:tc>
      </w:tr>
      <w:tr w:rsidR="00821538" w:rsidRPr="00E23BC4" w:rsidTr="00413174">
        <w:tc>
          <w:tcPr>
            <w:tcW w:w="640" w:type="dxa"/>
            <w:vAlign w:val="center"/>
          </w:tcPr>
          <w:p w:rsidR="00821538" w:rsidRPr="00D7672A" w:rsidRDefault="00821538" w:rsidP="00413174">
            <w:pPr>
              <w:jc w:val="center"/>
              <w:rPr>
                <w:rFonts w:ascii="Arial" w:hAnsi="Arial" w:cs="Arial"/>
                <w:b/>
                <w:u w:val="none"/>
              </w:rPr>
            </w:pPr>
            <w:r>
              <w:rPr>
                <w:rFonts w:ascii="Arial" w:hAnsi="Arial" w:cs="Arial"/>
                <w:b/>
                <w:u w:val="none"/>
              </w:rPr>
              <w:t>1</w:t>
            </w:r>
          </w:p>
        </w:tc>
        <w:tc>
          <w:tcPr>
            <w:tcW w:w="5989" w:type="dxa"/>
            <w:vAlign w:val="bottom"/>
          </w:tcPr>
          <w:p w:rsidR="00821538" w:rsidRPr="00821538" w:rsidRDefault="00821538" w:rsidP="00206E5A">
            <w:pPr>
              <w:jc w:val="both"/>
              <w:rPr>
                <w:rFonts w:ascii="Arial" w:hAnsi="Arial" w:cs="Arial"/>
                <w:u w:val="none"/>
              </w:rPr>
            </w:pPr>
            <w:r w:rsidRPr="00821538">
              <w:rPr>
                <w:rFonts w:ascii="Arial" w:hAnsi="Arial" w:cs="Arial"/>
                <w:u w:val="none"/>
              </w:rPr>
              <w:t>Test immunoenzimatico per la ricerca del Galattomannano di Aspergillus nel siero e nel BAL, CE-IVD</w:t>
            </w:r>
          </w:p>
        </w:tc>
        <w:tc>
          <w:tcPr>
            <w:tcW w:w="1134" w:type="dxa"/>
          </w:tcPr>
          <w:p w:rsidR="00821538" w:rsidRPr="00E23BC4" w:rsidRDefault="00821538" w:rsidP="00206E5A">
            <w:pPr>
              <w:spacing w:line="240" w:lineRule="atLeast"/>
              <w:jc w:val="center"/>
              <w:rPr>
                <w:rFonts w:ascii="Arial" w:hAnsi="Arial"/>
                <w:u w:val="none"/>
              </w:rPr>
            </w:pPr>
            <w:r>
              <w:rPr>
                <w:rFonts w:ascii="Arial" w:hAnsi="Arial"/>
                <w:u w:val="none"/>
              </w:rPr>
              <w:t>---</w:t>
            </w:r>
          </w:p>
        </w:tc>
        <w:tc>
          <w:tcPr>
            <w:tcW w:w="851" w:type="dxa"/>
          </w:tcPr>
          <w:p w:rsidR="00821538" w:rsidRPr="00E23BC4" w:rsidRDefault="00821538" w:rsidP="00206E5A">
            <w:pPr>
              <w:jc w:val="right"/>
              <w:rPr>
                <w:rFonts w:ascii="Arial" w:hAnsi="Arial" w:cs="Arial"/>
                <w:u w:val="none"/>
              </w:rPr>
            </w:pPr>
            <w:r>
              <w:rPr>
                <w:rFonts w:ascii="Arial" w:hAnsi="Arial" w:cs="Arial"/>
                <w:u w:val="none"/>
              </w:rPr>
              <w:t>det.</w:t>
            </w:r>
          </w:p>
        </w:tc>
        <w:tc>
          <w:tcPr>
            <w:tcW w:w="1134" w:type="dxa"/>
          </w:tcPr>
          <w:p w:rsidR="00821538" w:rsidRPr="00660D70" w:rsidRDefault="00821538" w:rsidP="00206E5A">
            <w:pPr>
              <w:spacing w:line="240" w:lineRule="atLeast"/>
              <w:jc w:val="right"/>
              <w:rPr>
                <w:rFonts w:ascii="Arial" w:hAnsi="Arial"/>
                <w:u w:val="none"/>
              </w:rPr>
            </w:pPr>
            <w:r>
              <w:rPr>
                <w:rFonts w:ascii="Arial" w:hAnsi="Arial"/>
                <w:u w:val="none"/>
              </w:rPr>
              <w:t>400</w:t>
            </w:r>
          </w:p>
        </w:tc>
      </w:tr>
      <w:tr w:rsidR="00821538" w:rsidRPr="00E23BC4" w:rsidTr="00413174">
        <w:tc>
          <w:tcPr>
            <w:tcW w:w="640" w:type="dxa"/>
            <w:vAlign w:val="center"/>
          </w:tcPr>
          <w:p w:rsidR="00821538" w:rsidRPr="00D7672A" w:rsidRDefault="00821538" w:rsidP="00413174">
            <w:pPr>
              <w:jc w:val="center"/>
              <w:rPr>
                <w:rFonts w:ascii="Arial" w:hAnsi="Arial" w:cs="Arial"/>
                <w:b/>
                <w:u w:val="none"/>
              </w:rPr>
            </w:pPr>
            <w:r>
              <w:rPr>
                <w:rFonts w:ascii="Arial" w:hAnsi="Arial" w:cs="Arial"/>
                <w:b/>
                <w:u w:val="none"/>
              </w:rPr>
              <w:t>2</w:t>
            </w:r>
          </w:p>
        </w:tc>
        <w:tc>
          <w:tcPr>
            <w:tcW w:w="5989" w:type="dxa"/>
            <w:vAlign w:val="bottom"/>
          </w:tcPr>
          <w:p w:rsidR="00821538" w:rsidRPr="00821538" w:rsidRDefault="00821538" w:rsidP="00206E5A">
            <w:pPr>
              <w:jc w:val="both"/>
              <w:rPr>
                <w:rFonts w:ascii="Arial" w:hAnsi="Arial" w:cs="Arial"/>
                <w:u w:val="none"/>
              </w:rPr>
            </w:pPr>
            <w:r w:rsidRPr="00821538">
              <w:rPr>
                <w:rFonts w:ascii="Arial" w:hAnsi="Arial" w:cs="Arial"/>
                <w:u w:val="none"/>
              </w:rPr>
              <w:t>Test immunoenzimatico per la rilevazione dell’antigene mannano di Candida nel siero CE-IVD</w:t>
            </w:r>
          </w:p>
        </w:tc>
        <w:tc>
          <w:tcPr>
            <w:tcW w:w="1134" w:type="dxa"/>
          </w:tcPr>
          <w:p w:rsidR="00821538" w:rsidRPr="00E23BC4" w:rsidRDefault="00821538" w:rsidP="00206E5A">
            <w:pPr>
              <w:spacing w:line="240" w:lineRule="atLeast"/>
              <w:jc w:val="center"/>
              <w:rPr>
                <w:rFonts w:ascii="Arial" w:hAnsi="Arial"/>
                <w:u w:val="none"/>
              </w:rPr>
            </w:pPr>
            <w:r>
              <w:rPr>
                <w:rFonts w:ascii="Arial" w:hAnsi="Arial"/>
                <w:u w:val="none"/>
              </w:rPr>
              <w:t>---</w:t>
            </w:r>
          </w:p>
        </w:tc>
        <w:tc>
          <w:tcPr>
            <w:tcW w:w="851" w:type="dxa"/>
          </w:tcPr>
          <w:p w:rsidR="00821538" w:rsidRDefault="00821538" w:rsidP="002E1A86">
            <w:pPr>
              <w:jc w:val="right"/>
            </w:pPr>
            <w:r w:rsidRPr="005E06EC">
              <w:rPr>
                <w:rFonts w:ascii="Arial" w:hAnsi="Arial" w:cs="Arial"/>
                <w:u w:val="none"/>
              </w:rPr>
              <w:t>det.</w:t>
            </w:r>
          </w:p>
        </w:tc>
        <w:tc>
          <w:tcPr>
            <w:tcW w:w="1134" w:type="dxa"/>
          </w:tcPr>
          <w:p w:rsidR="00821538" w:rsidRPr="00660D70" w:rsidRDefault="00821538" w:rsidP="00206E5A">
            <w:pPr>
              <w:spacing w:line="240" w:lineRule="atLeast"/>
              <w:jc w:val="right"/>
              <w:rPr>
                <w:rFonts w:ascii="Arial" w:hAnsi="Arial"/>
                <w:u w:val="none"/>
              </w:rPr>
            </w:pPr>
            <w:r>
              <w:rPr>
                <w:rFonts w:ascii="Arial" w:hAnsi="Arial"/>
                <w:u w:val="none"/>
              </w:rPr>
              <w:t>300</w:t>
            </w:r>
          </w:p>
        </w:tc>
      </w:tr>
      <w:tr w:rsidR="00821538" w:rsidRPr="00E23BC4" w:rsidTr="00413174">
        <w:tc>
          <w:tcPr>
            <w:tcW w:w="640" w:type="dxa"/>
            <w:vAlign w:val="center"/>
          </w:tcPr>
          <w:p w:rsidR="00821538" w:rsidRPr="00D7672A" w:rsidRDefault="00821538" w:rsidP="00413174">
            <w:pPr>
              <w:jc w:val="center"/>
              <w:rPr>
                <w:rFonts w:ascii="Arial" w:hAnsi="Arial" w:cs="Arial"/>
                <w:b/>
                <w:u w:val="none"/>
              </w:rPr>
            </w:pPr>
            <w:r>
              <w:rPr>
                <w:rFonts w:ascii="Arial" w:hAnsi="Arial" w:cs="Arial"/>
                <w:b/>
                <w:u w:val="none"/>
              </w:rPr>
              <w:t>3</w:t>
            </w:r>
          </w:p>
        </w:tc>
        <w:tc>
          <w:tcPr>
            <w:tcW w:w="5989" w:type="dxa"/>
            <w:vAlign w:val="bottom"/>
          </w:tcPr>
          <w:p w:rsidR="00821538" w:rsidRPr="00821538" w:rsidRDefault="00821538" w:rsidP="00206E5A">
            <w:pPr>
              <w:jc w:val="both"/>
              <w:rPr>
                <w:rFonts w:ascii="Arial" w:hAnsi="Arial" w:cs="Arial"/>
                <w:u w:val="none"/>
              </w:rPr>
            </w:pPr>
            <w:r w:rsidRPr="00821538">
              <w:rPr>
                <w:rFonts w:ascii="Arial" w:hAnsi="Arial" w:cs="Arial"/>
                <w:u w:val="none"/>
              </w:rPr>
              <w:t>Test immunoenzimatico per la rilevazione dell’anticorpo antimannano di Candida nel siero CE-IVD</w:t>
            </w:r>
          </w:p>
        </w:tc>
        <w:tc>
          <w:tcPr>
            <w:tcW w:w="1134" w:type="dxa"/>
          </w:tcPr>
          <w:p w:rsidR="00821538" w:rsidRPr="00E23BC4" w:rsidRDefault="00821538" w:rsidP="00206E5A">
            <w:pPr>
              <w:spacing w:line="240" w:lineRule="atLeast"/>
              <w:jc w:val="center"/>
              <w:rPr>
                <w:rFonts w:ascii="Arial" w:hAnsi="Arial"/>
                <w:u w:val="none"/>
              </w:rPr>
            </w:pPr>
            <w:r>
              <w:rPr>
                <w:rFonts w:ascii="Arial" w:hAnsi="Arial"/>
                <w:u w:val="none"/>
              </w:rPr>
              <w:t>---</w:t>
            </w:r>
          </w:p>
        </w:tc>
        <w:tc>
          <w:tcPr>
            <w:tcW w:w="851" w:type="dxa"/>
          </w:tcPr>
          <w:p w:rsidR="00821538" w:rsidRDefault="00821538" w:rsidP="002E1A86">
            <w:pPr>
              <w:jc w:val="right"/>
            </w:pPr>
            <w:r w:rsidRPr="005E06EC">
              <w:rPr>
                <w:rFonts w:ascii="Arial" w:hAnsi="Arial" w:cs="Arial"/>
                <w:u w:val="none"/>
              </w:rPr>
              <w:t>det.</w:t>
            </w:r>
          </w:p>
        </w:tc>
        <w:tc>
          <w:tcPr>
            <w:tcW w:w="1134" w:type="dxa"/>
          </w:tcPr>
          <w:p w:rsidR="00821538" w:rsidRPr="00660D70" w:rsidRDefault="00821538" w:rsidP="002E1A86">
            <w:pPr>
              <w:spacing w:line="240" w:lineRule="atLeast"/>
              <w:jc w:val="right"/>
              <w:rPr>
                <w:rFonts w:ascii="Arial" w:hAnsi="Arial"/>
                <w:u w:val="none"/>
              </w:rPr>
            </w:pPr>
            <w:r>
              <w:rPr>
                <w:rFonts w:ascii="Arial" w:hAnsi="Arial"/>
                <w:u w:val="none"/>
              </w:rPr>
              <w:t>300</w:t>
            </w:r>
          </w:p>
        </w:tc>
      </w:tr>
    </w:tbl>
    <w:p w:rsidR="002E1A86" w:rsidRDefault="002E1A86" w:rsidP="001719CF">
      <w:pPr>
        <w:jc w:val="center"/>
        <w:rPr>
          <w:rFonts w:ascii="Arial" w:hAnsi="Arial" w:cs="Arial"/>
          <w:b/>
          <w:u w:val="none"/>
        </w:rPr>
      </w:pPr>
    </w:p>
    <w:p w:rsidR="002E1A86" w:rsidRDefault="002E1A86" w:rsidP="001719CF">
      <w:pPr>
        <w:jc w:val="center"/>
        <w:rPr>
          <w:rFonts w:ascii="Arial" w:hAnsi="Arial" w:cs="Arial"/>
          <w:b/>
          <w:u w:val="none"/>
        </w:rPr>
      </w:pPr>
    </w:p>
    <w:p w:rsidR="001D6FAE" w:rsidRPr="00E23BC4" w:rsidRDefault="001D6FAE" w:rsidP="001D6FAE">
      <w:pPr>
        <w:jc w:val="center"/>
        <w:rPr>
          <w:rFonts w:ascii="Arial" w:hAnsi="Arial" w:cs="Arial"/>
          <w:b/>
          <w:u w:val="none"/>
        </w:rPr>
      </w:pPr>
      <w:r w:rsidRPr="00E23BC4">
        <w:rPr>
          <w:rFonts w:ascii="Arial" w:hAnsi="Arial" w:cs="Arial"/>
          <w:b/>
          <w:u w:val="none"/>
        </w:rPr>
        <w:t xml:space="preserve">lotto </w:t>
      </w:r>
      <w:r>
        <w:rPr>
          <w:rFonts w:ascii="Arial" w:hAnsi="Arial" w:cs="Arial"/>
          <w:b/>
          <w:u w:val="none"/>
        </w:rPr>
        <w:t>6</w:t>
      </w:r>
      <w:r w:rsidR="001E5E05">
        <w:rPr>
          <w:rFonts w:ascii="Arial" w:hAnsi="Arial" w:cs="Arial"/>
          <w:b/>
          <w:u w:val="none"/>
        </w:rPr>
        <w:t>3</w:t>
      </w:r>
    </w:p>
    <w:p w:rsidR="001D6FAE" w:rsidRDefault="001D6FAE" w:rsidP="001D6FAE">
      <w:pPr>
        <w:jc w:val="center"/>
        <w:rPr>
          <w:rFonts w:ascii="Arial" w:hAnsi="Arial" w:cs="Arial"/>
          <w:b/>
          <w:u w:val="none"/>
        </w:rPr>
      </w:pPr>
      <w:r>
        <w:rPr>
          <w:rFonts w:ascii="Arial" w:hAnsi="Arial" w:cs="Arial"/>
          <w:b/>
          <w:u w:val="none"/>
        </w:rPr>
        <w:t>TEST IFI PER RICKETTSIA</w:t>
      </w:r>
    </w:p>
    <w:p w:rsidR="001D6FAE" w:rsidRPr="00E23BC4" w:rsidRDefault="001D6FAE" w:rsidP="001D6FAE">
      <w:pPr>
        <w:rPr>
          <w:rFonts w:ascii="Arial" w:hAnsi="Arial" w:cs="Arial"/>
          <w:u w:val="none"/>
        </w:rPr>
      </w:pPr>
    </w:p>
    <w:p w:rsidR="001D6FAE" w:rsidRDefault="001D6FAE" w:rsidP="001D6FAE">
      <w:pPr>
        <w:rPr>
          <w:rFonts w:ascii="Arial" w:hAnsi="Arial" w:cs="Arial"/>
          <w:b/>
          <w:u w:val="none"/>
        </w:rPr>
      </w:pPr>
      <w:r>
        <w:rPr>
          <w:rFonts w:ascii="Arial" w:hAnsi="Arial" w:cs="Arial"/>
          <w:b/>
          <w:u w:val="none"/>
        </w:rPr>
        <w:t>Descrizione prodotti e c</w:t>
      </w:r>
      <w:r w:rsidRPr="00E23BC4">
        <w:rPr>
          <w:rFonts w:ascii="Arial" w:hAnsi="Arial" w:cs="Arial"/>
          <w:b/>
          <w:u w:val="none"/>
        </w:rPr>
        <w:t>aratteristiche minime indispensabili</w:t>
      </w:r>
    </w:p>
    <w:p w:rsidR="001D6FAE" w:rsidRPr="000D24C9" w:rsidRDefault="001D6FAE" w:rsidP="001D6FAE">
      <w:pPr>
        <w:rPr>
          <w:rFonts w:ascii="Arial" w:hAnsi="Arial" w:cs="Arial"/>
          <w:b/>
          <w:sz w:val="16"/>
          <w:szCs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9289"/>
      </w:tblGrid>
      <w:tr w:rsidR="001D6FAE" w:rsidRPr="00E23BC4" w:rsidTr="00206E5A">
        <w:tc>
          <w:tcPr>
            <w:tcW w:w="539" w:type="dxa"/>
          </w:tcPr>
          <w:p w:rsidR="001D6FAE" w:rsidRPr="00E23BC4" w:rsidRDefault="001D6FAE" w:rsidP="00206E5A">
            <w:pPr>
              <w:jc w:val="center"/>
              <w:rPr>
                <w:rFonts w:ascii="Arial" w:hAnsi="Arial" w:cs="Arial"/>
                <w:b/>
                <w:u w:val="none"/>
              </w:rPr>
            </w:pPr>
            <w:r w:rsidRPr="00E23BC4">
              <w:rPr>
                <w:rFonts w:ascii="Arial" w:hAnsi="Arial" w:cs="Arial"/>
                <w:b/>
                <w:u w:val="none"/>
              </w:rPr>
              <w:t>Rif.</w:t>
            </w:r>
          </w:p>
        </w:tc>
        <w:tc>
          <w:tcPr>
            <w:tcW w:w="9289" w:type="dxa"/>
          </w:tcPr>
          <w:p w:rsidR="001D6FAE" w:rsidRPr="00E23BC4" w:rsidRDefault="001D6FAE" w:rsidP="00206E5A">
            <w:pPr>
              <w:rPr>
                <w:rFonts w:ascii="Arial" w:hAnsi="Arial" w:cs="Arial"/>
                <w:b/>
                <w:u w:val="none"/>
              </w:rPr>
            </w:pPr>
            <w:r w:rsidRPr="00E23BC4">
              <w:rPr>
                <w:rFonts w:ascii="Arial" w:hAnsi="Arial" w:cs="Arial"/>
                <w:b/>
                <w:u w:val="none"/>
              </w:rPr>
              <w:t>Descrizione</w:t>
            </w:r>
          </w:p>
        </w:tc>
      </w:tr>
      <w:tr w:rsidR="001D6FAE" w:rsidRPr="00E23BC4" w:rsidTr="00206E5A">
        <w:tc>
          <w:tcPr>
            <w:tcW w:w="539" w:type="dxa"/>
          </w:tcPr>
          <w:p w:rsidR="001D6FAE" w:rsidRPr="000D24C9" w:rsidRDefault="001D6FAE" w:rsidP="00206E5A">
            <w:pPr>
              <w:jc w:val="center"/>
              <w:rPr>
                <w:rFonts w:ascii="Arial" w:hAnsi="Arial" w:cs="Arial"/>
                <w:b/>
                <w:u w:val="none"/>
              </w:rPr>
            </w:pPr>
            <w:r w:rsidRPr="000D24C9">
              <w:rPr>
                <w:rFonts w:ascii="Arial" w:hAnsi="Arial" w:cs="Arial"/>
                <w:b/>
                <w:u w:val="none"/>
              </w:rPr>
              <w:t>1</w:t>
            </w:r>
          </w:p>
        </w:tc>
        <w:tc>
          <w:tcPr>
            <w:tcW w:w="9289" w:type="dxa"/>
          </w:tcPr>
          <w:p w:rsidR="001D6FAE" w:rsidRPr="00E23BC4" w:rsidRDefault="001D6FAE" w:rsidP="00206E5A">
            <w:pPr>
              <w:jc w:val="both"/>
              <w:rPr>
                <w:rFonts w:ascii="Arial" w:hAnsi="Arial" w:cs="Arial"/>
                <w:u w:val="none"/>
              </w:rPr>
            </w:pPr>
            <w:r>
              <w:rPr>
                <w:rFonts w:ascii="Arial" w:hAnsi="Arial" w:cs="Arial"/>
                <w:u w:val="none"/>
              </w:rPr>
              <w:t>Kit per la determinazione per Rickettsia, con metodica IFI, completi di controlli e di tutti i reagenti necessari.</w:t>
            </w:r>
          </w:p>
        </w:tc>
      </w:tr>
    </w:tbl>
    <w:p w:rsidR="001D6FAE" w:rsidRDefault="001D6FAE" w:rsidP="001D6FAE">
      <w:pPr>
        <w:rPr>
          <w:rFonts w:ascii="Arial" w:hAnsi="Arial" w:cs="Arial"/>
          <w:u w:val="none"/>
        </w:rPr>
      </w:pPr>
      <w:r w:rsidRPr="00E23BC4">
        <w:rPr>
          <w:rFonts w:ascii="Arial" w:hAnsi="Arial" w:cs="Arial"/>
          <w:u w:val="none"/>
        </w:rPr>
        <w:t xml:space="preserve">   </w:t>
      </w:r>
    </w:p>
    <w:p w:rsidR="001E5E05" w:rsidRPr="00E23BC4" w:rsidRDefault="001E5E05" w:rsidP="001D6FAE">
      <w:pPr>
        <w:rPr>
          <w:rFonts w:ascii="Arial" w:hAnsi="Arial" w:cs="Arial"/>
          <w:u w:val="none"/>
        </w:rPr>
      </w:pPr>
    </w:p>
    <w:p w:rsidR="001D6FAE" w:rsidRPr="00E23BC4" w:rsidRDefault="001D6FAE" w:rsidP="001D6FAE">
      <w:pPr>
        <w:rPr>
          <w:rFonts w:ascii="Arial" w:hAnsi="Arial" w:cs="Arial"/>
          <w:b/>
          <w:u w:val="none"/>
        </w:rPr>
      </w:pPr>
      <w:r w:rsidRPr="00E23BC4">
        <w:rPr>
          <w:rFonts w:ascii="Arial" w:hAnsi="Arial" w:cs="Arial"/>
          <w:u w:val="none"/>
        </w:rPr>
        <w:lastRenderedPageBreak/>
        <w:t xml:space="preserve">  </w:t>
      </w:r>
      <w:r w:rsidRPr="00E23BC4">
        <w:rPr>
          <w:rFonts w:ascii="Arial" w:hAnsi="Arial" w:cs="Arial"/>
          <w:b/>
          <w:u w:val="none"/>
        </w:rPr>
        <w:t>Tipologia di test richiesti</w:t>
      </w:r>
    </w:p>
    <w:p w:rsidR="001D6FAE" w:rsidRPr="00E23BC4" w:rsidRDefault="001D6FAE" w:rsidP="001D6FAE">
      <w:pPr>
        <w:rPr>
          <w:rFonts w:ascii="Arial" w:hAnsi="Arial" w:cs="Arial"/>
          <w:b/>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5989"/>
        <w:gridCol w:w="1134"/>
        <w:gridCol w:w="851"/>
        <w:gridCol w:w="1134"/>
      </w:tblGrid>
      <w:tr w:rsidR="001D6FAE" w:rsidRPr="00E23BC4" w:rsidTr="00206E5A">
        <w:tc>
          <w:tcPr>
            <w:tcW w:w="640" w:type="dxa"/>
          </w:tcPr>
          <w:p w:rsidR="001D6FAE" w:rsidRPr="00E23BC4" w:rsidRDefault="001D6FAE" w:rsidP="00206E5A">
            <w:pPr>
              <w:jc w:val="center"/>
              <w:rPr>
                <w:rFonts w:ascii="Arial" w:hAnsi="Arial" w:cs="Arial"/>
                <w:b/>
                <w:u w:val="none"/>
              </w:rPr>
            </w:pPr>
            <w:r w:rsidRPr="00E23BC4">
              <w:rPr>
                <w:rFonts w:ascii="Arial" w:hAnsi="Arial" w:cs="Arial"/>
                <w:b/>
                <w:u w:val="none"/>
              </w:rPr>
              <w:t>Rif.</w:t>
            </w:r>
          </w:p>
        </w:tc>
        <w:tc>
          <w:tcPr>
            <w:tcW w:w="5989" w:type="dxa"/>
          </w:tcPr>
          <w:p w:rsidR="001D6FAE" w:rsidRPr="00E23BC4" w:rsidRDefault="001D6FAE" w:rsidP="00206E5A">
            <w:pPr>
              <w:rPr>
                <w:rFonts w:ascii="Arial" w:hAnsi="Arial" w:cs="Arial"/>
                <w:b/>
                <w:u w:val="none"/>
              </w:rPr>
            </w:pPr>
            <w:r w:rsidRPr="00E23BC4">
              <w:rPr>
                <w:rFonts w:ascii="Arial" w:hAnsi="Arial" w:cs="Arial"/>
                <w:b/>
                <w:u w:val="none"/>
              </w:rPr>
              <w:t>Descrizione</w:t>
            </w:r>
          </w:p>
        </w:tc>
        <w:tc>
          <w:tcPr>
            <w:tcW w:w="1134" w:type="dxa"/>
          </w:tcPr>
          <w:p w:rsidR="001D6FAE" w:rsidRPr="001610AC" w:rsidRDefault="001D6FAE" w:rsidP="00206E5A">
            <w:pPr>
              <w:jc w:val="center"/>
              <w:rPr>
                <w:rFonts w:ascii="Arial" w:hAnsi="Arial" w:cs="Arial"/>
                <w:b/>
                <w:sz w:val="16"/>
                <w:szCs w:val="16"/>
                <w:u w:val="none"/>
              </w:rPr>
            </w:pPr>
            <w:r w:rsidRPr="001610AC">
              <w:rPr>
                <w:rFonts w:ascii="Arial" w:hAnsi="Arial" w:cs="Arial"/>
                <w:b/>
                <w:sz w:val="16"/>
                <w:szCs w:val="16"/>
                <w:u w:val="none"/>
              </w:rPr>
              <w:t>n. sedute sett.li</w:t>
            </w:r>
            <w:r w:rsidR="001610AC" w:rsidRPr="001610AC">
              <w:rPr>
                <w:rFonts w:ascii="Arial" w:hAnsi="Arial" w:cs="Arial"/>
                <w:b/>
                <w:sz w:val="16"/>
                <w:szCs w:val="16"/>
                <w:u w:val="none"/>
              </w:rPr>
              <w:t xml:space="preserve"> o altra frequenza</w:t>
            </w:r>
          </w:p>
        </w:tc>
        <w:tc>
          <w:tcPr>
            <w:tcW w:w="851" w:type="dxa"/>
          </w:tcPr>
          <w:p w:rsidR="001D6FAE" w:rsidRPr="00E23BC4" w:rsidRDefault="001D6FAE" w:rsidP="00206E5A">
            <w:pPr>
              <w:jc w:val="center"/>
              <w:rPr>
                <w:rFonts w:ascii="Arial" w:hAnsi="Arial" w:cs="Arial"/>
                <w:b/>
                <w:u w:val="none"/>
              </w:rPr>
            </w:pPr>
            <w:r w:rsidRPr="00E23BC4">
              <w:rPr>
                <w:rFonts w:ascii="Arial" w:hAnsi="Arial" w:cs="Arial"/>
                <w:b/>
                <w:u w:val="none"/>
              </w:rPr>
              <w:t>u.m.</w:t>
            </w:r>
          </w:p>
          <w:p w:rsidR="001D6FAE" w:rsidRPr="00E23BC4" w:rsidRDefault="001D6FAE" w:rsidP="00206E5A">
            <w:pPr>
              <w:jc w:val="center"/>
              <w:rPr>
                <w:rFonts w:ascii="Arial" w:hAnsi="Arial" w:cs="Arial"/>
                <w:b/>
                <w:u w:val="none"/>
              </w:rPr>
            </w:pPr>
          </w:p>
        </w:tc>
        <w:tc>
          <w:tcPr>
            <w:tcW w:w="1134" w:type="dxa"/>
          </w:tcPr>
          <w:p w:rsidR="001D6FAE" w:rsidRPr="00E23BC4" w:rsidRDefault="001D6FAE" w:rsidP="00206E5A">
            <w:pPr>
              <w:ind w:hanging="154"/>
              <w:jc w:val="center"/>
              <w:rPr>
                <w:rFonts w:ascii="Arial" w:hAnsi="Arial" w:cs="Arial"/>
                <w:b/>
                <w:u w:val="none"/>
              </w:rPr>
            </w:pPr>
            <w:r w:rsidRPr="00E23BC4">
              <w:rPr>
                <w:rFonts w:ascii="Arial" w:hAnsi="Arial" w:cs="Arial"/>
                <w:b/>
                <w:u w:val="none"/>
              </w:rPr>
              <w:t>fabb./anno</w:t>
            </w:r>
          </w:p>
        </w:tc>
      </w:tr>
      <w:tr w:rsidR="001D6FAE" w:rsidRPr="00E23BC4" w:rsidTr="00206E5A">
        <w:tc>
          <w:tcPr>
            <w:tcW w:w="640" w:type="dxa"/>
          </w:tcPr>
          <w:p w:rsidR="001D6FAE" w:rsidRPr="00D7672A" w:rsidRDefault="001D6FAE" w:rsidP="00206E5A">
            <w:pPr>
              <w:jc w:val="center"/>
              <w:rPr>
                <w:rFonts w:ascii="Arial" w:hAnsi="Arial" w:cs="Arial"/>
                <w:b/>
                <w:u w:val="none"/>
              </w:rPr>
            </w:pPr>
            <w:r>
              <w:rPr>
                <w:rFonts w:ascii="Arial" w:hAnsi="Arial" w:cs="Arial"/>
                <w:b/>
                <w:u w:val="none"/>
              </w:rPr>
              <w:t>1</w:t>
            </w:r>
          </w:p>
        </w:tc>
        <w:tc>
          <w:tcPr>
            <w:tcW w:w="5989" w:type="dxa"/>
          </w:tcPr>
          <w:p w:rsidR="001D6FAE" w:rsidRPr="007F6B3C" w:rsidRDefault="00EA4C22" w:rsidP="00206E5A">
            <w:pPr>
              <w:spacing w:line="240" w:lineRule="atLeast"/>
              <w:jc w:val="both"/>
              <w:rPr>
                <w:rFonts w:ascii="Arial" w:hAnsi="Arial"/>
                <w:u w:val="none"/>
              </w:rPr>
            </w:pPr>
            <w:r>
              <w:rPr>
                <w:rFonts w:ascii="Arial" w:hAnsi="Arial"/>
                <w:u w:val="none"/>
              </w:rPr>
              <w:t>Rickettsia typhi IgG</w:t>
            </w:r>
          </w:p>
        </w:tc>
        <w:tc>
          <w:tcPr>
            <w:tcW w:w="1134" w:type="dxa"/>
          </w:tcPr>
          <w:p w:rsidR="001D6FAE" w:rsidRPr="00E23BC4" w:rsidRDefault="001610AC" w:rsidP="00206E5A">
            <w:pPr>
              <w:spacing w:line="240" w:lineRule="atLeast"/>
              <w:jc w:val="center"/>
              <w:rPr>
                <w:rFonts w:ascii="Arial" w:hAnsi="Arial"/>
                <w:u w:val="none"/>
              </w:rPr>
            </w:pPr>
            <w:r>
              <w:rPr>
                <w:rFonts w:ascii="Arial" w:hAnsi="Arial"/>
                <w:u w:val="none"/>
              </w:rPr>
              <w:t>1/mese</w:t>
            </w:r>
          </w:p>
        </w:tc>
        <w:tc>
          <w:tcPr>
            <w:tcW w:w="851" w:type="dxa"/>
          </w:tcPr>
          <w:p w:rsidR="001D6FAE" w:rsidRPr="00E23BC4" w:rsidRDefault="001D6FAE" w:rsidP="00206E5A">
            <w:pPr>
              <w:jc w:val="right"/>
              <w:rPr>
                <w:rFonts w:ascii="Arial" w:hAnsi="Arial" w:cs="Arial"/>
                <w:u w:val="none"/>
              </w:rPr>
            </w:pPr>
            <w:r>
              <w:rPr>
                <w:rFonts w:ascii="Arial" w:hAnsi="Arial" w:cs="Arial"/>
                <w:u w:val="none"/>
              </w:rPr>
              <w:t>det.</w:t>
            </w:r>
          </w:p>
        </w:tc>
        <w:tc>
          <w:tcPr>
            <w:tcW w:w="1134" w:type="dxa"/>
          </w:tcPr>
          <w:p w:rsidR="001D6FAE" w:rsidRPr="00660D70" w:rsidRDefault="001D6FAE" w:rsidP="00206E5A">
            <w:pPr>
              <w:spacing w:line="240" w:lineRule="atLeast"/>
              <w:jc w:val="right"/>
              <w:rPr>
                <w:rFonts w:ascii="Arial" w:hAnsi="Arial"/>
                <w:u w:val="none"/>
              </w:rPr>
            </w:pPr>
            <w:r>
              <w:rPr>
                <w:rFonts w:ascii="Arial" w:hAnsi="Arial"/>
                <w:u w:val="none"/>
              </w:rPr>
              <w:t>100</w:t>
            </w:r>
          </w:p>
        </w:tc>
      </w:tr>
      <w:tr w:rsidR="00EA4C22" w:rsidRPr="00E23BC4" w:rsidTr="00206E5A">
        <w:tc>
          <w:tcPr>
            <w:tcW w:w="640" w:type="dxa"/>
          </w:tcPr>
          <w:p w:rsidR="00EA4C22" w:rsidRPr="00D7672A" w:rsidRDefault="00EA4C22" w:rsidP="00206E5A">
            <w:pPr>
              <w:jc w:val="center"/>
              <w:rPr>
                <w:rFonts w:ascii="Arial" w:hAnsi="Arial" w:cs="Arial"/>
                <w:b/>
                <w:u w:val="none"/>
              </w:rPr>
            </w:pPr>
            <w:r>
              <w:rPr>
                <w:rFonts w:ascii="Arial" w:hAnsi="Arial" w:cs="Arial"/>
                <w:b/>
                <w:u w:val="none"/>
              </w:rPr>
              <w:t>2</w:t>
            </w:r>
          </w:p>
        </w:tc>
        <w:tc>
          <w:tcPr>
            <w:tcW w:w="5989" w:type="dxa"/>
          </w:tcPr>
          <w:p w:rsidR="00EA4C22" w:rsidRDefault="00EA4C22">
            <w:r w:rsidRPr="00EA65C4">
              <w:rPr>
                <w:rFonts w:ascii="Arial" w:hAnsi="Arial"/>
                <w:u w:val="none"/>
              </w:rPr>
              <w:t>Rickettsia</w:t>
            </w:r>
            <w:r>
              <w:rPr>
                <w:rFonts w:ascii="Arial" w:hAnsi="Arial"/>
                <w:u w:val="none"/>
              </w:rPr>
              <w:t xml:space="preserve"> typhi IgM</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Pr="00D7672A" w:rsidRDefault="00EA4C22" w:rsidP="00206E5A">
            <w:pPr>
              <w:jc w:val="center"/>
              <w:rPr>
                <w:rFonts w:ascii="Arial" w:hAnsi="Arial" w:cs="Arial"/>
                <w:b/>
                <w:u w:val="none"/>
              </w:rPr>
            </w:pPr>
            <w:r>
              <w:rPr>
                <w:rFonts w:ascii="Arial" w:hAnsi="Arial" w:cs="Arial"/>
                <w:b/>
                <w:u w:val="none"/>
              </w:rPr>
              <w:t>3</w:t>
            </w:r>
          </w:p>
        </w:tc>
        <w:tc>
          <w:tcPr>
            <w:tcW w:w="5989" w:type="dxa"/>
          </w:tcPr>
          <w:p w:rsidR="00EA4C22" w:rsidRDefault="00EA4C22">
            <w:r w:rsidRPr="00EA65C4">
              <w:rPr>
                <w:rFonts w:ascii="Arial" w:hAnsi="Arial"/>
                <w:u w:val="none"/>
              </w:rPr>
              <w:t>Rickettsia</w:t>
            </w:r>
            <w:r>
              <w:rPr>
                <w:rFonts w:ascii="Arial" w:hAnsi="Arial"/>
                <w:u w:val="none"/>
              </w:rPr>
              <w:t xml:space="preserve"> prowazecki IgG</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4</w:t>
            </w:r>
          </w:p>
        </w:tc>
        <w:tc>
          <w:tcPr>
            <w:tcW w:w="5989" w:type="dxa"/>
          </w:tcPr>
          <w:p w:rsidR="00EA4C22" w:rsidRDefault="00EA4C22">
            <w:r w:rsidRPr="00EA65C4">
              <w:rPr>
                <w:rFonts w:ascii="Arial" w:hAnsi="Arial"/>
                <w:u w:val="none"/>
              </w:rPr>
              <w:t>Rickettsia</w:t>
            </w:r>
            <w:r>
              <w:rPr>
                <w:rFonts w:ascii="Arial" w:hAnsi="Arial"/>
                <w:u w:val="none"/>
              </w:rPr>
              <w:t xml:space="preserve"> prowazecki IgM</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5</w:t>
            </w:r>
          </w:p>
        </w:tc>
        <w:tc>
          <w:tcPr>
            <w:tcW w:w="5989" w:type="dxa"/>
          </w:tcPr>
          <w:p w:rsidR="00EA4C22" w:rsidRDefault="00EA4C22">
            <w:r w:rsidRPr="00EA65C4">
              <w:rPr>
                <w:rFonts w:ascii="Arial" w:hAnsi="Arial"/>
                <w:u w:val="none"/>
              </w:rPr>
              <w:t>Rickettsia</w:t>
            </w:r>
            <w:r>
              <w:rPr>
                <w:rFonts w:ascii="Arial" w:hAnsi="Arial"/>
                <w:u w:val="none"/>
              </w:rPr>
              <w:t xml:space="preserve"> rickettsii IgG</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6</w:t>
            </w:r>
          </w:p>
        </w:tc>
        <w:tc>
          <w:tcPr>
            <w:tcW w:w="5989" w:type="dxa"/>
          </w:tcPr>
          <w:p w:rsidR="00EA4C22" w:rsidRDefault="00EA4C22">
            <w:r w:rsidRPr="00EA65C4">
              <w:rPr>
                <w:rFonts w:ascii="Arial" w:hAnsi="Arial"/>
                <w:u w:val="none"/>
              </w:rPr>
              <w:t>Rickettsia</w:t>
            </w:r>
            <w:r>
              <w:rPr>
                <w:rFonts w:ascii="Arial" w:hAnsi="Arial"/>
                <w:u w:val="none"/>
              </w:rPr>
              <w:t xml:space="preserve"> rickettsii IgM</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7</w:t>
            </w:r>
          </w:p>
        </w:tc>
        <w:tc>
          <w:tcPr>
            <w:tcW w:w="5989" w:type="dxa"/>
          </w:tcPr>
          <w:p w:rsidR="00EA4C22" w:rsidRDefault="00EA4C22">
            <w:r w:rsidRPr="00EA65C4">
              <w:rPr>
                <w:rFonts w:ascii="Arial" w:hAnsi="Arial"/>
                <w:u w:val="none"/>
              </w:rPr>
              <w:t>Rickettsia</w:t>
            </w:r>
            <w:r>
              <w:rPr>
                <w:rFonts w:ascii="Arial" w:hAnsi="Arial"/>
                <w:u w:val="none"/>
              </w:rPr>
              <w:t xml:space="preserve"> felis IgG</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8</w:t>
            </w:r>
          </w:p>
        </w:tc>
        <w:tc>
          <w:tcPr>
            <w:tcW w:w="5989" w:type="dxa"/>
          </w:tcPr>
          <w:p w:rsidR="00EA4C22" w:rsidRDefault="00EA4C22">
            <w:r w:rsidRPr="00EA65C4">
              <w:rPr>
                <w:rFonts w:ascii="Arial" w:hAnsi="Arial"/>
                <w:u w:val="none"/>
              </w:rPr>
              <w:t>Rickettsia</w:t>
            </w:r>
            <w:r>
              <w:rPr>
                <w:rFonts w:ascii="Arial" w:hAnsi="Arial"/>
                <w:u w:val="none"/>
              </w:rPr>
              <w:t xml:space="preserve"> felis IgM</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9</w:t>
            </w:r>
          </w:p>
        </w:tc>
        <w:tc>
          <w:tcPr>
            <w:tcW w:w="5989" w:type="dxa"/>
          </w:tcPr>
          <w:p w:rsidR="00EA4C22" w:rsidRDefault="00EA4C22">
            <w:r w:rsidRPr="00EA65C4">
              <w:rPr>
                <w:rFonts w:ascii="Arial" w:hAnsi="Arial"/>
                <w:u w:val="none"/>
              </w:rPr>
              <w:t>Rickettsia</w:t>
            </w:r>
            <w:r>
              <w:rPr>
                <w:rFonts w:ascii="Arial" w:hAnsi="Arial"/>
                <w:u w:val="none"/>
              </w:rPr>
              <w:t xml:space="preserve"> conorii IgG</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r w:rsidR="00EA4C22" w:rsidRPr="00E23BC4" w:rsidTr="00206E5A">
        <w:tc>
          <w:tcPr>
            <w:tcW w:w="640" w:type="dxa"/>
          </w:tcPr>
          <w:p w:rsidR="00EA4C22" w:rsidRDefault="00EA4C22" w:rsidP="00206E5A">
            <w:pPr>
              <w:jc w:val="center"/>
              <w:rPr>
                <w:rFonts w:ascii="Arial" w:hAnsi="Arial" w:cs="Arial"/>
                <w:b/>
                <w:u w:val="none"/>
              </w:rPr>
            </w:pPr>
            <w:r>
              <w:rPr>
                <w:rFonts w:ascii="Arial" w:hAnsi="Arial" w:cs="Arial"/>
                <w:b/>
                <w:u w:val="none"/>
              </w:rPr>
              <w:t>10</w:t>
            </w:r>
          </w:p>
        </w:tc>
        <w:tc>
          <w:tcPr>
            <w:tcW w:w="5989" w:type="dxa"/>
          </w:tcPr>
          <w:p w:rsidR="00EA4C22" w:rsidRDefault="00EA4C22">
            <w:r w:rsidRPr="00EA65C4">
              <w:rPr>
                <w:rFonts w:ascii="Arial" w:hAnsi="Arial"/>
                <w:u w:val="none"/>
              </w:rPr>
              <w:t>Rickettsia</w:t>
            </w:r>
            <w:r>
              <w:rPr>
                <w:rFonts w:ascii="Arial" w:hAnsi="Arial"/>
                <w:u w:val="none"/>
              </w:rPr>
              <w:t xml:space="preserve"> conorii IgM</w:t>
            </w:r>
          </w:p>
        </w:tc>
        <w:tc>
          <w:tcPr>
            <w:tcW w:w="1134" w:type="dxa"/>
          </w:tcPr>
          <w:p w:rsidR="00EA4C22" w:rsidRDefault="00EA4C22" w:rsidP="001610AC">
            <w:pPr>
              <w:jc w:val="center"/>
            </w:pPr>
            <w:r w:rsidRPr="00390302">
              <w:rPr>
                <w:rFonts w:ascii="Arial" w:hAnsi="Arial"/>
                <w:u w:val="none"/>
              </w:rPr>
              <w:t>1/mese</w:t>
            </w:r>
          </w:p>
        </w:tc>
        <w:tc>
          <w:tcPr>
            <w:tcW w:w="851" w:type="dxa"/>
          </w:tcPr>
          <w:p w:rsidR="00EA4C22" w:rsidRDefault="00EA4C22" w:rsidP="001D6FAE">
            <w:pPr>
              <w:jc w:val="right"/>
            </w:pPr>
            <w:r w:rsidRPr="007D4880">
              <w:rPr>
                <w:rFonts w:ascii="Arial" w:hAnsi="Arial" w:cs="Arial"/>
                <w:u w:val="none"/>
              </w:rPr>
              <w:t>det.</w:t>
            </w:r>
          </w:p>
        </w:tc>
        <w:tc>
          <w:tcPr>
            <w:tcW w:w="1134" w:type="dxa"/>
          </w:tcPr>
          <w:p w:rsidR="00EA4C22" w:rsidRDefault="00EA4C22" w:rsidP="001D6FAE">
            <w:pPr>
              <w:jc w:val="right"/>
            </w:pPr>
            <w:r w:rsidRPr="008B1FFD">
              <w:rPr>
                <w:rFonts w:ascii="Arial" w:hAnsi="Arial"/>
                <w:u w:val="none"/>
              </w:rPr>
              <w:t>100</w:t>
            </w:r>
          </w:p>
        </w:tc>
      </w:tr>
    </w:tbl>
    <w:p w:rsidR="001D6FAE" w:rsidRDefault="001D6FAE" w:rsidP="001719CF">
      <w:pPr>
        <w:jc w:val="center"/>
        <w:rPr>
          <w:rFonts w:ascii="Arial" w:hAnsi="Arial" w:cs="Arial"/>
          <w:b/>
          <w:u w:val="none"/>
        </w:rPr>
      </w:pPr>
    </w:p>
    <w:p w:rsidR="001E5E05" w:rsidRDefault="001E5E05" w:rsidP="001719CF">
      <w:pPr>
        <w:jc w:val="center"/>
        <w:rPr>
          <w:rFonts w:ascii="Arial" w:hAnsi="Arial" w:cs="Arial"/>
          <w:b/>
          <w:u w:val="none"/>
        </w:rPr>
      </w:pPr>
    </w:p>
    <w:p w:rsidR="001719CF" w:rsidRPr="00E23BC4" w:rsidRDefault="003544C3" w:rsidP="001719CF">
      <w:pPr>
        <w:jc w:val="center"/>
        <w:rPr>
          <w:rFonts w:ascii="Arial" w:hAnsi="Arial" w:cs="Arial"/>
          <w:b/>
          <w:u w:val="none"/>
        </w:rPr>
      </w:pPr>
      <w:r>
        <w:rPr>
          <w:rFonts w:ascii="Arial" w:hAnsi="Arial" w:cs="Arial"/>
          <w:b/>
          <w:u w:val="none"/>
        </w:rPr>
        <w:t xml:space="preserve">lotti </w:t>
      </w:r>
      <w:r w:rsidR="007B05C7">
        <w:rPr>
          <w:rFonts w:ascii="Arial" w:hAnsi="Arial" w:cs="Arial"/>
          <w:b/>
          <w:u w:val="none"/>
        </w:rPr>
        <w:t>6</w:t>
      </w:r>
      <w:r w:rsidR="001E5E05">
        <w:rPr>
          <w:rFonts w:ascii="Arial" w:hAnsi="Arial" w:cs="Arial"/>
          <w:b/>
          <w:u w:val="none"/>
        </w:rPr>
        <w:t>4</w:t>
      </w:r>
      <w:r w:rsidR="007B05C7">
        <w:rPr>
          <w:rFonts w:ascii="Arial" w:hAnsi="Arial" w:cs="Arial"/>
          <w:b/>
          <w:u w:val="none"/>
        </w:rPr>
        <w:t xml:space="preserve"> - </w:t>
      </w:r>
      <w:r w:rsidR="00845B14">
        <w:rPr>
          <w:rFonts w:ascii="Arial" w:hAnsi="Arial" w:cs="Arial"/>
          <w:b/>
          <w:u w:val="none"/>
        </w:rPr>
        <w:t>184</w:t>
      </w:r>
    </w:p>
    <w:p w:rsidR="001719CF" w:rsidRDefault="007B05C7" w:rsidP="001719CF">
      <w:pPr>
        <w:jc w:val="center"/>
        <w:rPr>
          <w:rFonts w:ascii="Arial" w:hAnsi="Arial" w:cs="Arial"/>
          <w:b/>
          <w:u w:val="none"/>
        </w:rPr>
      </w:pPr>
      <w:r>
        <w:rPr>
          <w:rFonts w:ascii="Arial" w:hAnsi="Arial" w:cs="Arial"/>
          <w:b/>
          <w:u w:val="none"/>
        </w:rPr>
        <w:t>SISTEMI DIAGNOSTICI VARI</w:t>
      </w:r>
    </w:p>
    <w:p w:rsidR="007B05C7" w:rsidRPr="00BC2F02" w:rsidRDefault="007B05C7" w:rsidP="001719CF">
      <w:pPr>
        <w:jc w:val="center"/>
        <w:rPr>
          <w:rFonts w:ascii="Arial" w:hAnsi="Arial" w:cs="Arial"/>
          <w:b/>
          <w:u w:val="none"/>
        </w:rPr>
      </w:pPr>
      <w:r>
        <w:rPr>
          <w:rFonts w:ascii="Arial" w:hAnsi="Arial" w:cs="Arial"/>
          <w:b/>
          <w:u w:val="none"/>
        </w:rPr>
        <w:t>(aggiudicazione per singolo prodotto)</w:t>
      </w:r>
    </w:p>
    <w:p w:rsidR="001719CF" w:rsidRPr="00E23BC4" w:rsidRDefault="001719CF" w:rsidP="001719CF">
      <w:pPr>
        <w:rPr>
          <w:rFonts w:ascii="Arial" w:hAnsi="Arial" w:cs="Arial"/>
          <w:u w:val="none"/>
        </w:rPr>
      </w:pPr>
    </w:p>
    <w:tbl>
      <w:tblPr>
        <w:tblW w:w="86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4320"/>
        <w:gridCol w:w="720"/>
        <w:gridCol w:w="1260"/>
        <w:gridCol w:w="1620"/>
      </w:tblGrid>
      <w:tr w:rsidR="00BC1C83" w:rsidRPr="004E1E24">
        <w:trPr>
          <w:trHeight w:val="255"/>
        </w:trPr>
        <w:tc>
          <w:tcPr>
            <w:tcW w:w="735" w:type="dxa"/>
            <w:vAlign w:val="center"/>
          </w:tcPr>
          <w:p w:rsidR="00BC1C83" w:rsidRPr="00011194" w:rsidRDefault="00BC1C83" w:rsidP="00011194">
            <w:pPr>
              <w:jc w:val="center"/>
              <w:rPr>
                <w:rFonts w:ascii="Arial" w:eastAsia="Arial Unicode MS" w:hAnsi="Arial" w:cs="Arial"/>
                <w:b/>
                <w:sz w:val="22"/>
                <w:szCs w:val="22"/>
                <w:u w:val="none"/>
              </w:rPr>
            </w:pPr>
            <w:r w:rsidRPr="00011194">
              <w:rPr>
                <w:rFonts w:ascii="Arial" w:eastAsia="Arial Unicode MS" w:hAnsi="Arial" w:cs="Arial"/>
                <w:b/>
                <w:sz w:val="22"/>
                <w:szCs w:val="22"/>
                <w:u w:val="none"/>
              </w:rPr>
              <w:t>lotto</w:t>
            </w:r>
          </w:p>
        </w:tc>
        <w:tc>
          <w:tcPr>
            <w:tcW w:w="4320" w:type="dxa"/>
            <w:vAlign w:val="center"/>
          </w:tcPr>
          <w:p w:rsidR="00BC1C83" w:rsidRPr="00DF3B72" w:rsidRDefault="00BC1C83" w:rsidP="00011194">
            <w:pPr>
              <w:jc w:val="center"/>
              <w:rPr>
                <w:rFonts w:ascii="Arial" w:eastAsia="Arial Unicode MS" w:hAnsi="Arial" w:cs="Arial"/>
                <w:b/>
                <w:sz w:val="22"/>
                <w:szCs w:val="22"/>
                <w:u w:val="none"/>
              </w:rPr>
            </w:pPr>
            <w:r w:rsidRPr="00DF3B72">
              <w:rPr>
                <w:rFonts w:ascii="Arial" w:hAnsi="Arial" w:cs="Arial"/>
                <w:b/>
                <w:sz w:val="22"/>
                <w:szCs w:val="22"/>
                <w:u w:val="none"/>
              </w:rPr>
              <w:t>Descrizione</w:t>
            </w:r>
            <w:r>
              <w:rPr>
                <w:rFonts w:ascii="Arial" w:hAnsi="Arial" w:cs="Arial"/>
                <w:b/>
                <w:sz w:val="22"/>
                <w:szCs w:val="22"/>
                <w:u w:val="none"/>
              </w:rPr>
              <w:t xml:space="preserve"> prodotto</w:t>
            </w:r>
          </w:p>
        </w:tc>
        <w:tc>
          <w:tcPr>
            <w:tcW w:w="720" w:type="dxa"/>
            <w:vAlign w:val="center"/>
          </w:tcPr>
          <w:p w:rsidR="00BC1C83" w:rsidRPr="00BC1C83" w:rsidRDefault="00BC1C83" w:rsidP="00E52AD9">
            <w:pPr>
              <w:jc w:val="right"/>
              <w:rPr>
                <w:rFonts w:ascii="Arial" w:eastAsia="Arial Unicode MS" w:hAnsi="Arial" w:cs="Arial"/>
                <w:b/>
                <w:sz w:val="22"/>
                <w:szCs w:val="22"/>
                <w:u w:val="none"/>
              </w:rPr>
            </w:pPr>
            <w:r w:rsidRPr="00BC1C83">
              <w:rPr>
                <w:rFonts w:ascii="Arial" w:eastAsia="Arial Unicode MS" w:hAnsi="Arial" w:cs="Arial"/>
                <w:b/>
                <w:sz w:val="22"/>
                <w:szCs w:val="22"/>
                <w:u w:val="none"/>
              </w:rPr>
              <w:t>u.m.</w:t>
            </w:r>
          </w:p>
        </w:tc>
        <w:tc>
          <w:tcPr>
            <w:tcW w:w="1260" w:type="dxa"/>
            <w:vAlign w:val="center"/>
          </w:tcPr>
          <w:p w:rsidR="00BC1C83" w:rsidRPr="00DF3B72" w:rsidRDefault="00BC1C83" w:rsidP="00011194">
            <w:pPr>
              <w:jc w:val="center"/>
              <w:rPr>
                <w:rFonts w:ascii="Arial" w:eastAsia="Arial Unicode MS" w:hAnsi="Arial" w:cs="Arial"/>
                <w:b/>
                <w:sz w:val="22"/>
                <w:szCs w:val="22"/>
                <w:u w:val="none"/>
              </w:rPr>
            </w:pPr>
            <w:r>
              <w:rPr>
                <w:rFonts w:ascii="Arial" w:hAnsi="Arial" w:cs="Arial"/>
                <w:b/>
                <w:sz w:val="22"/>
                <w:szCs w:val="22"/>
                <w:u w:val="none"/>
              </w:rPr>
              <w:t>f</w:t>
            </w:r>
            <w:r w:rsidRPr="00DF3B72">
              <w:rPr>
                <w:rFonts w:ascii="Arial" w:hAnsi="Arial" w:cs="Arial"/>
                <w:b/>
                <w:sz w:val="22"/>
                <w:szCs w:val="22"/>
                <w:u w:val="none"/>
              </w:rPr>
              <w:t>abb.</w:t>
            </w:r>
            <w:r>
              <w:rPr>
                <w:rFonts w:ascii="Arial" w:hAnsi="Arial" w:cs="Arial"/>
                <w:b/>
                <w:sz w:val="22"/>
                <w:szCs w:val="22"/>
                <w:u w:val="none"/>
              </w:rPr>
              <w:t>/a</w:t>
            </w:r>
            <w:r w:rsidRPr="00DF3B72">
              <w:rPr>
                <w:rFonts w:ascii="Arial" w:hAnsi="Arial" w:cs="Arial"/>
                <w:b/>
                <w:sz w:val="22"/>
                <w:szCs w:val="22"/>
                <w:u w:val="none"/>
              </w:rPr>
              <w:t>nno</w:t>
            </w:r>
          </w:p>
        </w:tc>
        <w:tc>
          <w:tcPr>
            <w:tcW w:w="1620" w:type="dxa"/>
            <w:vAlign w:val="center"/>
          </w:tcPr>
          <w:p w:rsidR="00BC1C83" w:rsidRPr="00011194" w:rsidRDefault="00BC1C83" w:rsidP="00011194">
            <w:pPr>
              <w:jc w:val="center"/>
              <w:rPr>
                <w:rFonts w:ascii="Arial" w:eastAsia="Arial Unicode MS" w:hAnsi="Arial" w:cs="Arial"/>
                <w:b/>
                <w:u w:val="none"/>
              </w:rPr>
            </w:pPr>
            <w:r w:rsidRPr="00011194">
              <w:rPr>
                <w:rFonts w:ascii="Arial" w:eastAsia="Arial Unicode MS" w:hAnsi="Arial" w:cs="Arial"/>
                <w:b/>
                <w:u w:val="none"/>
              </w:rPr>
              <w:t>imp. lotto</w:t>
            </w:r>
          </w:p>
          <w:p w:rsidR="00BC1C83" w:rsidRPr="00011194" w:rsidRDefault="00BC1C83" w:rsidP="00011194">
            <w:pPr>
              <w:jc w:val="center"/>
              <w:rPr>
                <w:rFonts w:ascii="Arial" w:eastAsia="Arial Unicode MS" w:hAnsi="Arial" w:cs="Arial"/>
                <w:b/>
                <w:u w:val="none"/>
              </w:rPr>
            </w:pPr>
            <w:r w:rsidRPr="00011194">
              <w:rPr>
                <w:rFonts w:ascii="Arial" w:eastAsia="Arial Unicode MS" w:hAnsi="Arial" w:cs="Arial"/>
                <w:b/>
                <w:u w:val="none"/>
              </w:rPr>
              <w:t>(5 anni)</w:t>
            </w:r>
          </w:p>
        </w:tc>
      </w:tr>
      <w:tr w:rsidR="00BC1C83" w:rsidRPr="004E1E24">
        <w:trPr>
          <w:trHeight w:val="255"/>
        </w:trPr>
        <w:tc>
          <w:tcPr>
            <w:tcW w:w="735" w:type="dxa"/>
            <w:vAlign w:val="center"/>
          </w:tcPr>
          <w:p w:rsidR="00BC1C83" w:rsidRPr="00011194" w:rsidRDefault="00011194" w:rsidP="001E5E05">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4</w:t>
            </w:r>
          </w:p>
        </w:tc>
        <w:tc>
          <w:tcPr>
            <w:tcW w:w="4320" w:type="dxa"/>
          </w:tcPr>
          <w:p w:rsidR="00BC1C83" w:rsidRPr="006E2EDC" w:rsidRDefault="00BC1C83" w:rsidP="006E2EDC">
            <w:pPr>
              <w:jc w:val="both"/>
              <w:rPr>
                <w:rFonts w:ascii="Arial" w:eastAsia="Arial Unicode MS" w:hAnsi="Arial" w:cs="Arial"/>
                <w:u w:val="none"/>
              </w:rPr>
            </w:pPr>
            <w:r w:rsidRPr="006E2EDC">
              <w:rPr>
                <w:rFonts w:ascii="Arial" w:hAnsi="Arial" w:cs="Arial"/>
                <w:bCs/>
                <w:u w:val="none"/>
              </w:rPr>
              <w:t>Provette criogeniche contenenti sferette adatte per il mantenimento dei ceppi  microbici a  -20/ 70 gradi centrig. in scatole di plastica rigida   idonee al congelamento</w:t>
            </w:r>
          </w:p>
        </w:tc>
        <w:tc>
          <w:tcPr>
            <w:tcW w:w="720" w:type="dxa"/>
            <w:vAlign w:val="center"/>
          </w:tcPr>
          <w:p w:rsidR="00BC1C83" w:rsidRPr="00011194" w:rsidRDefault="00011194" w:rsidP="00E52AD9">
            <w:pPr>
              <w:jc w:val="right"/>
              <w:rPr>
                <w:rFonts w:ascii="Arial" w:eastAsia="Arial Unicode MS" w:hAnsi="Arial" w:cs="Arial"/>
                <w:sz w:val="16"/>
                <w:szCs w:val="16"/>
                <w:u w:val="none"/>
              </w:rPr>
            </w:pPr>
            <w:r w:rsidRPr="00011194">
              <w:rPr>
                <w:rFonts w:ascii="Arial" w:eastAsia="Arial Unicode MS" w:hAnsi="Arial" w:cs="Arial"/>
                <w:sz w:val="16"/>
                <w:szCs w:val="16"/>
                <w:u w:val="none"/>
              </w:rPr>
              <w:t>provetta</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1.8</w:t>
            </w:r>
            <w:r w:rsidR="00BC1C83" w:rsidRPr="00BC1C83">
              <w:rPr>
                <w:rFonts w:ascii="Arial" w:eastAsia="Arial Unicode MS" w:hAnsi="Arial" w:cs="Arial"/>
                <w:u w:val="none"/>
              </w:rPr>
              <w:t>00</w:t>
            </w:r>
          </w:p>
        </w:tc>
        <w:tc>
          <w:tcPr>
            <w:tcW w:w="1620" w:type="dxa"/>
            <w:vAlign w:val="center"/>
          </w:tcPr>
          <w:p w:rsidR="00BC1C83" w:rsidRPr="00011194" w:rsidRDefault="00011194" w:rsidP="00BC1C83">
            <w:pPr>
              <w:jc w:val="right"/>
              <w:rPr>
                <w:rFonts w:ascii="Arial" w:eastAsia="Arial Unicode MS" w:hAnsi="Arial" w:cs="Arial"/>
                <w:u w:val="none"/>
              </w:rPr>
            </w:pPr>
            <w:r w:rsidRPr="00011194">
              <w:rPr>
                <w:rFonts w:ascii="Arial" w:eastAsia="Arial Unicode MS" w:hAnsi="Arial" w:cs="Arial"/>
                <w:u w:val="none"/>
              </w:rPr>
              <w:t xml:space="preserve">€ </w:t>
            </w:r>
            <w:r w:rsidR="001D1AD2">
              <w:rPr>
                <w:rFonts w:ascii="Arial" w:eastAsia="Arial Unicode MS" w:hAnsi="Arial" w:cs="Arial"/>
                <w:u w:val="none"/>
              </w:rPr>
              <w:t>10.5</w:t>
            </w:r>
            <w:r w:rsidRPr="00011194">
              <w:rPr>
                <w:rFonts w:ascii="Arial" w:eastAsia="Arial Unicode MS" w:hAnsi="Arial" w:cs="Arial"/>
                <w:u w:val="none"/>
              </w:rPr>
              <w:t>00,00</w:t>
            </w:r>
          </w:p>
        </w:tc>
      </w:tr>
      <w:tr w:rsidR="00BC1C83" w:rsidRPr="004E1E24">
        <w:trPr>
          <w:trHeight w:val="255"/>
        </w:trPr>
        <w:tc>
          <w:tcPr>
            <w:tcW w:w="735" w:type="dxa"/>
            <w:vAlign w:val="center"/>
          </w:tcPr>
          <w:p w:rsidR="00BC1C83" w:rsidRPr="00011194" w:rsidRDefault="00011194" w:rsidP="001E5E05">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5</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Kit per la ricerca di antigeni solubili nel liquor, siero, urine, di  M. MENINGITIDIS  AB/E. Coli, C, YW135, Haemophylus  Inf. b, Pneumococco Strep. Agalactiae</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300</w:t>
            </w:r>
          </w:p>
        </w:tc>
        <w:tc>
          <w:tcPr>
            <w:tcW w:w="1620" w:type="dxa"/>
            <w:vAlign w:val="center"/>
          </w:tcPr>
          <w:p w:rsidR="00BC1C83" w:rsidRPr="00011194" w:rsidRDefault="00011194" w:rsidP="00BC1C83">
            <w:pPr>
              <w:jc w:val="right"/>
              <w:rPr>
                <w:rFonts w:ascii="Arial" w:hAnsi="Arial" w:cs="Arial"/>
                <w:u w:val="none"/>
              </w:rPr>
            </w:pPr>
            <w:r w:rsidRPr="00011194">
              <w:rPr>
                <w:rFonts w:ascii="Arial" w:hAnsi="Arial" w:cs="Arial"/>
                <w:u w:val="none"/>
              </w:rPr>
              <w:t>€</w:t>
            </w:r>
            <w:r>
              <w:rPr>
                <w:rFonts w:ascii="Arial" w:hAnsi="Arial" w:cs="Arial"/>
                <w:u w:val="none"/>
              </w:rPr>
              <w:t xml:space="preserve"> </w:t>
            </w:r>
            <w:r w:rsidR="001D1AD2">
              <w:rPr>
                <w:rFonts w:ascii="Arial" w:hAnsi="Arial" w:cs="Arial"/>
                <w:u w:val="none"/>
              </w:rPr>
              <w:t>21</w:t>
            </w:r>
            <w:r>
              <w:rPr>
                <w:rFonts w:ascii="Arial" w:hAnsi="Arial" w:cs="Arial"/>
                <w:u w:val="none"/>
              </w:rPr>
              <w:t>.000,00</w:t>
            </w:r>
            <w:r w:rsidRPr="00011194">
              <w:rPr>
                <w:rFonts w:ascii="Arial" w:hAnsi="Arial" w:cs="Arial"/>
                <w:u w:val="none"/>
              </w:rPr>
              <w:t xml:space="preserve"> </w:t>
            </w:r>
          </w:p>
        </w:tc>
      </w:tr>
      <w:tr w:rsidR="00BC1C83" w:rsidRPr="004E1E24">
        <w:trPr>
          <w:trHeight w:val="255"/>
        </w:trPr>
        <w:tc>
          <w:tcPr>
            <w:tcW w:w="735" w:type="dxa"/>
            <w:vAlign w:val="center"/>
          </w:tcPr>
          <w:p w:rsidR="00BC1C83" w:rsidRPr="00011194" w:rsidRDefault="00011194" w:rsidP="001E5E05">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6</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Kit al lattice per l'identificazione di  pneumococco</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100</w:t>
            </w:r>
          </w:p>
        </w:tc>
        <w:tc>
          <w:tcPr>
            <w:tcW w:w="1620" w:type="dxa"/>
            <w:vAlign w:val="center"/>
          </w:tcPr>
          <w:p w:rsidR="00BC1C83" w:rsidRPr="00011194" w:rsidRDefault="00E2654F" w:rsidP="00BC1C83">
            <w:pPr>
              <w:jc w:val="right"/>
              <w:rPr>
                <w:rFonts w:ascii="Arial" w:hAnsi="Arial" w:cs="Arial"/>
                <w:u w:val="none"/>
              </w:rPr>
            </w:pPr>
            <w:r>
              <w:rPr>
                <w:rFonts w:ascii="Arial" w:hAnsi="Arial" w:cs="Arial"/>
                <w:u w:val="none"/>
              </w:rPr>
              <w:t>€ 6</w:t>
            </w:r>
            <w:r w:rsidR="00011194">
              <w:rPr>
                <w:rFonts w:ascii="Arial" w:hAnsi="Arial" w:cs="Arial"/>
                <w:u w:val="none"/>
              </w:rPr>
              <w:t>00,00</w:t>
            </w:r>
          </w:p>
        </w:tc>
      </w:tr>
      <w:tr w:rsidR="00BC1C83" w:rsidRPr="004E1E24">
        <w:trPr>
          <w:trHeight w:val="255"/>
        </w:trPr>
        <w:tc>
          <w:tcPr>
            <w:tcW w:w="735" w:type="dxa"/>
            <w:vAlign w:val="center"/>
          </w:tcPr>
          <w:p w:rsidR="00BC1C83" w:rsidRPr="00011194" w:rsidRDefault="00011194" w:rsidP="001E5E05">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7</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Kit per l'identificazione  in gruppi  degli  Strep.  A,B,C,D,F e G.</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1.080</w:t>
            </w:r>
          </w:p>
        </w:tc>
        <w:tc>
          <w:tcPr>
            <w:tcW w:w="1620" w:type="dxa"/>
            <w:vAlign w:val="center"/>
          </w:tcPr>
          <w:p w:rsidR="00BC1C83" w:rsidRPr="00011194" w:rsidRDefault="00011194" w:rsidP="00BC1C83">
            <w:pPr>
              <w:jc w:val="right"/>
              <w:rPr>
                <w:rFonts w:ascii="Arial" w:hAnsi="Arial" w:cs="Arial"/>
                <w:u w:val="none"/>
              </w:rPr>
            </w:pPr>
            <w:r>
              <w:rPr>
                <w:rFonts w:ascii="Arial" w:hAnsi="Arial" w:cs="Arial"/>
                <w:u w:val="none"/>
              </w:rPr>
              <w:t>€ 3.000,00</w:t>
            </w:r>
          </w:p>
        </w:tc>
      </w:tr>
      <w:tr w:rsidR="00BC1C83" w:rsidRPr="004E1E24">
        <w:trPr>
          <w:trHeight w:val="255"/>
        </w:trPr>
        <w:tc>
          <w:tcPr>
            <w:tcW w:w="735" w:type="dxa"/>
            <w:vAlign w:val="center"/>
          </w:tcPr>
          <w:p w:rsidR="00BC1C83" w:rsidRPr="00011194" w:rsidRDefault="00011194" w:rsidP="00011194">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8</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 xml:space="preserve">Kit per l'identificazione (coagulasi, prot.A, capsula)  di  Staph. aureus  inclusi MRSA.     </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480</w:t>
            </w:r>
          </w:p>
        </w:tc>
        <w:tc>
          <w:tcPr>
            <w:tcW w:w="1620" w:type="dxa"/>
            <w:vAlign w:val="center"/>
          </w:tcPr>
          <w:p w:rsidR="00BC1C83" w:rsidRPr="00011194" w:rsidRDefault="00011194" w:rsidP="00BC1C83">
            <w:pPr>
              <w:jc w:val="right"/>
              <w:rPr>
                <w:rFonts w:ascii="Arial" w:hAnsi="Arial" w:cs="Arial"/>
                <w:u w:val="none"/>
              </w:rPr>
            </w:pPr>
            <w:r>
              <w:rPr>
                <w:rFonts w:ascii="Arial" w:hAnsi="Arial" w:cs="Arial"/>
                <w:u w:val="none"/>
              </w:rPr>
              <w:t>€ 1.</w:t>
            </w:r>
            <w:r w:rsidR="00E2654F">
              <w:rPr>
                <w:rFonts w:ascii="Arial" w:hAnsi="Arial" w:cs="Arial"/>
                <w:u w:val="none"/>
              </w:rPr>
              <w:t>70</w:t>
            </w:r>
            <w:r>
              <w:rPr>
                <w:rFonts w:ascii="Arial" w:hAnsi="Arial" w:cs="Arial"/>
                <w:u w:val="none"/>
              </w:rPr>
              <w:t>0,00</w:t>
            </w:r>
          </w:p>
        </w:tc>
      </w:tr>
      <w:tr w:rsidR="00BC1C83" w:rsidRPr="004E1E24">
        <w:trPr>
          <w:trHeight w:val="270"/>
        </w:trPr>
        <w:tc>
          <w:tcPr>
            <w:tcW w:w="735" w:type="dxa"/>
            <w:vAlign w:val="center"/>
          </w:tcPr>
          <w:p w:rsidR="00BC1C83" w:rsidRPr="00011194" w:rsidRDefault="00011194" w:rsidP="00011194">
            <w:pPr>
              <w:jc w:val="center"/>
              <w:rPr>
                <w:rFonts w:ascii="Arial" w:eastAsia="Arial Unicode MS" w:hAnsi="Arial" w:cs="Arial"/>
                <w:b/>
                <w:sz w:val="22"/>
                <w:szCs w:val="22"/>
                <w:u w:val="none"/>
              </w:rPr>
            </w:pPr>
            <w:r>
              <w:rPr>
                <w:rFonts w:ascii="Arial" w:eastAsia="Arial Unicode MS" w:hAnsi="Arial" w:cs="Arial"/>
                <w:b/>
                <w:sz w:val="22"/>
                <w:szCs w:val="22"/>
                <w:u w:val="none"/>
              </w:rPr>
              <w:t>6</w:t>
            </w:r>
            <w:r w:rsidR="001E5E05">
              <w:rPr>
                <w:rFonts w:ascii="Arial" w:eastAsia="Arial Unicode MS" w:hAnsi="Arial" w:cs="Arial"/>
                <w:b/>
                <w:sz w:val="22"/>
                <w:szCs w:val="22"/>
                <w:u w:val="none"/>
              </w:rPr>
              <w:t>9</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 xml:space="preserve">Kit  provette pronte all'uso di plasma di coniglio citratato per coagulasi                                            </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100</w:t>
            </w:r>
          </w:p>
        </w:tc>
        <w:tc>
          <w:tcPr>
            <w:tcW w:w="1620" w:type="dxa"/>
            <w:vAlign w:val="center"/>
          </w:tcPr>
          <w:p w:rsidR="00BC1C83" w:rsidRPr="00011194" w:rsidRDefault="00011194" w:rsidP="00BC1C83">
            <w:pPr>
              <w:jc w:val="right"/>
              <w:rPr>
                <w:rFonts w:ascii="Arial" w:hAnsi="Arial" w:cs="Arial"/>
                <w:u w:val="none"/>
              </w:rPr>
            </w:pPr>
            <w:r>
              <w:rPr>
                <w:rFonts w:ascii="Arial" w:hAnsi="Arial" w:cs="Arial"/>
                <w:u w:val="none"/>
              </w:rPr>
              <w:t>€ 1.</w:t>
            </w:r>
            <w:r w:rsidR="00E2654F">
              <w:rPr>
                <w:rFonts w:ascii="Arial" w:hAnsi="Arial" w:cs="Arial"/>
                <w:u w:val="none"/>
              </w:rPr>
              <w:t>70</w:t>
            </w:r>
            <w:r>
              <w:rPr>
                <w:rFonts w:ascii="Arial" w:hAnsi="Arial" w:cs="Arial"/>
                <w:u w:val="none"/>
              </w:rPr>
              <w:t>0,00</w:t>
            </w:r>
          </w:p>
        </w:tc>
      </w:tr>
      <w:tr w:rsidR="00BC1C83" w:rsidRPr="004E1E24">
        <w:trPr>
          <w:trHeight w:val="255"/>
        </w:trPr>
        <w:tc>
          <w:tcPr>
            <w:tcW w:w="735" w:type="dxa"/>
            <w:vAlign w:val="center"/>
          </w:tcPr>
          <w:p w:rsidR="00BC1C83" w:rsidRPr="00011194" w:rsidRDefault="001E5E05" w:rsidP="00011194">
            <w:pPr>
              <w:jc w:val="center"/>
              <w:rPr>
                <w:rFonts w:ascii="Arial" w:eastAsia="Arial Unicode MS" w:hAnsi="Arial" w:cs="Arial"/>
                <w:b/>
                <w:sz w:val="22"/>
                <w:szCs w:val="22"/>
                <w:u w:val="none"/>
                <w:lang w:val="de-DE"/>
              </w:rPr>
            </w:pPr>
            <w:r>
              <w:rPr>
                <w:rFonts w:ascii="Arial" w:eastAsia="Arial Unicode MS" w:hAnsi="Arial" w:cs="Arial"/>
                <w:b/>
                <w:sz w:val="22"/>
                <w:szCs w:val="22"/>
                <w:u w:val="none"/>
                <w:lang w:val="de-DE"/>
              </w:rPr>
              <w:t>70</w:t>
            </w:r>
          </w:p>
        </w:tc>
        <w:tc>
          <w:tcPr>
            <w:tcW w:w="4320" w:type="dxa"/>
          </w:tcPr>
          <w:p w:rsidR="00BC1C83" w:rsidRPr="00BC1C83" w:rsidRDefault="00BC1C83" w:rsidP="00BC1C83">
            <w:pPr>
              <w:jc w:val="both"/>
              <w:rPr>
                <w:rFonts w:ascii="Arial" w:eastAsia="Arial Unicode MS" w:hAnsi="Arial" w:cs="Arial"/>
                <w:u w:val="none"/>
                <w:lang w:val="de-DE"/>
              </w:rPr>
            </w:pPr>
            <w:r w:rsidRPr="00BC1C83">
              <w:rPr>
                <w:rFonts w:ascii="Arial" w:hAnsi="Arial" w:cs="Arial"/>
                <w:bCs/>
                <w:u w:val="none"/>
              </w:rPr>
              <w:t xml:space="preserve">Test ureasi  per Helycobacter     </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011194"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BC1C83" w:rsidRPr="00011194" w:rsidRDefault="00011194" w:rsidP="00BC1C83">
            <w:pPr>
              <w:jc w:val="right"/>
              <w:rPr>
                <w:rFonts w:ascii="Arial" w:hAnsi="Arial" w:cs="Arial"/>
                <w:u w:val="none"/>
              </w:rPr>
            </w:pPr>
            <w:r>
              <w:rPr>
                <w:rFonts w:ascii="Arial" w:hAnsi="Arial" w:cs="Arial"/>
                <w:u w:val="none"/>
              </w:rPr>
              <w:t xml:space="preserve">€ </w:t>
            </w:r>
            <w:r w:rsidR="00E2654F">
              <w:rPr>
                <w:rFonts w:ascii="Arial" w:hAnsi="Arial" w:cs="Arial"/>
                <w:u w:val="none"/>
              </w:rPr>
              <w:t>800</w:t>
            </w:r>
            <w:r>
              <w:rPr>
                <w:rFonts w:ascii="Arial" w:hAnsi="Arial" w:cs="Arial"/>
                <w:u w:val="none"/>
              </w:rPr>
              <w:t>,00</w:t>
            </w:r>
          </w:p>
        </w:tc>
      </w:tr>
      <w:tr w:rsidR="00BC1C83" w:rsidRPr="004E1E24">
        <w:trPr>
          <w:trHeight w:val="255"/>
        </w:trPr>
        <w:tc>
          <w:tcPr>
            <w:tcW w:w="735" w:type="dxa"/>
            <w:vAlign w:val="center"/>
          </w:tcPr>
          <w:p w:rsidR="00BC1C83" w:rsidRPr="00011194" w:rsidRDefault="001E5E05" w:rsidP="00011194">
            <w:pPr>
              <w:jc w:val="center"/>
              <w:rPr>
                <w:rFonts w:ascii="Arial" w:eastAsia="Arial Unicode MS" w:hAnsi="Arial" w:cs="Arial"/>
                <w:b/>
                <w:sz w:val="22"/>
                <w:szCs w:val="22"/>
                <w:u w:val="none"/>
              </w:rPr>
            </w:pPr>
            <w:r>
              <w:rPr>
                <w:rFonts w:ascii="Arial" w:eastAsia="Arial Unicode MS" w:hAnsi="Arial" w:cs="Arial"/>
                <w:b/>
                <w:sz w:val="22"/>
                <w:szCs w:val="22"/>
                <w:u w:val="none"/>
              </w:rPr>
              <w:t>71</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Kit al lattice per l'identificazione di   E.Coli   O157</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B910A3"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BC1C83" w:rsidRPr="00011194" w:rsidRDefault="00B910A3" w:rsidP="00BC1C83">
            <w:pPr>
              <w:jc w:val="right"/>
              <w:rPr>
                <w:rFonts w:ascii="Arial" w:hAnsi="Arial" w:cs="Arial"/>
                <w:u w:val="none"/>
              </w:rPr>
            </w:pPr>
            <w:r>
              <w:rPr>
                <w:rFonts w:ascii="Arial" w:hAnsi="Arial" w:cs="Arial"/>
                <w:u w:val="none"/>
              </w:rPr>
              <w:t xml:space="preserve">€ </w:t>
            </w:r>
            <w:r w:rsidR="00E2654F">
              <w:rPr>
                <w:rFonts w:ascii="Arial" w:hAnsi="Arial" w:cs="Arial"/>
                <w:u w:val="none"/>
              </w:rPr>
              <w:t>900</w:t>
            </w:r>
            <w:r>
              <w:rPr>
                <w:rFonts w:ascii="Arial" w:hAnsi="Arial" w:cs="Arial"/>
                <w:u w:val="none"/>
              </w:rPr>
              <w:t>,00</w:t>
            </w:r>
          </w:p>
        </w:tc>
      </w:tr>
      <w:tr w:rsidR="00BC1C83" w:rsidRPr="004E1E24">
        <w:trPr>
          <w:trHeight w:val="255"/>
        </w:trPr>
        <w:tc>
          <w:tcPr>
            <w:tcW w:w="735" w:type="dxa"/>
            <w:vAlign w:val="center"/>
          </w:tcPr>
          <w:p w:rsidR="00BC1C83" w:rsidRPr="00011194" w:rsidRDefault="00B910A3" w:rsidP="001E5E05">
            <w:pPr>
              <w:jc w:val="center"/>
              <w:rPr>
                <w:rFonts w:ascii="Arial" w:eastAsia="Arial Unicode MS" w:hAnsi="Arial" w:cs="Arial"/>
                <w:b/>
                <w:sz w:val="22"/>
                <w:szCs w:val="22"/>
                <w:u w:val="none"/>
              </w:rPr>
            </w:pPr>
            <w:r>
              <w:rPr>
                <w:rFonts w:ascii="Arial" w:eastAsia="Arial Unicode MS" w:hAnsi="Arial" w:cs="Arial"/>
                <w:b/>
                <w:sz w:val="22"/>
                <w:szCs w:val="22"/>
                <w:u w:val="none"/>
              </w:rPr>
              <w:t>7</w:t>
            </w:r>
            <w:r w:rsidR="001E5E05">
              <w:rPr>
                <w:rFonts w:ascii="Arial" w:eastAsia="Arial Unicode MS" w:hAnsi="Arial" w:cs="Arial"/>
                <w:b/>
                <w:sz w:val="22"/>
                <w:szCs w:val="22"/>
                <w:u w:val="none"/>
              </w:rPr>
              <w:t>2</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Kit la lattice per l'identificazione  delle specie predominanti di legionella</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B910A3"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BC1C83" w:rsidRPr="00011194" w:rsidRDefault="00B910A3" w:rsidP="00BC1C83">
            <w:pPr>
              <w:jc w:val="right"/>
              <w:rPr>
                <w:rFonts w:ascii="Arial" w:hAnsi="Arial" w:cs="Arial"/>
                <w:u w:val="none"/>
              </w:rPr>
            </w:pPr>
            <w:r>
              <w:rPr>
                <w:rFonts w:ascii="Arial" w:hAnsi="Arial" w:cs="Arial"/>
                <w:u w:val="none"/>
              </w:rPr>
              <w:t>€ 8.</w:t>
            </w:r>
            <w:r w:rsidR="001D1AD2">
              <w:rPr>
                <w:rFonts w:ascii="Arial" w:hAnsi="Arial" w:cs="Arial"/>
                <w:u w:val="none"/>
              </w:rPr>
              <w:t>95</w:t>
            </w:r>
            <w:r>
              <w:rPr>
                <w:rFonts w:ascii="Arial" w:hAnsi="Arial" w:cs="Arial"/>
                <w:u w:val="none"/>
              </w:rPr>
              <w:t>0,00</w:t>
            </w:r>
          </w:p>
        </w:tc>
      </w:tr>
      <w:tr w:rsidR="00BC1C83" w:rsidRPr="004E1E24">
        <w:trPr>
          <w:trHeight w:val="255"/>
        </w:trPr>
        <w:tc>
          <w:tcPr>
            <w:tcW w:w="735" w:type="dxa"/>
            <w:vAlign w:val="center"/>
          </w:tcPr>
          <w:p w:rsidR="00BC1C83" w:rsidRPr="00011194" w:rsidRDefault="00B910A3" w:rsidP="001E5E05">
            <w:pPr>
              <w:jc w:val="center"/>
              <w:rPr>
                <w:rFonts w:ascii="Arial" w:eastAsia="Arial Unicode MS" w:hAnsi="Arial" w:cs="Arial"/>
                <w:b/>
                <w:sz w:val="22"/>
                <w:szCs w:val="22"/>
                <w:u w:val="none"/>
              </w:rPr>
            </w:pPr>
            <w:r>
              <w:rPr>
                <w:rFonts w:ascii="Arial" w:eastAsia="Arial Unicode MS" w:hAnsi="Arial" w:cs="Arial"/>
                <w:b/>
                <w:sz w:val="22"/>
                <w:szCs w:val="22"/>
                <w:u w:val="none"/>
              </w:rPr>
              <w:t>7</w:t>
            </w:r>
            <w:r w:rsidR="001E5E05">
              <w:rPr>
                <w:rFonts w:ascii="Arial" w:eastAsia="Arial Unicode MS" w:hAnsi="Arial" w:cs="Arial"/>
                <w:b/>
                <w:sz w:val="22"/>
                <w:szCs w:val="22"/>
                <w:u w:val="none"/>
              </w:rPr>
              <w:t>3</w:t>
            </w:r>
          </w:p>
        </w:tc>
        <w:tc>
          <w:tcPr>
            <w:tcW w:w="4320" w:type="dxa"/>
          </w:tcPr>
          <w:p w:rsidR="00BC1C83" w:rsidRPr="00BC1C83" w:rsidRDefault="00BC1C83" w:rsidP="00BC1C83">
            <w:pPr>
              <w:jc w:val="both"/>
              <w:rPr>
                <w:rFonts w:ascii="Arial" w:eastAsia="Arial Unicode MS" w:hAnsi="Arial" w:cs="Arial"/>
                <w:u w:val="none"/>
              </w:rPr>
            </w:pPr>
            <w:r w:rsidRPr="00BC1C83">
              <w:rPr>
                <w:rFonts w:ascii="Arial" w:hAnsi="Arial" w:cs="Arial"/>
                <w:bCs/>
                <w:u w:val="none"/>
              </w:rPr>
              <w:t xml:space="preserve">KIT completo per l'isolamento, conta, identificazione e antibiogramma </w:t>
            </w:r>
            <w:r>
              <w:rPr>
                <w:rFonts w:ascii="Arial" w:hAnsi="Arial" w:cs="Arial"/>
                <w:bCs/>
                <w:u w:val="none"/>
              </w:rPr>
              <w:t>(</w:t>
            </w:r>
            <w:r w:rsidRPr="00BC1C83">
              <w:rPr>
                <w:rFonts w:ascii="Arial" w:hAnsi="Arial" w:cs="Arial"/>
                <w:bCs/>
                <w:u w:val="none"/>
              </w:rPr>
              <w:t>almeno 8 antibiotici) di   Mycoplasma          Hominis e   Ureaplasma Urealiticum, che comprenda anche il terreno di trasporto per il campione</w:t>
            </w:r>
          </w:p>
        </w:tc>
        <w:tc>
          <w:tcPr>
            <w:tcW w:w="720" w:type="dxa"/>
            <w:vAlign w:val="center"/>
          </w:tcPr>
          <w:p w:rsidR="00BC1C83" w:rsidRDefault="00BC1C83" w:rsidP="00E52AD9">
            <w:pPr>
              <w:jc w:val="right"/>
            </w:pPr>
            <w:r w:rsidRPr="002277FD">
              <w:rPr>
                <w:rFonts w:ascii="Arial" w:eastAsia="Arial Unicode MS" w:hAnsi="Arial" w:cs="Arial"/>
                <w:u w:val="none"/>
              </w:rPr>
              <w:t>det.</w:t>
            </w:r>
          </w:p>
        </w:tc>
        <w:tc>
          <w:tcPr>
            <w:tcW w:w="1260" w:type="dxa"/>
            <w:vAlign w:val="center"/>
          </w:tcPr>
          <w:p w:rsidR="00BC1C83" w:rsidRPr="00BC1C83" w:rsidRDefault="00B910A3" w:rsidP="00BC1C83">
            <w:pPr>
              <w:jc w:val="right"/>
              <w:rPr>
                <w:rFonts w:ascii="Arial" w:eastAsia="Arial Unicode MS" w:hAnsi="Arial" w:cs="Arial"/>
                <w:u w:val="none"/>
              </w:rPr>
            </w:pPr>
            <w:r>
              <w:rPr>
                <w:rFonts w:ascii="Arial" w:eastAsia="Arial Unicode MS" w:hAnsi="Arial" w:cs="Arial"/>
                <w:u w:val="none"/>
              </w:rPr>
              <w:t>180</w:t>
            </w:r>
          </w:p>
        </w:tc>
        <w:tc>
          <w:tcPr>
            <w:tcW w:w="1620" w:type="dxa"/>
            <w:vAlign w:val="center"/>
          </w:tcPr>
          <w:p w:rsidR="00BC1C83" w:rsidRPr="00011194" w:rsidRDefault="00B910A3" w:rsidP="00BC1C83">
            <w:pPr>
              <w:jc w:val="right"/>
              <w:rPr>
                <w:rFonts w:ascii="Arial" w:hAnsi="Arial" w:cs="Arial"/>
                <w:u w:val="none"/>
              </w:rPr>
            </w:pPr>
            <w:r>
              <w:rPr>
                <w:rFonts w:ascii="Arial" w:hAnsi="Arial" w:cs="Arial"/>
                <w:u w:val="none"/>
              </w:rPr>
              <w:t xml:space="preserve">€ </w:t>
            </w:r>
            <w:r w:rsidR="001D1AD2">
              <w:rPr>
                <w:rFonts w:ascii="Arial" w:hAnsi="Arial" w:cs="Arial"/>
                <w:u w:val="none"/>
              </w:rPr>
              <w:t>6.2</w:t>
            </w:r>
            <w:r>
              <w:rPr>
                <w:rFonts w:ascii="Arial" w:hAnsi="Arial" w:cs="Arial"/>
                <w:u w:val="none"/>
              </w:rPr>
              <w:t>00,00</w:t>
            </w:r>
          </w:p>
        </w:tc>
      </w:tr>
      <w:tr w:rsidR="00826A5A" w:rsidRPr="004E1E24">
        <w:trPr>
          <w:trHeight w:val="255"/>
        </w:trPr>
        <w:tc>
          <w:tcPr>
            <w:tcW w:w="735" w:type="dxa"/>
            <w:vAlign w:val="center"/>
          </w:tcPr>
          <w:p w:rsidR="00826A5A" w:rsidRPr="00011194" w:rsidRDefault="00E52AD9" w:rsidP="00011194">
            <w:pPr>
              <w:jc w:val="center"/>
              <w:rPr>
                <w:rFonts w:ascii="Arial" w:eastAsia="Arial Unicode MS" w:hAnsi="Arial" w:cs="Arial"/>
                <w:b/>
                <w:sz w:val="22"/>
                <w:szCs w:val="22"/>
                <w:u w:val="none"/>
              </w:rPr>
            </w:pPr>
            <w:r>
              <w:rPr>
                <w:rFonts w:ascii="Arial" w:eastAsia="Arial Unicode MS" w:hAnsi="Arial" w:cs="Arial"/>
                <w:b/>
                <w:sz w:val="22"/>
                <w:szCs w:val="22"/>
                <w:u w:val="none"/>
              </w:rPr>
              <w:t>74</w:t>
            </w:r>
          </w:p>
        </w:tc>
        <w:tc>
          <w:tcPr>
            <w:tcW w:w="4320" w:type="dxa"/>
          </w:tcPr>
          <w:p w:rsidR="00826A5A" w:rsidRPr="0079248E" w:rsidRDefault="00826A5A" w:rsidP="0079248E">
            <w:pPr>
              <w:jc w:val="both"/>
              <w:rPr>
                <w:rFonts w:ascii="Arial" w:eastAsia="Arial Unicode MS" w:hAnsi="Arial" w:cs="Arial"/>
                <w:u w:val="none"/>
              </w:rPr>
            </w:pPr>
            <w:r w:rsidRPr="0079248E">
              <w:rPr>
                <w:rFonts w:ascii="Arial" w:hAnsi="Arial" w:cs="Arial"/>
                <w:bCs/>
                <w:u w:val="none"/>
              </w:rPr>
              <w:t>Kit  completo  di  reattivi per identificazione dei Corinebatteri a 24 ore</w:t>
            </w:r>
          </w:p>
        </w:tc>
        <w:tc>
          <w:tcPr>
            <w:tcW w:w="720" w:type="dxa"/>
            <w:vAlign w:val="center"/>
          </w:tcPr>
          <w:p w:rsidR="00826A5A" w:rsidRDefault="00826A5A" w:rsidP="00E52AD9">
            <w:pPr>
              <w:jc w:val="right"/>
            </w:pPr>
            <w:r w:rsidRPr="005D746F">
              <w:rPr>
                <w:rFonts w:ascii="Arial" w:eastAsia="Arial Unicode MS" w:hAnsi="Arial" w:cs="Arial"/>
                <w:u w:val="none"/>
              </w:rPr>
              <w:t>det.</w:t>
            </w:r>
          </w:p>
        </w:tc>
        <w:tc>
          <w:tcPr>
            <w:tcW w:w="1260" w:type="dxa"/>
            <w:vAlign w:val="center"/>
          </w:tcPr>
          <w:p w:rsidR="00826A5A" w:rsidRPr="00BC1C83" w:rsidRDefault="00E52AD9"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826A5A" w:rsidRPr="00011194" w:rsidRDefault="00E52AD9" w:rsidP="00BC1C83">
            <w:pPr>
              <w:jc w:val="right"/>
              <w:rPr>
                <w:rFonts w:ascii="Arial" w:hAnsi="Arial" w:cs="Arial"/>
                <w:u w:val="none"/>
              </w:rPr>
            </w:pPr>
            <w:r>
              <w:rPr>
                <w:rFonts w:ascii="Arial" w:hAnsi="Arial" w:cs="Arial"/>
                <w:u w:val="none"/>
              </w:rPr>
              <w:t xml:space="preserve">€ </w:t>
            </w:r>
            <w:r w:rsidR="00110690">
              <w:rPr>
                <w:rFonts w:ascii="Arial" w:hAnsi="Arial" w:cs="Arial"/>
                <w:u w:val="none"/>
              </w:rPr>
              <w:t>6.50</w:t>
            </w:r>
            <w:r>
              <w:rPr>
                <w:rFonts w:ascii="Arial" w:hAnsi="Arial" w:cs="Arial"/>
                <w:u w:val="none"/>
              </w:rPr>
              <w:t>0,00</w:t>
            </w:r>
          </w:p>
        </w:tc>
      </w:tr>
      <w:tr w:rsidR="00826A5A" w:rsidRPr="004E1E24">
        <w:trPr>
          <w:trHeight w:val="255"/>
        </w:trPr>
        <w:tc>
          <w:tcPr>
            <w:tcW w:w="735" w:type="dxa"/>
            <w:vAlign w:val="center"/>
          </w:tcPr>
          <w:p w:rsidR="00826A5A" w:rsidRPr="00011194" w:rsidRDefault="00E52AD9" w:rsidP="00011194">
            <w:pPr>
              <w:jc w:val="center"/>
              <w:rPr>
                <w:rFonts w:ascii="Arial" w:eastAsia="Arial Unicode MS" w:hAnsi="Arial" w:cs="Arial"/>
                <w:b/>
                <w:sz w:val="22"/>
                <w:szCs w:val="22"/>
                <w:u w:val="none"/>
              </w:rPr>
            </w:pPr>
            <w:r>
              <w:rPr>
                <w:rFonts w:ascii="Arial" w:eastAsia="Arial Unicode MS" w:hAnsi="Arial" w:cs="Arial"/>
                <w:b/>
                <w:sz w:val="22"/>
                <w:szCs w:val="22"/>
                <w:u w:val="none"/>
              </w:rPr>
              <w:t>75</w:t>
            </w:r>
          </w:p>
        </w:tc>
        <w:tc>
          <w:tcPr>
            <w:tcW w:w="4320" w:type="dxa"/>
          </w:tcPr>
          <w:p w:rsidR="00826A5A" w:rsidRPr="0079248E" w:rsidRDefault="00826A5A" w:rsidP="0079248E">
            <w:pPr>
              <w:jc w:val="both"/>
              <w:rPr>
                <w:rFonts w:ascii="Arial" w:eastAsia="Arial Unicode MS" w:hAnsi="Arial" w:cs="Arial"/>
                <w:u w:val="none"/>
              </w:rPr>
            </w:pPr>
            <w:r w:rsidRPr="0079248E">
              <w:rPr>
                <w:rFonts w:ascii="Arial" w:hAnsi="Arial" w:cs="Arial"/>
                <w:bCs/>
                <w:u w:val="none"/>
              </w:rPr>
              <w:t>Kit completo di reattivi per identificazione in 2 ore di germi esigenti  (neisserie, emofili)</w:t>
            </w:r>
          </w:p>
        </w:tc>
        <w:tc>
          <w:tcPr>
            <w:tcW w:w="720" w:type="dxa"/>
            <w:vAlign w:val="center"/>
          </w:tcPr>
          <w:p w:rsidR="00826A5A" w:rsidRDefault="00826A5A" w:rsidP="00E52AD9">
            <w:pPr>
              <w:jc w:val="right"/>
            </w:pPr>
            <w:r w:rsidRPr="005D746F">
              <w:rPr>
                <w:rFonts w:ascii="Arial" w:eastAsia="Arial Unicode MS" w:hAnsi="Arial" w:cs="Arial"/>
                <w:u w:val="none"/>
              </w:rPr>
              <w:t>det.</w:t>
            </w:r>
          </w:p>
        </w:tc>
        <w:tc>
          <w:tcPr>
            <w:tcW w:w="1260" w:type="dxa"/>
            <w:vAlign w:val="center"/>
          </w:tcPr>
          <w:p w:rsidR="00826A5A" w:rsidRPr="00BC1C83" w:rsidRDefault="00E52AD9" w:rsidP="00BC1C83">
            <w:pPr>
              <w:jc w:val="right"/>
              <w:rPr>
                <w:rFonts w:ascii="Arial" w:eastAsia="Arial Unicode MS" w:hAnsi="Arial" w:cs="Arial"/>
                <w:u w:val="none"/>
              </w:rPr>
            </w:pPr>
            <w:r>
              <w:rPr>
                <w:rFonts w:ascii="Arial" w:eastAsia="Arial Unicode MS" w:hAnsi="Arial" w:cs="Arial"/>
                <w:u w:val="none"/>
              </w:rPr>
              <w:t>240</w:t>
            </w:r>
          </w:p>
        </w:tc>
        <w:tc>
          <w:tcPr>
            <w:tcW w:w="1620" w:type="dxa"/>
            <w:vAlign w:val="center"/>
          </w:tcPr>
          <w:p w:rsidR="00826A5A" w:rsidRPr="00011194" w:rsidRDefault="00E52AD9" w:rsidP="00BC1C83">
            <w:pPr>
              <w:jc w:val="right"/>
              <w:rPr>
                <w:rFonts w:ascii="Arial" w:hAnsi="Arial" w:cs="Arial"/>
                <w:u w:val="none"/>
              </w:rPr>
            </w:pPr>
            <w:r>
              <w:rPr>
                <w:rFonts w:ascii="Arial" w:hAnsi="Arial" w:cs="Arial"/>
                <w:u w:val="none"/>
              </w:rPr>
              <w:t>€ 1</w:t>
            </w:r>
            <w:r w:rsidR="00110690">
              <w:rPr>
                <w:rFonts w:ascii="Arial" w:hAnsi="Arial" w:cs="Arial"/>
                <w:u w:val="none"/>
              </w:rPr>
              <w:t>6.8</w:t>
            </w:r>
            <w:r>
              <w:rPr>
                <w:rFonts w:ascii="Arial" w:hAnsi="Arial" w:cs="Arial"/>
                <w:u w:val="none"/>
              </w:rPr>
              <w:t>00,00</w:t>
            </w:r>
          </w:p>
        </w:tc>
      </w:tr>
      <w:tr w:rsidR="00826A5A" w:rsidRPr="004E1E24">
        <w:trPr>
          <w:trHeight w:val="255"/>
        </w:trPr>
        <w:tc>
          <w:tcPr>
            <w:tcW w:w="735" w:type="dxa"/>
            <w:vAlign w:val="center"/>
          </w:tcPr>
          <w:p w:rsidR="00826A5A" w:rsidRPr="00011194" w:rsidRDefault="00E52AD9" w:rsidP="00011194">
            <w:pPr>
              <w:jc w:val="center"/>
              <w:rPr>
                <w:rFonts w:ascii="Arial" w:eastAsia="Arial Unicode MS" w:hAnsi="Arial" w:cs="Arial"/>
                <w:b/>
                <w:sz w:val="22"/>
                <w:szCs w:val="22"/>
                <w:u w:val="none"/>
              </w:rPr>
            </w:pPr>
            <w:r>
              <w:rPr>
                <w:rFonts w:ascii="Arial" w:eastAsia="Arial Unicode MS" w:hAnsi="Arial" w:cs="Arial"/>
                <w:b/>
                <w:sz w:val="22"/>
                <w:szCs w:val="22"/>
                <w:u w:val="none"/>
              </w:rPr>
              <w:t>76</w:t>
            </w:r>
          </w:p>
        </w:tc>
        <w:tc>
          <w:tcPr>
            <w:tcW w:w="4320" w:type="dxa"/>
          </w:tcPr>
          <w:p w:rsidR="00826A5A" w:rsidRPr="0079248E" w:rsidRDefault="00826A5A" w:rsidP="0079248E">
            <w:pPr>
              <w:jc w:val="both"/>
              <w:rPr>
                <w:rFonts w:ascii="Arial" w:eastAsia="Arial Unicode MS" w:hAnsi="Arial" w:cs="Arial"/>
                <w:u w:val="none"/>
              </w:rPr>
            </w:pPr>
            <w:r w:rsidRPr="0079248E">
              <w:rPr>
                <w:rFonts w:ascii="Arial" w:hAnsi="Arial" w:cs="Arial"/>
                <w:bCs/>
                <w:u w:val="none"/>
              </w:rPr>
              <w:t xml:space="preserve">Kit completo di reattiviI per identificazione del genere Campylobacter  a 24 ore  </w:t>
            </w:r>
          </w:p>
        </w:tc>
        <w:tc>
          <w:tcPr>
            <w:tcW w:w="720" w:type="dxa"/>
            <w:vAlign w:val="center"/>
          </w:tcPr>
          <w:p w:rsidR="00826A5A" w:rsidRDefault="00826A5A" w:rsidP="00E52AD9">
            <w:pPr>
              <w:jc w:val="right"/>
            </w:pPr>
            <w:r w:rsidRPr="005D746F">
              <w:rPr>
                <w:rFonts w:ascii="Arial" w:eastAsia="Arial Unicode MS" w:hAnsi="Arial" w:cs="Arial"/>
                <w:u w:val="none"/>
              </w:rPr>
              <w:t>det.</w:t>
            </w:r>
          </w:p>
        </w:tc>
        <w:tc>
          <w:tcPr>
            <w:tcW w:w="1260" w:type="dxa"/>
            <w:vAlign w:val="center"/>
          </w:tcPr>
          <w:p w:rsidR="00826A5A" w:rsidRPr="00BC1C83" w:rsidRDefault="00E2654F"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826A5A" w:rsidRPr="00011194" w:rsidRDefault="00E2654F" w:rsidP="00BC1C83">
            <w:pPr>
              <w:jc w:val="right"/>
              <w:rPr>
                <w:rFonts w:ascii="Arial" w:hAnsi="Arial" w:cs="Arial"/>
                <w:u w:val="none"/>
              </w:rPr>
            </w:pPr>
            <w:r>
              <w:rPr>
                <w:rFonts w:ascii="Arial" w:hAnsi="Arial" w:cs="Arial"/>
                <w:u w:val="none"/>
              </w:rPr>
              <w:t>€ 7.</w:t>
            </w:r>
            <w:r w:rsidR="00110690">
              <w:rPr>
                <w:rFonts w:ascii="Arial" w:hAnsi="Arial" w:cs="Arial"/>
                <w:u w:val="none"/>
              </w:rPr>
              <w:t>85</w:t>
            </w:r>
            <w:r>
              <w:rPr>
                <w:rFonts w:ascii="Arial" w:hAnsi="Arial" w:cs="Arial"/>
                <w:u w:val="none"/>
              </w:rPr>
              <w:t>0,00</w:t>
            </w:r>
          </w:p>
        </w:tc>
      </w:tr>
      <w:tr w:rsidR="00826A5A" w:rsidRPr="004E1E24">
        <w:trPr>
          <w:trHeight w:val="255"/>
        </w:trPr>
        <w:tc>
          <w:tcPr>
            <w:tcW w:w="735" w:type="dxa"/>
            <w:vAlign w:val="center"/>
          </w:tcPr>
          <w:p w:rsidR="00826A5A" w:rsidRPr="00011194" w:rsidRDefault="00E2654F" w:rsidP="00011194">
            <w:pPr>
              <w:jc w:val="center"/>
              <w:rPr>
                <w:rFonts w:ascii="Arial" w:eastAsia="Arial Unicode MS" w:hAnsi="Arial" w:cs="Arial"/>
                <w:b/>
                <w:sz w:val="22"/>
                <w:szCs w:val="22"/>
                <w:u w:val="none"/>
              </w:rPr>
            </w:pPr>
            <w:r>
              <w:rPr>
                <w:rFonts w:ascii="Arial" w:eastAsia="Arial Unicode MS" w:hAnsi="Arial" w:cs="Arial"/>
                <w:b/>
                <w:sz w:val="22"/>
                <w:szCs w:val="22"/>
                <w:u w:val="none"/>
              </w:rPr>
              <w:t>77</w:t>
            </w:r>
          </w:p>
        </w:tc>
        <w:tc>
          <w:tcPr>
            <w:tcW w:w="4320" w:type="dxa"/>
          </w:tcPr>
          <w:p w:rsidR="00826A5A" w:rsidRPr="0079248E" w:rsidRDefault="00826A5A" w:rsidP="0079248E">
            <w:pPr>
              <w:jc w:val="both"/>
              <w:rPr>
                <w:rFonts w:ascii="Arial" w:eastAsia="Arial Unicode MS" w:hAnsi="Arial" w:cs="Arial"/>
                <w:u w:val="none"/>
              </w:rPr>
            </w:pPr>
            <w:r>
              <w:rPr>
                <w:rFonts w:ascii="Arial" w:hAnsi="Arial" w:cs="Arial"/>
                <w:bCs/>
                <w:u w:val="none"/>
              </w:rPr>
              <w:t xml:space="preserve">Ditiotreitolo </w:t>
            </w:r>
            <w:r w:rsidRPr="0079248E">
              <w:rPr>
                <w:rFonts w:ascii="Arial" w:hAnsi="Arial" w:cs="Arial"/>
                <w:bCs/>
                <w:u w:val="none"/>
              </w:rPr>
              <w:t>0,1%</w:t>
            </w:r>
            <w:r>
              <w:rPr>
                <w:rFonts w:ascii="Arial" w:hAnsi="Arial" w:cs="Arial"/>
                <w:bCs/>
                <w:u w:val="none"/>
              </w:rPr>
              <w:t xml:space="preserve"> </w:t>
            </w:r>
            <w:r w:rsidRPr="0079248E">
              <w:rPr>
                <w:rFonts w:ascii="Arial" w:hAnsi="Arial" w:cs="Arial"/>
                <w:bCs/>
                <w:u w:val="none"/>
              </w:rPr>
              <w:t>in  soluzione</w:t>
            </w:r>
            <w:r>
              <w:rPr>
                <w:rFonts w:ascii="Arial" w:hAnsi="Arial" w:cs="Arial"/>
                <w:bCs/>
                <w:u w:val="none"/>
              </w:rPr>
              <w:t xml:space="preserve"> </w:t>
            </w:r>
            <w:r w:rsidRPr="0079248E">
              <w:rPr>
                <w:rFonts w:ascii="Arial" w:hAnsi="Arial" w:cs="Arial"/>
                <w:bCs/>
                <w:u w:val="none"/>
              </w:rPr>
              <w:t xml:space="preserve">salina  </w:t>
            </w:r>
            <w:r w:rsidRPr="0079248E">
              <w:rPr>
                <w:rFonts w:ascii="Arial" w:hAnsi="Arial" w:cs="Arial"/>
                <w:bCs/>
                <w:u w:val="none"/>
              </w:rPr>
              <w:lastRenderedPageBreak/>
              <w:t>tamponata</w:t>
            </w:r>
            <w:r>
              <w:rPr>
                <w:rFonts w:ascii="Arial" w:hAnsi="Arial" w:cs="Arial"/>
                <w:bCs/>
                <w:u w:val="none"/>
              </w:rPr>
              <w:t xml:space="preserve"> p</w:t>
            </w:r>
            <w:r w:rsidRPr="0079248E">
              <w:rPr>
                <w:rFonts w:ascii="Arial" w:hAnsi="Arial" w:cs="Arial"/>
                <w:bCs/>
                <w:u w:val="none"/>
              </w:rPr>
              <w:t>er</w:t>
            </w:r>
            <w:r>
              <w:rPr>
                <w:rFonts w:ascii="Arial" w:hAnsi="Arial" w:cs="Arial"/>
                <w:bCs/>
                <w:u w:val="none"/>
              </w:rPr>
              <w:t xml:space="preserve"> </w:t>
            </w:r>
            <w:r w:rsidRPr="0079248E">
              <w:rPr>
                <w:rFonts w:ascii="Arial" w:hAnsi="Arial" w:cs="Arial"/>
                <w:bCs/>
                <w:u w:val="none"/>
              </w:rPr>
              <w:t>fluidificazione                    dell'espettorato</w:t>
            </w:r>
          </w:p>
        </w:tc>
        <w:tc>
          <w:tcPr>
            <w:tcW w:w="720" w:type="dxa"/>
            <w:vAlign w:val="center"/>
          </w:tcPr>
          <w:p w:rsidR="00826A5A" w:rsidRDefault="00E2654F" w:rsidP="00E52AD9">
            <w:pPr>
              <w:jc w:val="right"/>
            </w:pPr>
            <w:r>
              <w:rPr>
                <w:rFonts w:ascii="Arial" w:eastAsia="Arial Unicode MS" w:hAnsi="Arial" w:cs="Arial"/>
                <w:u w:val="none"/>
              </w:rPr>
              <w:lastRenderedPageBreak/>
              <w:t>flac</w:t>
            </w:r>
            <w:r w:rsidR="00826A5A" w:rsidRPr="005D746F">
              <w:rPr>
                <w:rFonts w:ascii="Arial" w:eastAsia="Arial Unicode MS" w:hAnsi="Arial" w:cs="Arial"/>
                <w:u w:val="none"/>
              </w:rPr>
              <w:t>.</w:t>
            </w:r>
          </w:p>
        </w:tc>
        <w:tc>
          <w:tcPr>
            <w:tcW w:w="1260" w:type="dxa"/>
            <w:vAlign w:val="center"/>
          </w:tcPr>
          <w:p w:rsidR="00826A5A" w:rsidRPr="00BC1C83" w:rsidRDefault="00E2654F" w:rsidP="00BC1C83">
            <w:pPr>
              <w:jc w:val="right"/>
              <w:rPr>
                <w:rFonts w:ascii="Arial" w:eastAsia="Arial Unicode MS" w:hAnsi="Arial" w:cs="Arial"/>
                <w:u w:val="none"/>
              </w:rPr>
            </w:pPr>
            <w:r>
              <w:rPr>
                <w:rFonts w:ascii="Arial" w:eastAsia="Arial Unicode MS" w:hAnsi="Arial" w:cs="Arial"/>
                <w:u w:val="none"/>
              </w:rPr>
              <w:t>180</w:t>
            </w:r>
          </w:p>
        </w:tc>
        <w:tc>
          <w:tcPr>
            <w:tcW w:w="1620" w:type="dxa"/>
            <w:vAlign w:val="center"/>
          </w:tcPr>
          <w:p w:rsidR="00826A5A" w:rsidRPr="00011194" w:rsidRDefault="00E2654F" w:rsidP="00BC1C83">
            <w:pPr>
              <w:jc w:val="right"/>
              <w:rPr>
                <w:rFonts w:ascii="Arial" w:hAnsi="Arial" w:cs="Arial"/>
                <w:u w:val="none"/>
              </w:rPr>
            </w:pPr>
            <w:r>
              <w:rPr>
                <w:rFonts w:ascii="Arial" w:hAnsi="Arial" w:cs="Arial"/>
                <w:u w:val="none"/>
              </w:rPr>
              <w:t>€ 1.700,00</w:t>
            </w:r>
          </w:p>
        </w:tc>
      </w:tr>
      <w:tr w:rsidR="00826A5A" w:rsidRPr="004E1E24">
        <w:trPr>
          <w:trHeight w:val="255"/>
        </w:trPr>
        <w:tc>
          <w:tcPr>
            <w:tcW w:w="735" w:type="dxa"/>
            <w:vAlign w:val="center"/>
          </w:tcPr>
          <w:p w:rsidR="00826A5A" w:rsidRPr="00011194" w:rsidRDefault="00E2654F" w:rsidP="00011194">
            <w:pPr>
              <w:jc w:val="center"/>
              <w:rPr>
                <w:rFonts w:ascii="Arial" w:eastAsia="Arial Unicode MS" w:hAnsi="Arial" w:cs="Arial"/>
                <w:b/>
                <w:sz w:val="22"/>
                <w:szCs w:val="22"/>
                <w:u w:val="none"/>
              </w:rPr>
            </w:pPr>
            <w:r>
              <w:rPr>
                <w:rFonts w:ascii="Arial" w:eastAsia="Arial Unicode MS" w:hAnsi="Arial" w:cs="Arial"/>
                <w:b/>
                <w:sz w:val="22"/>
                <w:szCs w:val="22"/>
                <w:u w:val="none"/>
              </w:rPr>
              <w:lastRenderedPageBreak/>
              <w:t>78</w:t>
            </w:r>
          </w:p>
        </w:tc>
        <w:tc>
          <w:tcPr>
            <w:tcW w:w="4320" w:type="dxa"/>
          </w:tcPr>
          <w:p w:rsidR="00826A5A" w:rsidRPr="0079248E" w:rsidRDefault="00826A5A" w:rsidP="0079248E">
            <w:pPr>
              <w:jc w:val="both"/>
              <w:rPr>
                <w:rFonts w:ascii="Arial" w:eastAsia="Arial Unicode MS" w:hAnsi="Arial" w:cs="Arial"/>
                <w:u w:val="none"/>
              </w:rPr>
            </w:pPr>
            <w:r w:rsidRPr="0079248E">
              <w:rPr>
                <w:rFonts w:ascii="Arial" w:hAnsi="Arial" w:cs="Arial"/>
                <w:bCs/>
                <w:u w:val="none"/>
              </w:rPr>
              <w:t>Reattivo per ricerca catalasi su terreno e su vetrino</w:t>
            </w:r>
          </w:p>
        </w:tc>
        <w:tc>
          <w:tcPr>
            <w:tcW w:w="720" w:type="dxa"/>
            <w:vAlign w:val="center"/>
          </w:tcPr>
          <w:p w:rsidR="00826A5A" w:rsidRDefault="00826A5A" w:rsidP="00E52AD9">
            <w:pPr>
              <w:jc w:val="right"/>
            </w:pPr>
            <w:r w:rsidRPr="005D746F">
              <w:rPr>
                <w:rFonts w:ascii="Arial" w:eastAsia="Arial Unicode MS" w:hAnsi="Arial" w:cs="Arial"/>
                <w:u w:val="none"/>
              </w:rPr>
              <w:t>det.</w:t>
            </w:r>
          </w:p>
        </w:tc>
        <w:tc>
          <w:tcPr>
            <w:tcW w:w="1260" w:type="dxa"/>
            <w:vAlign w:val="center"/>
          </w:tcPr>
          <w:p w:rsidR="00826A5A" w:rsidRPr="00BC1C83" w:rsidRDefault="007024BE" w:rsidP="00BC1C83">
            <w:pPr>
              <w:jc w:val="right"/>
              <w:rPr>
                <w:rFonts w:ascii="Arial" w:eastAsia="Arial Unicode MS" w:hAnsi="Arial" w:cs="Arial"/>
                <w:u w:val="none"/>
              </w:rPr>
            </w:pPr>
            <w:r>
              <w:rPr>
                <w:rFonts w:ascii="Arial" w:eastAsia="Arial Unicode MS" w:hAnsi="Arial" w:cs="Arial"/>
                <w:u w:val="none"/>
              </w:rPr>
              <w:t>480</w:t>
            </w:r>
          </w:p>
        </w:tc>
        <w:tc>
          <w:tcPr>
            <w:tcW w:w="1620" w:type="dxa"/>
            <w:vAlign w:val="center"/>
          </w:tcPr>
          <w:p w:rsidR="00826A5A" w:rsidRPr="00011194" w:rsidRDefault="007024BE" w:rsidP="00BC1C83">
            <w:pPr>
              <w:jc w:val="right"/>
              <w:rPr>
                <w:rFonts w:ascii="Arial" w:hAnsi="Arial" w:cs="Arial"/>
                <w:u w:val="none"/>
              </w:rPr>
            </w:pPr>
            <w:r>
              <w:rPr>
                <w:rFonts w:ascii="Arial" w:hAnsi="Arial" w:cs="Arial"/>
                <w:u w:val="none"/>
              </w:rPr>
              <w:t>€ 1.</w:t>
            </w:r>
            <w:r w:rsidR="00110690">
              <w:rPr>
                <w:rFonts w:ascii="Arial" w:hAnsi="Arial" w:cs="Arial"/>
                <w:u w:val="none"/>
              </w:rPr>
              <w:t>1</w:t>
            </w:r>
            <w:r>
              <w:rPr>
                <w:rFonts w:ascii="Arial" w:hAnsi="Arial" w:cs="Arial"/>
                <w:u w:val="none"/>
              </w:rPr>
              <w:t>00,00</w:t>
            </w:r>
          </w:p>
        </w:tc>
      </w:tr>
      <w:tr w:rsidR="00BC1C83" w:rsidRPr="004E1E24">
        <w:trPr>
          <w:trHeight w:val="255"/>
        </w:trPr>
        <w:tc>
          <w:tcPr>
            <w:tcW w:w="735" w:type="dxa"/>
            <w:vAlign w:val="center"/>
          </w:tcPr>
          <w:p w:rsidR="00BC1C83" w:rsidRPr="00011194" w:rsidRDefault="007024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79</w:t>
            </w:r>
          </w:p>
        </w:tc>
        <w:tc>
          <w:tcPr>
            <w:tcW w:w="4320" w:type="dxa"/>
          </w:tcPr>
          <w:p w:rsidR="00BC1C83" w:rsidRPr="0079248E" w:rsidRDefault="0079248E" w:rsidP="0079248E">
            <w:pPr>
              <w:jc w:val="both"/>
              <w:rPr>
                <w:rFonts w:ascii="Arial" w:eastAsia="Arial Unicode MS" w:hAnsi="Arial" w:cs="Arial"/>
                <w:u w:val="none"/>
                <w:lang w:val="de-DE"/>
              </w:rPr>
            </w:pPr>
            <w:r w:rsidRPr="0079248E">
              <w:rPr>
                <w:rFonts w:ascii="Arial" w:hAnsi="Arial" w:cs="Arial"/>
                <w:bCs/>
                <w:u w:val="none"/>
              </w:rPr>
              <w:t>Lattofenolo  Cotton  Blu (flaconcini monodose)</w:t>
            </w:r>
          </w:p>
        </w:tc>
        <w:tc>
          <w:tcPr>
            <w:tcW w:w="720" w:type="dxa"/>
            <w:vAlign w:val="center"/>
          </w:tcPr>
          <w:p w:rsidR="00BC1C83" w:rsidRPr="007024BE" w:rsidRDefault="007024BE" w:rsidP="00E52AD9">
            <w:pPr>
              <w:jc w:val="right"/>
              <w:rPr>
                <w:rFonts w:ascii="Arial" w:eastAsia="Arial Unicode MS" w:hAnsi="Arial" w:cs="Arial"/>
                <w:u w:val="none"/>
                <w:lang w:val="de-DE"/>
              </w:rPr>
            </w:pPr>
            <w:r w:rsidRPr="007024BE">
              <w:rPr>
                <w:rFonts w:ascii="Arial" w:eastAsia="Arial Unicode MS" w:hAnsi="Arial" w:cs="Arial"/>
                <w:u w:val="none"/>
                <w:lang w:val="de-DE"/>
              </w:rPr>
              <w:t>flac</w:t>
            </w:r>
            <w:r w:rsidR="00826A5A" w:rsidRPr="007024BE">
              <w:rPr>
                <w:rFonts w:ascii="Arial" w:eastAsia="Arial Unicode MS" w:hAnsi="Arial" w:cs="Arial"/>
                <w:u w:val="none"/>
                <w:lang w:val="de-DE"/>
              </w:rPr>
              <w:t>.</w:t>
            </w:r>
          </w:p>
        </w:tc>
        <w:tc>
          <w:tcPr>
            <w:tcW w:w="1260" w:type="dxa"/>
            <w:vAlign w:val="center"/>
          </w:tcPr>
          <w:p w:rsidR="00BC1C83" w:rsidRPr="00BC1C83" w:rsidRDefault="007024BE" w:rsidP="00BC1C83">
            <w:pPr>
              <w:jc w:val="right"/>
              <w:rPr>
                <w:rFonts w:ascii="Arial" w:eastAsia="Arial Unicode MS" w:hAnsi="Arial" w:cs="Arial"/>
                <w:u w:val="none"/>
                <w:lang w:val="de-DE"/>
              </w:rPr>
            </w:pPr>
            <w:r>
              <w:rPr>
                <w:rFonts w:ascii="Arial" w:eastAsia="Arial Unicode MS" w:hAnsi="Arial" w:cs="Arial"/>
                <w:u w:val="none"/>
                <w:lang w:val="de-DE"/>
              </w:rPr>
              <w:t>120</w:t>
            </w:r>
          </w:p>
        </w:tc>
        <w:tc>
          <w:tcPr>
            <w:tcW w:w="1620" w:type="dxa"/>
            <w:vAlign w:val="center"/>
          </w:tcPr>
          <w:p w:rsidR="00BC1C83" w:rsidRPr="00011194" w:rsidRDefault="00110690" w:rsidP="00BC1C83">
            <w:pPr>
              <w:jc w:val="right"/>
              <w:rPr>
                <w:rFonts w:ascii="Arial" w:hAnsi="Arial" w:cs="Arial"/>
                <w:u w:val="none"/>
              </w:rPr>
            </w:pPr>
            <w:r>
              <w:rPr>
                <w:rFonts w:ascii="Arial" w:hAnsi="Arial" w:cs="Arial"/>
                <w:u w:val="none"/>
              </w:rPr>
              <w:t>€ 85</w:t>
            </w:r>
            <w:r w:rsidR="007024BE">
              <w:rPr>
                <w:rFonts w:ascii="Arial" w:hAnsi="Arial" w:cs="Arial"/>
                <w:u w:val="none"/>
              </w:rPr>
              <w:t>0,00</w:t>
            </w:r>
          </w:p>
        </w:tc>
      </w:tr>
      <w:tr w:rsidR="00BC1C83" w:rsidRPr="004E1E24">
        <w:trPr>
          <w:trHeight w:val="255"/>
        </w:trPr>
        <w:tc>
          <w:tcPr>
            <w:tcW w:w="735" w:type="dxa"/>
            <w:vAlign w:val="center"/>
          </w:tcPr>
          <w:p w:rsidR="00BC1C83" w:rsidRPr="00011194" w:rsidRDefault="007024BE" w:rsidP="00011194">
            <w:pPr>
              <w:jc w:val="center"/>
              <w:rPr>
                <w:rFonts w:ascii="Arial" w:eastAsia="Arial Unicode MS" w:hAnsi="Arial" w:cs="Arial"/>
                <w:b/>
                <w:sz w:val="22"/>
                <w:szCs w:val="22"/>
                <w:u w:val="none"/>
                <w:lang w:val="de-DE"/>
              </w:rPr>
            </w:pPr>
            <w:r>
              <w:rPr>
                <w:rFonts w:ascii="Arial" w:eastAsia="Arial Unicode MS" w:hAnsi="Arial" w:cs="Arial"/>
                <w:b/>
                <w:sz w:val="22"/>
                <w:szCs w:val="22"/>
                <w:u w:val="none"/>
                <w:lang w:val="de-DE"/>
              </w:rPr>
              <w:t>80</w:t>
            </w:r>
          </w:p>
        </w:tc>
        <w:tc>
          <w:tcPr>
            <w:tcW w:w="4320" w:type="dxa"/>
          </w:tcPr>
          <w:p w:rsidR="00BC1C83" w:rsidRPr="0079248E" w:rsidRDefault="0079248E" w:rsidP="0079248E">
            <w:pPr>
              <w:jc w:val="both"/>
              <w:rPr>
                <w:rFonts w:ascii="Arial" w:eastAsia="Arial Unicode MS" w:hAnsi="Arial" w:cs="Arial"/>
                <w:u w:val="none"/>
              </w:rPr>
            </w:pPr>
            <w:r w:rsidRPr="0079248E">
              <w:rPr>
                <w:rFonts w:ascii="Arial" w:hAnsi="Arial" w:cs="Arial"/>
                <w:bCs/>
                <w:u w:val="none"/>
              </w:rPr>
              <w:t>Idrossido di Potassio   al   10%</w:t>
            </w:r>
            <w:r w:rsidR="00826A5A">
              <w:rPr>
                <w:rFonts w:ascii="Arial" w:hAnsi="Arial" w:cs="Arial"/>
                <w:bCs/>
                <w:u w:val="none"/>
              </w:rPr>
              <w:t xml:space="preserve"> </w:t>
            </w:r>
            <w:r w:rsidRPr="0079248E">
              <w:rPr>
                <w:rFonts w:ascii="Arial" w:hAnsi="Arial" w:cs="Arial"/>
                <w:bCs/>
                <w:u w:val="none"/>
              </w:rPr>
              <w:t>(flaconcini monodose)</w:t>
            </w:r>
          </w:p>
        </w:tc>
        <w:tc>
          <w:tcPr>
            <w:tcW w:w="720" w:type="dxa"/>
            <w:vAlign w:val="center"/>
          </w:tcPr>
          <w:p w:rsidR="00BC1C83" w:rsidRPr="007024BE" w:rsidRDefault="007024BE" w:rsidP="00E52AD9">
            <w:pPr>
              <w:jc w:val="right"/>
              <w:rPr>
                <w:rFonts w:ascii="Arial" w:eastAsia="Arial Unicode MS" w:hAnsi="Arial" w:cs="Arial"/>
                <w:u w:val="none"/>
              </w:rPr>
            </w:pPr>
            <w:r w:rsidRPr="007024BE">
              <w:rPr>
                <w:rFonts w:ascii="Arial" w:eastAsia="Arial Unicode MS" w:hAnsi="Arial" w:cs="Arial"/>
                <w:u w:val="none"/>
              </w:rPr>
              <w:t>flac</w:t>
            </w:r>
            <w:r w:rsidR="00826A5A" w:rsidRPr="007024BE">
              <w:rPr>
                <w:rFonts w:ascii="Arial" w:eastAsia="Arial Unicode MS" w:hAnsi="Arial" w:cs="Arial"/>
                <w:u w:val="none"/>
              </w:rPr>
              <w:t>.</w:t>
            </w:r>
          </w:p>
        </w:tc>
        <w:tc>
          <w:tcPr>
            <w:tcW w:w="1260" w:type="dxa"/>
            <w:vAlign w:val="center"/>
          </w:tcPr>
          <w:p w:rsidR="00BC1C83" w:rsidRPr="00BC1C83" w:rsidRDefault="007024BE" w:rsidP="00BC1C83">
            <w:pPr>
              <w:jc w:val="right"/>
              <w:rPr>
                <w:rFonts w:ascii="Arial" w:eastAsia="Arial Unicode MS" w:hAnsi="Arial" w:cs="Arial"/>
                <w:u w:val="none"/>
              </w:rPr>
            </w:pPr>
            <w:r>
              <w:rPr>
                <w:rFonts w:ascii="Arial" w:hAnsi="Arial" w:cs="Arial"/>
                <w:u w:val="none"/>
              </w:rPr>
              <w:t>180</w:t>
            </w:r>
          </w:p>
        </w:tc>
        <w:tc>
          <w:tcPr>
            <w:tcW w:w="1620" w:type="dxa"/>
            <w:vAlign w:val="center"/>
          </w:tcPr>
          <w:p w:rsidR="00BC1C83" w:rsidRPr="00011194" w:rsidRDefault="00110690" w:rsidP="00BC1C83">
            <w:pPr>
              <w:jc w:val="right"/>
              <w:rPr>
                <w:rFonts w:ascii="Arial" w:hAnsi="Arial" w:cs="Arial"/>
                <w:u w:val="none"/>
              </w:rPr>
            </w:pPr>
            <w:r>
              <w:rPr>
                <w:rFonts w:ascii="Arial" w:hAnsi="Arial" w:cs="Arial"/>
                <w:u w:val="none"/>
              </w:rPr>
              <w:t>€ 85</w:t>
            </w:r>
            <w:r w:rsidR="007024BE">
              <w:rPr>
                <w:rFonts w:ascii="Arial" w:hAnsi="Arial" w:cs="Arial"/>
                <w:u w:val="none"/>
              </w:rPr>
              <w:t>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81</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Strisce per determinazione della ossidasi  interamente imbibite   di enzima</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480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€1.200,00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82</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Dischi di Metronidazolo   5 mg      (per identificazione presuntiva anaerobi )</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360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€ 600,00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83</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Dischi di  Sulfonamide        1 mcg.    (per identificazione presuntiva)</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60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€ 600,00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84</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Dischi di Optochina</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1.800</w:t>
            </w:r>
          </w:p>
        </w:tc>
        <w:tc>
          <w:tcPr>
            <w:tcW w:w="1620" w:type="dxa"/>
            <w:vAlign w:val="center"/>
          </w:tcPr>
          <w:p w:rsidR="000969A7" w:rsidRPr="00011194" w:rsidRDefault="000F1B05" w:rsidP="00BC1C83">
            <w:pPr>
              <w:jc w:val="right"/>
              <w:rPr>
                <w:rFonts w:ascii="Arial" w:hAnsi="Arial" w:cs="Arial"/>
                <w:u w:val="none"/>
              </w:rPr>
            </w:pPr>
            <w:r>
              <w:rPr>
                <w:rFonts w:ascii="Arial" w:hAnsi="Arial" w:cs="Arial"/>
                <w:u w:val="none"/>
              </w:rPr>
              <w:t>€ 1.5</w:t>
            </w:r>
            <w:r w:rsidR="000969A7">
              <w:rPr>
                <w:rFonts w:ascii="Arial" w:hAnsi="Arial" w:cs="Arial"/>
                <w:u w:val="none"/>
              </w:rPr>
              <w:t>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85</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Dischi d</w:t>
            </w:r>
            <w:r>
              <w:rPr>
                <w:rFonts w:ascii="Arial" w:hAnsi="Arial" w:cs="Arial"/>
                <w:bCs/>
                <w:u w:val="none"/>
              </w:rPr>
              <w:t>i Bacitracina        0,04 unità</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C1C83" w:rsidRDefault="000969A7"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€ 400,00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86</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Strisce  di Fattori  X e V</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1.200</w:t>
            </w:r>
          </w:p>
        </w:tc>
        <w:tc>
          <w:tcPr>
            <w:tcW w:w="1620" w:type="dxa"/>
            <w:vAlign w:val="center"/>
          </w:tcPr>
          <w:p w:rsidR="000969A7" w:rsidRPr="00011194" w:rsidRDefault="000F1B05" w:rsidP="00BC1C83">
            <w:pPr>
              <w:jc w:val="right"/>
              <w:rPr>
                <w:rFonts w:ascii="Arial" w:hAnsi="Arial" w:cs="Arial"/>
                <w:u w:val="none"/>
              </w:rPr>
            </w:pPr>
            <w:r>
              <w:rPr>
                <w:rFonts w:ascii="Arial" w:hAnsi="Arial" w:cs="Arial"/>
                <w:u w:val="none"/>
              </w:rPr>
              <w:t>€ 2.45</w:t>
            </w:r>
            <w:r w:rsidR="000969A7">
              <w:rPr>
                <w:rFonts w:ascii="Arial" w:hAnsi="Arial" w:cs="Arial"/>
                <w:u w:val="none"/>
              </w:rPr>
              <w:t>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87</w:t>
            </w:r>
          </w:p>
        </w:tc>
        <w:tc>
          <w:tcPr>
            <w:tcW w:w="4320" w:type="dxa"/>
          </w:tcPr>
          <w:p w:rsidR="000969A7" w:rsidRPr="00A9030F" w:rsidRDefault="000969A7" w:rsidP="00A9030F">
            <w:pPr>
              <w:jc w:val="both"/>
              <w:rPr>
                <w:rFonts w:ascii="Arial" w:eastAsia="Arial Unicode MS" w:hAnsi="Arial" w:cs="Arial"/>
                <w:u w:val="none"/>
              </w:rPr>
            </w:pPr>
            <w:r w:rsidRPr="00A9030F">
              <w:rPr>
                <w:rFonts w:ascii="Arial" w:hAnsi="Arial" w:cs="Arial"/>
                <w:bCs/>
                <w:u w:val="none"/>
              </w:rPr>
              <w:t>Strisce  di Fattori  X</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1.200</w:t>
            </w:r>
          </w:p>
        </w:tc>
        <w:tc>
          <w:tcPr>
            <w:tcW w:w="1620" w:type="dxa"/>
            <w:vAlign w:val="center"/>
          </w:tcPr>
          <w:p w:rsidR="000969A7" w:rsidRPr="00011194" w:rsidRDefault="000F1B05" w:rsidP="00BC1C83">
            <w:pPr>
              <w:jc w:val="right"/>
              <w:rPr>
                <w:rFonts w:ascii="Arial" w:hAnsi="Arial" w:cs="Arial"/>
                <w:u w:val="none"/>
              </w:rPr>
            </w:pPr>
            <w:r>
              <w:rPr>
                <w:rFonts w:ascii="Arial" w:hAnsi="Arial" w:cs="Arial"/>
                <w:u w:val="none"/>
              </w:rPr>
              <w:t>€ 2.45</w:t>
            </w:r>
            <w:r w:rsidR="000969A7">
              <w:rPr>
                <w:rFonts w:ascii="Arial" w:hAnsi="Arial" w:cs="Arial"/>
                <w:u w:val="none"/>
              </w:rPr>
              <w:t>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88</w:t>
            </w:r>
          </w:p>
        </w:tc>
        <w:tc>
          <w:tcPr>
            <w:tcW w:w="4320" w:type="dxa"/>
          </w:tcPr>
          <w:p w:rsidR="000969A7" w:rsidRPr="00A9030F" w:rsidRDefault="000969A7" w:rsidP="00A9030F">
            <w:pPr>
              <w:jc w:val="both"/>
              <w:rPr>
                <w:rFonts w:ascii="Arial" w:hAnsi="Arial" w:cs="Arial"/>
                <w:bCs/>
                <w:u w:val="none"/>
              </w:rPr>
            </w:pPr>
            <w:r w:rsidRPr="00A9030F">
              <w:rPr>
                <w:rFonts w:ascii="Arial" w:hAnsi="Arial" w:cs="Arial"/>
                <w:bCs/>
                <w:u w:val="none"/>
              </w:rPr>
              <w:t>Strisce  di Fattori   V</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1.200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€ 2</w:t>
            </w:r>
            <w:r w:rsidR="000F1B05">
              <w:rPr>
                <w:rFonts w:ascii="Arial" w:hAnsi="Arial" w:cs="Arial"/>
                <w:u w:val="none"/>
              </w:rPr>
              <w:t>.45</w:t>
            </w:r>
            <w:r>
              <w:rPr>
                <w:rFonts w:ascii="Arial" w:hAnsi="Arial" w:cs="Arial"/>
                <w:u w:val="none"/>
              </w:rPr>
              <w:t>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89</w:t>
            </w:r>
          </w:p>
        </w:tc>
        <w:tc>
          <w:tcPr>
            <w:tcW w:w="4320" w:type="dxa"/>
          </w:tcPr>
          <w:p w:rsidR="000969A7" w:rsidRPr="00A9030F" w:rsidRDefault="000969A7" w:rsidP="00A9030F">
            <w:pPr>
              <w:jc w:val="both"/>
              <w:rPr>
                <w:rFonts w:ascii="Arial" w:hAnsi="Arial" w:cs="Arial"/>
                <w:bCs/>
                <w:u w:val="none"/>
              </w:rPr>
            </w:pPr>
            <w:r w:rsidRPr="00A9030F">
              <w:rPr>
                <w:rFonts w:ascii="Arial" w:hAnsi="Arial" w:cs="Arial"/>
                <w:bCs/>
                <w:u w:val="none"/>
              </w:rPr>
              <w:t>Dischi di Acido Boronico</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240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€ 1.700,00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90</w:t>
            </w:r>
          </w:p>
        </w:tc>
        <w:tc>
          <w:tcPr>
            <w:tcW w:w="4320" w:type="dxa"/>
          </w:tcPr>
          <w:p w:rsidR="000969A7" w:rsidRPr="00A9030F" w:rsidRDefault="000969A7" w:rsidP="00A9030F">
            <w:pPr>
              <w:jc w:val="both"/>
              <w:rPr>
                <w:rFonts w:ascii="Arial" w:hAnsi="Arial" w:cs="Arial"/>
                <w:bCs/>
                <w:u w:val="none"/>
              </w:rPr>
            </w:pPr>
            <w:r w:rsidRPr="00A9030F">
              <w:rPr>
                <w:rFonts w:ascii="Arial" w:hAnsi="Arial" w:cs="Arial"/>
                <w:bCs/>
                <w:u w:val="none"/>
              </w:rPr>
              <w:t>Dischi di  Meropenem  +  Acido Boronico</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2.400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€ 1.700,00</w:t>
            </w:r>
          </w:p>
        </w:tc>
      </w:tr>
      <w:tr w:rsidR="000969A7" w:rsidRPr="004E1E24">
        <w:trPr>
          <w:trHeight w:val="255"/>
        </w:trPr>
        <w:tc>
          <w:tcPr>
            <w:tcW w:w="735" w:type="dxa"/>
            <w:vAlign w:val="center"/>
          </w:tcPr>
          <w:p w:rsidR="000969A7" w:rsidRPr="00011194" w:rsidRDefault="000969A7" w:rsidP="00011194">
            <w:pPr>
              <w:jc w:val="center"/>
              <w:rPr>
                <w:rFonts w:ascii="Arial" w:eastAsia="Arial Unicode MS" w:hAnsi="Arial" w:cs="Arial"/>
                <w:b/>
                <w:sz w:val="22"/>
                <w:szCs w:val="22"/>
                <w:u w:val="none"/>
              </w:rPr>
            </w:pPr>
            <w:r>
              <w:rPr>
                <w:rFonts w:ascii="Arial" w:eastAsia="Arial Unicode MS" w:hAnsi="Arial" w:cs="Arial"/>
                <w:b/>
                <w:sz w:val="22"/>
                <w:szCs w:val="22"/>
                <w:u w:val="none"/>
              </w:rPr>
              <w:t>91</w:t>
            </w:r>
          </w:p>
        </w:tc>
        <w:tc>
          <w:tcPr>
            <w:tcW w:w="4320" w:type="dxa"/>
          </w:tcPr>
          <w:p w:rsidR="000969A7" w:rsidRPr="00A9030F" w:rsidRDefault="000969A7" w:rsidP="00A9030F">
            <w:pPr>
              <w:jc w:val="both"/>
              <w:rPr>
                <w:rFonts w:ascii="Arial" w:hAnsi="Arial" w:cs="Arial"/>
                <w:bCs/>
                <w:u w:val="none"/>
              </w:rPr>
            </w:pPr>
            <w:r w:rsidRPr="00A9030F">
              <w:rPr>
                <w:rFonts w:ascii="Arial" w:hAnsi="Arial" w:cs="Arial"/>
                <w:bCs/>
                <w:u w:val="none"/>
              </w:rPr>
              <w:t>Dischi  di  Imipenem  +   ETDA</w:t>
            </w:r>
          </w:p>
        </w:tc>
        <w:tc>
          <w:tcPr>
            <w:tcW w:w="720" w:type="dxa"/>
            <w:vAlign w:val="center"/>
          </w:tcPr>
          <w:p w:rsidR="000969A7" w:rsidRDefault="000969A7" w:rsidP="00357EFF">
            <w:pPr>
              <w:jc w:val="right"/>
            </w:pPr>
            <w:r w:rsidRPr="005D746F">
              <w:rPr>
                <w:rFonts w:ascii="Arial" w:eastAsia="Arial Unicode MS" w:hAnsi="Arial" w:cs="Arial"/>
                <w:u w:val="none"/>
              </w:rPr>
              <w:t>det.</w:t>
            </w:r>
          </w:p>
        </w:tc>
        <w:tc>
          <w:tcPr>
            <w:tcW w:w="1260" w:type="dxa"/>
            <w:vAlign w:val="center"/>
          </w:tcPr>
          <w:p w:rsidR="000969A7" w:rsidRPr="00BB22BC" w:rsidRDefault="000969A7" w:rsidP="00BC1C83">
            <w:pPr>
              <w:jc w:val="right"/>
              <w:rPr>
                <w:rFonts w:ascii="Arial" w:eastAsia="Arial Unicode MS" w:hAnsi="Arial" w:cs="Arial"/>
                <w:u w:val="none"/>
              </w:rPr>
            </w:pPr>
            <w:r w:rsidRPr="00BB22BC">
              <w:rPr>
                <w:rFonts w:ascii="Arial" w:hAnsi="Arial" w:cs="Arial"/>
                <w:bCs/>
                <w:u w:val="none"/>
              </w:rPr>
              <w:t>120</w:t>
            </w:r>
          </w:p>
        </w:tc>
        <w:tc>
          <w:tcPr>
            <w:tcW w:w="1620" w:type="dxa"/>
            <w:vAlign w:val="center"/>
          </w:tcPr>
          <w:p w:rsidR="000969A7" w:rsidRPr="00011194" w:rsidRDefault="000969A7" w:rsidP="00BC1C83">
            <w:pPr>
              <w:jc w:val="right"/>
              <w:rPr>
                <w:rFonts w:ascii="Arial" w:hAnsi="Arial" w:cs="Arial"/>
                <w:u w:val="none"/>
              </w:rPr>
            </w:pPr>
            <w:r>
              <w:rPr>
                <w:rFonts w:ascii="Arial" w:hAnsi="Arial" w:cs="Arial"/>
                <w:u w:val="none"/>
              </w:rPr>
              <w:t>€ 300,00</w:t>
            </w:r>
          </w:p>
        </w:tc>
      </w:tr>
      <w:tr w:rsidR="00A9030F" w:rsidRPr="004E1E24">
        <w:trPr>
          <w:trHeight w:val="255"/>
        </w:trPr>
        <w:tc>
          <w:tcPr>
            <w:tcW w:w="735" w:type="dxa"/>
            <w:vAlign w:val="center"/>
          </w:tcPr>
          <w:p w:rsidR="00A9030F" w:rsidRPr="00011194" w:rsidRDefault="00357EFF" w:rsidP="00011194">
            <w:pPr>
              <w:jc w:val="center"/>
              <w:rPr>
                <w:rFonts w:ascii="Arial" w:eastAsia="Arial Unicode MS" w:hAnsi="Arial" w:cs="Arial"/>
                <w:b/>
                <w:sz w:val="22"/>
                <w:szCs w:val="22"/>
                <w:u w:val="none"/>
              </w:rPr>
            </w:pPr>
            <w:r>
              <w:rPr>
                <w:rFonts w:ascii="Arial" w:eastAsia="Arial Unicode MS" w:hAnsi="Arial" w:cs="Arial"/>
                <w:b/>
                <w:sz w:val="22"/>
                <w:szCs w:val="22"/>
                <w:u w:val="none"/>
              </w:rPr>
              <w:t>92</w:t>
            </w:r>
          </w:p>
        </w:tc>
        <w:tc>
          <w:tcPr>
            <w:tcW w:w="4320" w:type="dxa"/>
          </w:tcPr>
          <w:p w:rsidR="00A9030F" w:rsidRPr="009B5F74" w:rsidRDefault="0050106C" w:rsidP="009B5F74">
            <w:pPr>
              <w:jc w:val="both"/>
              <w:rPr>
                <w:rFonts w:ascii="Arial" w:hAnsi="Arial" w:cs="Arial"/>
                <w:bCs/>
                <w:u w:val="none"/>
              </w:rPr>
            </w:pPr>
            <w:r w:rsidRPr="009B5F74">
              <w:rPr>
                <w:rFonts w:ascii="Arial" w:hAnsi="Arial" w:cs="Arial"/>
                <w:bCs/>
                <w:u w:val="none"/>
              </w:rPr>
              <w:t xml:space="preserve">Flaconcini contenenti terreno di trasporto  per Biopsie Gastriche   </w:t>
            </w:r>
          </w:p>
        </w:tc>
        <w:tc>
          <w:tcPr>
            <w:tcW w:w="720" w:type="dxa"/>
            <w:vAlign w:val="center"/>
          </w:tcPr>
          <w:p w:rsidR="00A9030F" w:rsidRPr="00BC1C83" w:rsidRDefault="00357EFF" w:rsidP="00E52AD9">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9030F" w:rsidRPr="00BC1C83" w:rsidRDefault="00357EFF"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A9030F" w:rsidRPr="00011194" w:rsidRDefault="00357EFF" w:rsidP="00BC1C83">
            <w:pPr>
              <w:jc w:val="right"/>
              <w:rPr>
                <w:rFonts w:ascii="Arial" w:hAnsi="Arial" w:cs="Arial"/>
                <w:u w:val="none"/>
              </w:rPr>
            </w:pPr>
            <w:r>
              <w:rPr>
                <w:rFonts w:ascii="Arial" w:hAnsi="Arial" w:cs="Arial"/>
                <w:u w:val="none"/>
              </w:rPr>
              <w:t>€ 1.700,00</w:t>
            </w:r>
          </w:p>
        </w:tc>
      </w:tr>
      <w:tr w:rsidR="00A9030F" w:rsidRPr="004E1E24">
        <w:trPr>
          <w:trHeight w:val="255"/>
        </w:trPr>
        <w:tc>
          <w:tcPr>
            <w:tcW w:w="735" w:type="dxa"/>
            <w:vAlign w:val="center"/>
          </w:tcPr>
          <w:p w:rsidR="00A9030F" w:rsidRPr="00011194" w:rsidRDefault="00357EFF" w:rsidP="00011194">
            <w:pPr>
              <w:jc w:val="center"/>
              <w:rPr>
                <w:rFonts w:ascii="Arial" w:eastAsia="Arial Unicode MS" w:hAnsi="Arial" w:cs="Arial"/>
                <w:b/>
                <w:sz w:val="22"/>
                <w:szCs w:val="22"/>
                <w:u w:val="none"/>
              </w:rPr>
            </w:pPr>
            <w:r>
              <w:rPr>
                <w:rFonts w:ascii="Arial" w:eastAsia="Arial Unicode MS" w:hAnsi="Arial" w:cs="Arial"/>
                <w:b/>
                <w:sz w:val="22"/>
                <w:szCs w:val="22"/>
                <w:u w:val="none"/>
              </w:rPr>
              <w:t>93</w:t>
            </w:r>
          </w:p>
        </w:tc>
        <w:tc>
          <w:tcPr>
            <w:tcW w:w="4320" w:type="dxa"/>
          </w:tcPr>
          <w:p w:rsidR="00A9030F" w:rsidRPr="009B5F74" w:rsidRDefault="0050106C" w:rsidP="009B5F74">
            <w:pPr>
              <w:jc w:val="both"/>
              <w:rPr>
                <w:rFonts w:ascii="Arial" w:hAnsi="Arial" w:cs="Arial"/>
                <w:bCs/>
                <w:u w:val="none"/>
              </w:rPr>
            </w:pPr>
            <w:r w:rsidRPr="009B5F74">
              <w:rPr>
                <w:rFonts w:ascii="Arial" w:hAnsi="Arial" w:cs="Arial"/>
                <w:bCs/>
                <w:u w:val="none"/>
              </w:rPr>
              <w:t>Sistema sottovuoto con tappo a vite per trasporto di campioni</w:t>
            </w:r>
            <w:r w:rsidR="00357EFF" w:rsidRPr="009B5F74">
              <w:rPr>
                <w:rFonts w:ascii="Arial" w:hAnsi="Arial" w:cs="Arial"/>
                <w:bCs/>
                <w:u w:val="none"/>
              </w:rPr>
              <w:t xml:space="preserve"> </w:t>
            </w:r>
            <w:r w:rsidR="00357EFF">
              <w:rPr>
                <w:rFonts w:ascii="Arial" w:hAnsi="Arial" w:cs="Arial"/>
                <w:bCs/>
                <w:u w:val="none"/>
              </w:rPr>
              <w:t>l</w:t>
            </w:r>
            <w:r w:rsidR="00357EFF" w:rsidRPr="009B5F74">
              <w:rPr>
                <w:rFonts w:ascii="Arial" w:hAnsi="Arial" w:cs="Arial"/>
                <w:bCs/>
                <w:u w:val="none"/>
              </w:rPr>
              <w:t>iquidi per Aerobi e Anaerobi con indicatore di viraggio</w:t>
            </w:r>
          </w:p>
        </w:tc>
        <w:tc>
          <w:tcPr>
            <w:tcW w:w="720" w:type="dxa"/>
            <w:vAlign w:val="center"/>
          </w:tcPr>
          <w:p w:rsidR="00A9030F" w:rsidRPr="00BC1C83" w:rsidRDefault="00357EFF"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A9030F" w:rsidRPr="00BC1C83" w:rsidRDefault="00357EFF" w:rsidP="00BC1C83">
            <w:pPr>
              <w:jc w:val="right"/>
              <w:rPr>
                <w:rFonts w:ascii="Arial" w:eastAsia="Arial Unicode MS" w:hAnsi="Arial" w:cs="Arial"/>
                <w:u w:val="none"/>
              </w:rPr>
            </w:pPr>
            <w:r>
              <w:rPr>
                <w:rFonts w:ascii="Arial" w:eastAsia="Arial Unicode MS" w:hAnsi="Arial" w:cs="Arial"/>
                <w:u w:val="none"/>
              </w:rPr>
              <w:t>6.000</w:t>
            </w:r>
          </w:p>
        </w:tc>
        <w:tc>
          <w:tcPr>
            <w:tcW w:w="1620" w:type="dxa"/>
            <w:vAlign w:val="center"/>
          </w:tcPr>
          <w:p w:rsidR="00A9030F" w:rsidRPr="00011194" w:rsidRDefault="00357EFF" w:rsidP="00BC1C83">
            <w:pPr>
              <w:jc w:val="right"/>
              <w:rPr>
                <w:rFonts w:ascii="Arial" w:hAnsi="Arial" w:cs="Arial"/>
                <w:u w:val="none"/>
              </w:rPr>
            </w:pPr>
            <w:r>
              <w:rPr>
                <w:rFonts w:ascii="Arial" w:hAnsi="Arial" w:cs="Arial"/>
                <w:u w:val="none"/>
              </w:rPr>
              <w:t xml:space="preserve">€ </w:t>
            </w:r>
            <w:r w:rsidR="000F1B05">
              <w:rPr>
                <w:rFonts w:ascii="Arial" w:hAnsi="Arial" w:cs="Arial"/>
                <w:u w:val="none"/>
              </w:rPr>
              <w:t>5.05</w:t>
            </w:r>
            <w:r>
              <w:rPr>
                <w:rFonts w:ascii="Arial" w:hAnsi="Arial" w:cs="Arial"/>
                <w:u w:val="none"/>
              </w:rPr>
              <w:t>0,00</w:t>
            </w:r>
          </w:p>
        </w:tc>
      </w:tr>
      <w:tr w:rsidR="00BC1C83" w:rsidRPr="004E1E24">
        <w:trPr>
          <w:trHeight w:val="255"/>
        </w:trPr>
        <w:tc>
          <w:tcPr>
            <w:tcW w:w="735" w:type="dxa"/>
            <w:vAlign w:val="center"/>
          </w:tcPr>
          <w:p w:rsidR="00BC1C83" w:rsidRPr="00011194" w:rsidRDefault="00317843" w:rsidP="00011194">
            <w:pPr>
              <w:jc w:val="center"/>
              <w:rPr>
                <w:rFonts w:ascii="Arial" w:eastAsia="Arial Unicode MS" w:hAnsi="Arial" w:cs="Arial"/>
                <w:b/>
                <w:sz w:val="22"/>
                <w:szCs w:val="22"/>
                <w:u w:val="none"/>
              </w:rPr>
            </w:pPr>
            <w:r>
              <w:rPr>
                <w:rFonts w:ascii="Arial" w:eastAsia="Arial Unicode MS" w:hAnsi="Arial" w:cs="Arial"/>
                <w:b/>
                <w:sz w:val="22"/>
                <w:szCs w:val="22"/>
                <w:u w:val="none"/>
              </w:rPr>
              <w:t>94</w:t>
            </w:r>
          </w:p>
        </w:tc>
        <w:tc>
          <w:tcPr>
            <w:tcW w:w="4320" w:type="dxa"/>
          </w:tcPr>
          <w:p w:rsidR="00BC1C83" w:rsidRPr="009B5F74" w:rsidRDefault="0050106C" w:rsidP="009B5F74">
            <w:pPr>
              <w:jc w:val="both"/>
              <w:rPr>
                <w:rFonts w:ascii="Arial" w:eastAsia="Arial Unicode MS" w:hAnsi="Arial" w:cs="Arial"/>
                <w:u w:val="none"/>
              </w:rPr>
            </w:pPr>
            <w:r w:rsidRPr="009B5F74">
              <w:rPr>
                <w:rFonts w:ascii="Arial" w:hAnsi="Arial" w:cs="Arial"/>
                <w:bCs/>
                <w:u w:val="none"/>
              </w:rPr>
              <w:t>Middlebrook  7 H 11  agar  piastre</w:t>
            </w:r>
          </w:p>
        </w:tc>
        <w:tc>
          <w:tcPr>
            <w:tcW w:w="720" w:type="dxa"/>
            <w:vAlign w:val="center"/>
          </w:tcPr>
          <w:p w:rsidR="00BC1C83" w:rsidRPr="00BC1C83" w:rsidRDefault="00357EFF" w:rsidP="00E52AD9">
            <w:pPr>
              <w:jc w:val="right"/>
              <w:rPr>
                <w:rFonts w:ascii="Arial" w:eastAsia="Arial Unicode MS" w:hAnsi="Arial" w:cs="Arial"/>
                <w:u w:val="none"/>
              </w:rPr>
            </w:pPr>
            <w:r>
              <w:rPr>
                <w:rFonts w:ascii="Arial" w:eastAsia="Arial Unicode MS" w:hAnsi="Arial" w:cs="Arial"/>
                <w:u w:val="none"/>
              </w:rPr>
              <w:t>piastra</w:t>
            </w:r>
          </w:p>
        </w:tc>
        <w:tc>
          <w:tcPr>
            <w:tcW w:w="1260" w:type="dxa"/>
            <w:vAlign w:val="center"/>
          </w:tcPr>
          <w:p w:rsidR="00BC1C83" w:rsidRPr="00BC1C83" w:rsidRDefault="00357EFF"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BC1C83" w:rsidRPr="00011194" w:rsidRDefault="00357EFF" w:rsidP="00BC1C83">
            <w:pPr>
              <w:jc w:val="right"/>
              <w:rPr>
                <w:rFonts w:ascii="Arial" w:hAnsi="Arial" w:cs="Arial"/>
                <w:u w:val="none"/>
              </w:rPr>
            </w:pPr>
            <w:r>
              <w:rPr>
                <w:rFonts w:ascii="Arial" w:hAnsi="Arial" w:cs="Arial"/>
                <w:u w:val="none"/>
              </w:rPr>
              <w:t>€ 1.200,00</w:t>
            </w:r>
          </w:p>
        </w:tc>
      </w:tr>
      <w:tr w:rsidR="00BC1C83" w:rsidRPr="004E1E24">
        <w:trPr>
          <w:trHeight w:val="255"/>
        </w:trPr>
        <w:tc>
          <w:tcPr>
            <w:tcW w:w="735" w:type="dxa"/>
            <w:vAlign w:val="center"/>
          </w:tcPr>
          <w:p w:rsidR="00BC1C83" w:rsidRPr="00011194" w:rsidRDefault="00317843" w:rsidP="00011194">
            <w:pPr>
              <w:jc w:val="center"/>
              <w:rPr>
                <w:rFonts w:ascii="Arial" w:eastAsia="Arial Unicode MS" w:hAnsi="Arial" w:cs="Arial"/>
                <w:b/>
                <w:sz w:val="22"/>
                <w:szCs w:val="22"/>
                <w:u w:val="none"/>
              </w:rPr>
            </w:pPr>
            <w:r>
              <w:rPr>
                <w:rFonts w:ascii="Arial" w:eastAsia="Arial Unicode MS" w:hAnsi="Arial" w:cs="Arial"/>
                <w:b/>
                <w:sz w:val="22"/>
                <w:szCs w:val="22"/>
                <w:u w:val="none"/>
              </w:rPr>
              <w:t>95</w:t>
            </w:r>
          </w:p>
        </w:tc>
        <w:tc>
          <w:tcPr>
            <w:tcW w:w="4320" w:type="dxa"/>
          </w:tcPr>
          <w:p w:rsidR="00BC1C83" w:rsidRPr="009B5F74" w:rsidRDefault="001C360F" w:rsidP="009B5F74">
            <w:pPr>
              <w:jc w:val="both"/>
              <w:rPr>
                <w:rFonts w:ascii="Arial" w:eastAsia="Arial Unicode MS" w:hAnsi="Arial" w:cs="Arial"/>
                <w:u w:val="none"/>
              </w:rPr>
            </w:pPr>
            <w:r>
              <w:rPr>
                <w:rFonts w:ascii="Arial" w:hAnsi="Arial" w:cs="Arial"/>
                <w:bCs/>
                <w:u w:val="none"/>
              </w:rPr>
              <w:t>Test</w:t>
            </w:r>
            <w:r w:rsidR="0050106C" w:rsidRPr="009B5F74">
              <w:rPr>
                <w:rFonts w:ascii="Arial" w:hAnsi="Arial" w:cs="Arial"/>
                <w:bCs/>
                <w:u w:val="none"/>
              </w:rPr>
              <w:t xml:space="preserve"> di Linfostimolazione  quali-quantitativo con antigene di tipo ESAT-6- E  CFP-10  E  TB 7,7   comprensivo di provette raccolta sangue</w:t>
            </w:r>
          </w:p>
        </w:tc>
        <w:tc>
          <w:tcPr>
            <w:tcW w:w="720" w:type="dxa"/>
            <w:vAlign w:val="center"/>
          </w:tcPr>
          <w:p w:rsidR="00BC1C83" w:rsidRPr="00BC1C83" w:rsidRDefault="00317843" w:rsidP="00E52AD9">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BC1C83" w:rsidRPr="00BC1C83" w:rsidRDefault="00317843" w:rsidP="00BC1C83">
            <w:pPr>
              <w:jc w:val="right"/>
              <w:rPr>
                <w:rFonts w:ascii="Arial" w:eastAsia="Arial Unicode MS" w:hAnsi="Arial" w:cs="Arial"/>
                <w:u w:val="none"/>
              </w:rPr>
            </w:pPr>
            <w:r>
              <w:rPr>
                <w:rFonts w:ascii="Arial" w:eastAsia="Arial Unicode MS" w:hAnsi="Arial" w:cs="Arial"/>
                <w:u w:val="none"/>
              </w:rPr>
              <w:t>240</w:t>
            </w:r>
          </w:p>
        </w:tc>
        <w:tc>
          <w:tcPr>
            <w:tcW w:w="1620" w:type="dxa"/>
            <w:vAlign w:val="center"/>
          </w:tcPr>
          <w:p w:rsidR="00BC1C83" w:rsidRPr="00011194" w:rsidRDefault="00317843" w:rsidP="00BC1C83">
            <w:pPr>
              <w:jc w:val="right"/>
              <w:rPr>
                <w:rFonts w:ascii="Arial" w:hAnsi="Arial" w:cs="Arial"/>
                <w:u w:val="none"/>
              </w:rPr>
            </w:pPr>
            <w:r>
              <w:rPr>
                <w:rFonts w:ascii="Arial" w:hAnsi="Arial" w:cs="Arial"/>
                <w:u w:val="none"/>
              </w:rPr>
              <w:t xml:space="preserve">€ </w:t>
            </w:r>
            <w:r w:rsidR="000F1B05">
              <w:rPr>
                <w:rFonts w:ascii="Arial" w:hAnsi="Arial" w:cs="Arial"/>
                <w:u w:val="none"/>
              </w:rPr>
              <w:t>40</w:t>
            </w:r>
            <w:r>
              <w:rPr>
                <w:rFonts w:ascii="Arial" w:hAnsi="Arial" w:cs="Arial"/>
                <w:u w:val="none"/>
              </w:rPr>
              <w:t>.000,00</w:t>
            </w:r>
          </w:p>
        </w:tc>
      </w:tr>
      <w:tr w:rsidR="00280324" w:rsidRPr="004E1E24">
        <w:trPr>
          <w:trHeight w:val="255"/>
        </w:trPr>
        <w:tc>
          <w:tcPr>
            <w:tcW w:w="735" w:type="dxa"/>
            <w:vAlign w:val="center"/>
          </w:tcPr>
          <w:p w:rsidR="00280324" w:rsidRPr="00011194" w:rsidRDefault="00172BEE" w:rsidP="00011194">
            <w:pPr>
              <w:jc w:val="center"/>
              <w:rPr>
                <w:rFonts w:ascii="Arial" w:eastAsia="Arial Unicode MS" w:hAnsi="Arial" w:cs="Arial"/>
                <w:b/>
                <w:sz w:val="22"/>
                <w:szCs w:val="22"/>
                <w:u w:val="none"/>
              </w:rPr>
            </w:pPr>
            <w:r>
              <w:rPr>
                <w:rFonts w:ascii="Arial" w:eastAsia="Arial Unicode MS" w:hAnsi="Arial" w:cs="Arial"/>
                <w:b/>
                <w:sz w:val="22"/>
                <w:szCs w:val="22"/>
                <w:u w:val="none"/>
              </w:rPr>
              <w:t>96</w:t>
            </w:r>
          </w:p>
        </w:tc>
        <w:tc>
          <w:tcPr>
            <w:tcW w:w="4320" w:type="dxa"/>
          </w:tcPr>
          <w:p w:rsidR="00280324" w:rsidRPr="009B5F74" w:rsidRDefault="00280324" w:rsidP="009B5F74">
            <w:pPr>
              <w:jc w:val="both"/>
              <w:rPr>
                <w:rFonts w:ascii="Arial" w:eastAsia="Arial Unicode MS" w:hAnsi="Arial" w:cs="Arial"/>
                <w:u w:val="none"/>
              </w:rPr>
            </w:pPr>
            <w:r w:rsidRPr="009B5F74">
              <w:rPr>
                <w:rFonts w:ascii="Arial" w:hAnsi="Arial" w:cs="Arial"/>
                <w:u w:val="none"/>
              </w:rPr>
              <w:t xml:space="preserve">Ricerca anticorpi </w:t>
            </w:r>
            <w:r w:rsidR="001C360F">
              <w:rPr>
                <w:rFonts w:ascii="Arial" w:hAnsi="Arial" w:cs="Arial"/>
                <w:u w:val="none"/>
              </w:rPr>
              <w:t xml:space="preserve">(IFI) </w:t>
            </w:r>
            <w:r w:rsidRPr="009B5F74">
              <w:rPr>
                <w:rFonts w:ascii="Arial" w:hAnsi="Arial" w:cs="Arial"/>
                <w:u w:val="none"/>
              </w:rPr>
              <w:t>anti Bartonella IGG</w:t>
            </w:r>
            <w:r>
              <w:rPr>
                <w:rFonts w:ascii="Arial" w:hAnsi="Arial" w:cs="Arial"/>
                <w:u w:val="none"/>
              </w:rPr>
              <w:t xml:space="preserve"> </w:t>
            </w:r>
            <w:r w:rsidRPr="00FD1DE0">
              <w:rPr>
                <w:rFonts w:ascii="Arial" w:hAnsi="Arial" w:cs="Arial"/>
                <w:u w:val="none"/>
              </w:rPr>
              <w:t>kit completo di controllo positivo e controllo negativo</w:t>
            </w:r>
          </w:p>
        </w:tc>
        <w:tc>
          <w:tcPr>
            <w:tcW w:w="720" w:type="dxa"/>
            <w:vAlign w:val="center"/>
          </w:tcPr>
          <w:p w:rsidR="00280324" w:rsidRDefault="00280324" w:rsidP="002F31D3">
            <w:pPr>
              <w:jc w:val="right"/>
            </w:pPr>
            <w:r w:rsidRPr="005D746F">
              <w:rPr>
                <w:rFonts w:ascii="Arial" w:eastAsia="Arial Unicode MS" w:hAnsi="Arial" w:cs="Arial"/>
                <w:u w:val="none"/>
              </w:rPr>
              <w:t>det.</w:t>
            </w:r>
          </w:p>
        </w:tc>
        <w:tc>
          <w:tcPr>
            <w:tcW w:w="1260" w:type="dxa"/>
            <w:vAlign w:val="center"/>
          </w:tcPr>
          <w:p w:rsidR="00280324" w:rsidRPr="00172BEE" w:rsidRDefault="00172BEE" w:rsidP="00BC1C83">
            <w:pPr>
              <w:jc w:val="right"/>
              <w:rPr>
                <w:rFonts w:ascii="Arial" w:eastAsia="Arial Unicode MS" w:hAnsi="Arial" w:cs="Arial"/>
                <w:u w:val="none"/>
              </w:rPr>
            </w:pPr>
            <w:r w:rsidRPr="00172BEE">
              <w:rPr>
                <w:rFonts w:ascii="Arial" w:eastAsia="Arial Unicode MS" w:hAnsi="Arial" w:cs="Arial"/>
                <w:u w:val="none"/>
              </w:rPr>
              <w:t>80</w:t>
            </w:r>
          </w:p>
        </w:tc>
        <w:tc>
          <w:tcPr>
            <w:tcW w:w="1620" w:type="dxa"/>
            <w:vAlign w:val="center"/>
          </w:tcPr>
          <w:p w:rsidR="00280324" w:rsidRPr="00011194" w:rsidRDefault="00172BEE" w:rsidP="00BC1C83">
            <w:pPr>
              <w:jc w:val="right"/>
              <w:rPr>
                <w:rFonts w:ascii="Arial" w:hAnsi="Arial" w:cs="Arial"/>
                <w:u w:val="none"/>
              </w:rPr>
            </w:pPr>
            <w:r>
              <w:rPr>
                <w:rFonts w:ascii="Arial" w:hAnsi="Arial" w:cs="Arial"/>
                <w:u w:val="none"/>
              </w:rPr>
              <w:t xml:space="preserve">€ </w:t>
            </w:r>
            <w:r w:rsidR="00893D05">
              <w:rPr>
                <w:rFonts w:ascii="Arial" w:hAnsi="Arial" w:cs="Arial"/>
                <w:u w:val="none"/>
              </w:rPr>
              <w:t>7.4</w:t>
            </w:r>
            <w:r>
              <w:rPr>
                <w:rFonts w:ascii="Arial" w:hAnsi="Arial" w:cs="Arial"/>
                <w:u w:val="none"/>
              </w:rPr>
              <w:t>00,00</w:t>
            </w:r>
          </w:p>
        </w:tc>
      </w:tr>
      <w:tr w:rsidR="00280324" w:rsidRPr="004E1E24">
        <w:trPr>
          <w:trHeight w:val="255"/>
        </w:trPr>
        <w:tc>
          <w:tcPr>
            <w:tcW w:w="735" w:type="dxa"/>
            <w:vAlign w:val="center"/>
          </w:tcPr>
          <w:p w:rsidR="00280324" w:rsidRPr="00011194" w:rsidRDefault="00172BEE" w:rsidP="00011194">
            <w:pPr>
              <w:jc w:val="center"/>
              <w:rPr>
                <w:rFonts w:ascii="Arial" w:eastAsia="Arial Unicode MS" w:hAnsi="Arial" w:cs="Arial"/>
                <w:b/>
                <w:sz w:val="22"/>
                <w:szCs w:val="22"/>
                <w:u w:val="none"/>
              </w:rPr>
            </w:pPr>
            <w:r>
              <w:rPr>
                <w:rFonts w:ascii="Arial" w:eastAsia="Arial Unicode MS" w:hAnsi="Arial" w:cs="Arial"/>
                <w:b/>
                <w:sz w:val="22"/>
                <w:szCs w:val="22"/>
                <w:u w:val="none"/>
              </w:rPr>
              <w:t>97</w:t>
            </w:r>
          </w:p>
        </w:tc>
        <w:tc>
          <w:tcPr>
            <w:tcW w:w="4320" w:type="dxa"/>
          </w:tcPr>
          <w:p w:rsidR="00280324" w:rsidRPr="00F30198" w:rsidRDefault="00280324" w:rsidP="009B5F74">
            <w:pPr>
              <w:jc w:val="both"/>
              <w:rPr>
                <w:rFonts w:ascii="Arial" w:eastAsia="Arial Unicode MS" w:hAnsi="Arial" w:cs="Arial"/>
                <w:u w:val="none"/>
              </w:rPr>
            </w:pPr>
            <w:r w:rsidRPr="00F30198">
              <w:rPr>
                <w:rFonts w:ascii="Arial" w:hAnsi="Arial" w:cs="Arial"/>
                <w:u w:val="none"/>
              </w:rPr>
              <w:t>FTA – ABS kit completo di controllo positivo e controllo negativo</w:t>
            </w:r>
          </w:p>
        </w:tc>
        <w:tc>
          <w:tcPr>
            <w:tcW w:w="720" w:type="dxa"/>
            <w:vAlign w:val="center"/>
          </w:tcPr>
          <w:p w:rsidR="00280324" w:rsidRPr="00BC1C83" w:rsidRDefault="00280324"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280324" w:rsidRPr="00172BEE" w:rsidRDefault="00172BEE" w:rsidP="00BC1C83">
            <w:pPr>
              <w:jc w:val="right"/>
              <w:rPr>
                <w:rFonts w:ascii="Arial" w:eastAsia="Arial Unicode MS" w:hAnsi="Arial" w:cs="Arial"/>
                <w:u w:val="none"/>
              </w:rPr>
            </w:pPr>
            <w:r>
              <w:rPr>
                <w:rFonts w:ascii="Arial" w:hAnsi="Arial" w:cs="Arial"/>
                <w:u w:val="none"/>
              </w:rPr>
              <w:t>100</w:t>
            </w:r>
          </w:p>
        </w:tc>
        <w:tc>
          <w:tcPr>
            <w:tcW w:w="1620" w:type="dxa"/>
            <w:vAlign w:val="center"/>
          </w:tcPr>
          <w:p w:rsidR="00280324" w:rsidRPr="00011194" w:rsidRDefault="00172BEE" w:rsidP="00BC1C83">
            <w:pPr>
              <w:jc w:val="right"/>
              <w:rPr>
                <w:rFonts w:ascii="Arial" w:hAnsi="Arial" w:cs="Arial"/>
                <w:u w:val="none"/>
              </w:rPr>
            </w:pPr>
            <w:r>
              <w:rPr>
                <w:rFonts w:ascii="Arial" w:hAnsi="Arial" w:cs="Arial"/>
                <w:u w:val="none"/>
              </w:rPr>
              <w:t>€ 2.</w:t>
            </w:r>
            <w:r w:rsidR="00893D05">
              <w:rPr>
                <w:rFonts w:ascii="Arial" w:hAnsi="Arial" w:cs="Arial"/>
                <w:u w:val="none"/>
              </w:rPr>
              <w:t>2</w:t>
            </w:r>
            <w:r>
              <w:rPr>
                <w:rFonts w:ascii="Arial" w:hAnsi="Arial" w:cs="Arial"/>
                <w:u w:val="none"/>
              </w:rPr>
              <w:t>00,00</w:t>
            </w:r>
          </w:p>
        </w:tc>
      </w:tr>
      <w:tr w:rsidR="00280324" w:rsidRPr="004E1E24">
        <w:trPr>
          <w:trHeight w:val="255"/>
        </w:trPr>
        <w:tc>
          <w:tcPr>
            <w:tcW w:w="735" w:type="dxa"/>
            <w:vAlign w:val="center"/>
          </w:tcPr>
          <w:p w:rsidR="00280324" w:rsidRPr="00011194" w:rsidRDefault="00F30198" w:rsidP="00011194">
            <w:pPr>
              <w:jc w:val="center"/>
              <w:rPr>
                <w:rFonts w:ascii="Arial" w:eastAsia="Arial Unicode MS" w:hAnsi="Arial" w:cs="Arial"/>
                <w:b/>
                <w:sz w:val="22"/>
                <w:szCs w:val="22"/>
                <w:u w:val="none"/>
              </w:rPr>
            </w:pPr>
            <w:r>
              <w:rPr>
                <w:rFonts w:ascii="Arial" w:eastAsia="Arial Unicode MS" w:hAnsi="Arial" w:cs="Arial"/>
                <w:b/>
                <w:sz w:val="22"/>
                <w:szCs w:val="22"/>
                <w:u w:val="none"/>
              </w:rPr>
              <w:t>98</w:t>
            </w:r>
          </w:p>
        </w:tc>
        <w:tc>
          <w:tcPr>
            <w:tcW w:w="4320" w:type="dxa"/>
            <w:vAlign w:val="bottom"/>
          </w:tcPr>
          <w:p w:rsidR="00280324" w:rsidRPr="00F30198" w:rsidRDefault="00280324" w:rsidP="009B5F74">
            <w:pPr>
              <w:jc w:val="both"/>
              <w:rPr>
                <w:rFonts w:ascii="Arial" w:eastAsia="Arial Unicode MS" w:hAnsi="Arial" w:cs="Arial"/>
                <w:u w:val="none"/>
              </w:rPr>
            </w:pPr>
            <w:r w:rsidRPr="00F30198">
              <w:rPr>
                <w:rFonts w:ascii="Arial" w:hAnsi="Arial" w:cs="Arial"/>
                <w:u w:val="none"/>
              </w:rPr>
              <w:t>VDRL (agglutinotest) kit completo di controllo positivo e controllo negativo</w:t>
            </w:r>
          </w:p>
        </w:tc>
        <w:tc>
          <w:tcPr>
            <w:tcW w:w="720" w:type="dxa"/>
            <w:vAlign w:val="center"/>
          </w:tcPr>
          <w:p w:rsidR="00280324" w:rsidRDefault="00280324" w:rsidP="002F31D3">
            <w:pPr>
              <w:jc w:val="right"/>
            </w:pPr>
            <w:r w:rsidRPr="005D746F">
              <w:rPr>
                <w:rFonts w:ascii="Arial" w:eastAsia="Arial Unicode MS" w:hAnsi="Arial" w:cs="Arial"/>
                <w:u w:val="none"/>
              </w:rPr>
              <w:t>det.</w:t>
            </w:r>
          </w:p>
        </w:tc>
        <w:tc>
          <w:tcPr>
            <w:tcW w:w="1260" w:type="dxa"/>
            <w:vAlign w:val="center"/>
          </w:tcPr>
          <w:p w:rsidR="00280324" w:rsidRPr="00172BEE" w:rsidRDefault="00F30198" w:rsidP="00BC1C83">
            <w:pPr>
              <w:jc w:val="right"/>
              <w:rPr>
                <w:rFonts w:ascii="Arial" w:eastAsia="Arial Unicode MS" w:hAnsi="Arial" w:cs="Arial"/>
                <w:u w:val="none"/>
              </w:rPr>
            </w:pPr>
            <w:r>
              <w:rPr>
                <w:rFonts w:ascii="Arial" w:eastAsia="Arial Unicode MS" w:hAnsi="Arial" w:cs="Arial"/>
                <w:u w:val="none"/>
              </w:rPr>
              <w:t>1.500</w:t>
            </w:r>
          </w:p>
        </w:tc>
        <w:tc>
          <w:tcPr>
            <w:tcW w:w="1620" w:type="dxa"/>
            <w:vAlign w:val="center"/>
          </w:tcPr>
          <w:p w:rsidR="00280324" w:rsidRPr="00011194" w:rsidRDefault="00893D05" w:rsidP="00BC1C83">
            <w:pPr>
              <w:jc w:val="right"/>
              <w:rPr>
                <w:rFonts w:ascii="Arial" w:hAnsi="Arial" w:cs="Arial"/>
                <w:u w:val="none"/>
              </w:rPr>
            </w:pPr>
            <w:r>
              <w:rPr>
                <w:rFonts w:ascii="Arial" w:hAnsi="Arial" w:cs="Arial"/>
                <w:u w:val="none"/>
              </w:rPr>
              <w:t>€ 6.7</w:t>
            </w:r>
            <w:r w:rsidR="00F30198">
              <w:rPr>
                <w:rFonts w:ascii="Arial" w:hAnsi="Arial" w:cs="Arial"/>
                <w:u w:val="none"/>
              </w:rPr>
              <w:t>00,00</w:t>
            </w:r>
          </w:p>
        </w:tc>
      </w:tr>
      <w:tr w:rsidR="00280324" w:rsidRPr="004E1E24">
        <w:trPr>
          <w:trHeight w:val="255"/>
        </w:trPr>
        <w:tc>
          <w:tcPr>
            <w:tcW w:w="735" w:type="dxa"/>
            <w:vAlign w:val="center"/>
          </w:tcPr>
          <w:p w:rsidR="00280324" w:rsidRPr="00011194" w:rsidRDefault="00F30198" w:rsidP="00011194">
            <w:pPr>
              <w:jc w:val="center"/>
              <w:rPr>
                <w:rFonts w:ascii="Arial" w:eastAsia="Arial Unicode MS" w:hAnsi="Arial" w:cs="Arial"/>
                <w:b/>
                <w:sz w:val="22"/>
                <w:szCs w:val="22"/>
                <w:u w:val="none"/>
              </w:rPr>
            </w:pPr>
            <w:r>
              <w:rPr>
                <w:rFonts w:ascii="Arial" w:eastAsia="Arial Unicode MS" w:hAnsi="Arial" w:cs="Arial"/>
                <w:b/>
                <w:sz w:val="22"/>
                <w:szCs w:val="22"/>
                <w:u w:val="none"/>
              </w:rPr>
              <w:t>99</w:t>
            </w:r>
          </w:p>
        </w:tc>
        <w:tc>
          <w:tcPr>
            <w:tcW w:w="4320" w:type="dxa"/>
            <w:vAlign w:val="bottom"/>
          </w:tcPr>
          <w:p w:rsidR="00280324" w:rsidRPr="00F30198" w:rsidRDefault="00280324" w:rsidP="009B5F74">
            <w:pPr>
              <w:jc w:val="both"/>
              <w:rPr>
                <w:rFonts w:ascii="Arial" w:eastAsia="Arial Unicode MS" w:hAnsi="Arial" w:cs="Arial"/>
                <w:u w:val="none"/>
                <w:lang w:val="de-DE"/>
              </w:rPr>
            </w:pPr>
            <w:r w:rsidRPr="00F30198">
              <w:rPr>
                <w:rFonts w:ascii="Arial" w:hAnsi="Arial" w:cs="Arial"/>
                <w:u w:val="none"/>
              </w:rPr>
              <w:t>RICERCA ANTIGENE  CRIPTOCOCCO (agglutinotest) kit completo di controllo positivo e controllo negativo</w:t>
            </w:r>
          </w:p>
        </w:tc>
        <w:tc>
          <w:tcPr>
            <w:tcW w:w="720" w:type="dxa"/>
            <w:vAlign w:val="center"/>
          </w:tcPr>
          <w:p w:rsidR="00280324" w:rsidRPr="00BC1C83" w:rsidRDefault="00280324"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280324" w:rsidRPr="00172BEE" w:rsidRDefault="00F30198" w:rsidP="00BC1C83">
            <w:pPr>
              <w:jc w:val="right"/>
              <w:rPr>
                <w:rFonts w:ascii="Arial" w:eastAsia="Arial Unicode MS" w:hAnsi="Arial" w:cs="Arial"/>
                <w:u w:val="none"/>
                <w:lang w:val="de-DE"/>
              </w:rPr>
            </w:pPr>
            <w:r>
              <w:rPr>
                <w:rFonts w:ascii="Arial" w:hAnsi="Arial" w:cs="Arial"/>
                <w:u w:val="none"/>
              </w:rPr>
              <w:t>50</w:t>
            </w:r>
          </w:p>
        </w:tc>
        <w:tc>
          <w:tcPr>
            <w:tcW w:w="1620" w:type="dxa"/>
            <w:vAlign w:val="center"/>
          </w:tcPr>
          <w:p w:rsidR="00280324" w:rsidRPr="00011194" w:rsidRDefault="00F30198" w:rsidP="00BC1C83">
            <w:pPr>
              <w:jc w:val="right"/>
              <w:rPr>
                <w:rFonts w:ascii="Arial" w:hAnsi="Arial" w:cs="Arial"/>
                <w:u w:val="none"/>
              </w:rPr>
            </w:pPr>
            <w:r>
              <w:rPr>
                <w:rFonts w:ascii="Arial" w:hAnsi="Arial" w:cs="Arial"/>
                <w:u w:val="none"/>
              </w:rPr>
              <w:t>€ 2.</w:t>
            </w:r>
            <w:r w:rsidR="00893D05">
              <w:rPr>
                <w:rFonts w:ascii="Arial" w:hAnsi="Arial" w:cs="Arial"/>
                <w:u w:val="none"/>
              </w:rPr>
              <w:t>30</w:t>
            </w:r>
            <w:r>
              <w:rPr>
                <w:rFonts w:ascii="Arial" w:hAnsi="Arial" w:cs="Arial"/>
                <w:u w:val="none"/>
              </w:rPr>
              <w:t>0,00</w:t>
            </w:r>
          </w:p>
        </w:tc>
      </w:tr>
      <w:tr w:rsidR="00280324" w:rsidRPr="004E1E24">
        <w:trPr>
          <w:trHeight w:val="255"/>
        </w:trPr>
        <w:tc>
          <w:tcPr>
            <w:tcW w:w="735" w:type="dxa"/>
            <w:vAlign w:val="center"/>
          </w:tcPr>
          <w:p w:rsidR="00280324" w:rsidRPr="00011194" w:rsidRDefault="00F30198" w:rsidP="00011194">
            <w:pPr>
              <w:jc w:val="center"/>
              <w:rPr>
                <w:rFonts w:ascii="Arial" w:eastAsia="Arial Unicode MS" w:hAnsi="Arial" w:cs="Arial"/>
                <w:b/>
                <w:sz w:val="22"/>
                <w:szCs w:val="22"/>
                <w:u w:val="none"/>
                <w:lang w:val="de-DE"/>
              </w:rPr>
            </w:pPr>
            <w:r>
              <w:rPr>
                <w:rFonts w:ascii="Arial" w:eastAsia="Arial Unicode MS" w:hAnsi="Arial" w:cs="Arial"/>
                <w:b/>
                <w:sz w:val="22"/>
                <w:szCs w:val="22"/>
                <w:u w:val="none"/>
                <w:lang w:val="de-DE"/>
              </w:rPr>
              <w:t>100</w:t>
            </w:r>
          </w:p>
        </w:tc>
        <w:tc>
          <w:tcPr>
            <w:tcW w:w="4320" w:type="dxa"/>
            <w:vAlign w:val="bottom"/>
          </w:tcPr>
          <w:p w:rsidR="00280324" w:rsidRPr="00F30198" w:rsidRDefault="00280324" w:rsidP="009B5F74">
            <w:pPr>
              <w:jc w:val="both"/>
              <w:rPr>
                <w:rFonts w:ascii="Arial" w:eastAsia="Arial Unicode MS" w:hAnsi="Arial" w:cs="Arial"/>
                <w:u w:val="none"/>
                <w:lang w:val="de-DE"/>
              </w:rPr>
            </w:pPr>
            <w:r w:rsidRPr="00F30198">
              <w:rPr>
                <w:rFonts w:ascii="Arial" w:hAnsi="Arial" w:cs="Arial"/>
                <w:u w:val="none"/>
              </w:rPr>
              <w:t xml:space="preserve">TPHA (emoagglutinazione)   kit completo di controllo positivo e controllo negativo   </w:t>
            </w:r>
          </w:p>
        </w:tc>
        <w:tc>
          <w:tcPr>
            <w:tcW w:w="720" w:type="dxa"/>
            <w:vAlign w:val="center"/>
          </w:tcPr>
          <w:p w:rsidR="00280324" w:rsidRDefault="00280324" w:rsidP="002F31D3">
            <w:pPr>
              <w:jc w:val="right"/>
            </w:pPr>
            <w:r w:rsidRPr="005D746F">
              <w:rPr>
                <w:rFonts w:ascii="Arial" w:eastAsia="Arial Unicode MS" w:hAnsi="Arial" w:cs="Arial"/>
                <w:u w:val="none"/>
              </w:rPr>
              <w:t>det.</w:t>
            </w:r>
          </w:p>
        </w:tc>
        <w:tc>
          <w:tcPr>
            <w:tcW w:w="1260" w:type="dxa"/>
            <w:vAlign w:val="center"/>
          </w:tcPr>
          <w:p w:rsidR="00280324" w:rsidRPr="00172BEE" w:rsidRDefault="00F30198" w:rsidP="00BC1C83">
            <w:pPr>
              <w:jc w:val="right"/>
              <w:rPr>
                <w:rFonts w:ascii="Arial" w:eastAsia="Arial Unicode MS" w:hAnsi="Arial" w:cs="Arial"/>
                <w:u w:val="none"/>
                <w:lang w:val="de-DE"/>
              </w:rPr>
            </w:pPr>
            <w:r>
              <w:rPr>
                <w:rFonts w:ascii="Arial" w:eastAsia="Arial Unicode MS" w:hAnsi="Arial" w:cs="Arial"/>
                <w:u w:val="none"/>
                <w:lang w:val="de-DE"/>
              </w:rPr>
              <w:t>1.500</w:t>
            </w:r>
          </w:p>
        </w:tc>
        <w:tc>
          <w:tcPr>
            <w:tcW w:w="1620" w:type="dxa"/>
            <w:vAlign w:val="center"/>
          </w:tcPr>
          <w:p w:rsidR="00280324" w:rsidRPr="00011194" w:rsidRDefault="00F30198" w:rsidP="00BC1C83">
            <w:pPr>
              <w:jc w:val="right"/>
              <w:rPr>
                <w:rFonts w:ascii="Arial" w:hAnsi="Arial" w:cs="Arial"/>
                <w:u w:val="none"/>
              </w:rPr>
            </w:pPr>
            <w:r>
              <w:rPr>
                <w:rFonts w:ascii="Arial" w:hAnsi="Arial" w:cs="Arial"/>
                <w:u w:val="none"/>
              </w:rPr>
              <w:t>€ 3.</w:t>
            </w:r>
            <w:r w:rsidR="00413BF3">
              <w:rPr>
                <w:rFonts w:ascii="Arial" w:hAnsi="Arial" w:cs="Arial"/>
                <w:u w:val="none"/>
              </w:rPr>
              <w:t>35</w:t>
            </w:r>
            <w:r>
              <w:rPr>
                <w:rFonts w:ascii="Arial" w:hAnsi="Arial" w:cs="Arial"/>
                <w:u w:val="none"/>
              </w:rPr>
              <w:t>0,00</w:t>
            </w:r>
          </w:p>
        </w:tc>
      </w:tr>
      <w:tr w:rsidR="00280324" w:rsidRPr="004E1E24">
        <w:trPr>
          <w:trHeight w:val="255"/>
        </w:trPr>
        <w:tc>
          <w:tcPr>
            <w:tcW w:w="735" w:type="dxa"/>
            <w:vAlign w:val="center"/>
          </w:tcPr>
          <w:p w:rsidR="00280324" w:rsidRPr="00011194" w:rsidRDefault="00AD5353" w:rsidP="00011194">
            <w:pPr>
              <w:jc w:val="center"/>
              <w:rPr>
                <w:rFonts w:ascii="Arial" w:eastAsia="Arial Unicode MS" w:hAnsi="Arial" w:cs="Arial"/>
                <w:b/>
                <w:sz w:val="22"/>
                <w:szCs w:val="22"/>
                <w:u w:val="none"/>
                <w:lang w:val="de-DE"/>
              </w:rPr>
            </w:pPr>
            <w:r>
              <w:rPr>
                <w:rFonts w:ascii="Arial" w:eastAsia="Arial Unicode MS" w:hAnsi="Arial" w:cs="Arial"/>
                <w:b/>
                <w:sz w:val="22"/>
                <w:szCs w:val="22"/>
                <w:u w:val="none"/>
                <w:lang w:val="de-DE"/>
              </w:rPr>
              <w:t>101</w:t>
            </w:r>
          </w:p>
        </w:tc>
        <w:tc>
          <w:tcPr>
            <w:tcW w:w="4320" w:type="dxa"/>
            <w:vAlign w:val="bottom"/>
          </w:tcPr>
          <w:p w:rsidR="00280324" w:rsidRPr="009B5F74" w:rsidRDefault="001C360F" w:rsidP="001C360F">
            <w:pPr>
              <w:jc w:val="both"/>
              <w:rPr>
                <w:rFonts w:ascii="Arial" w:eastAsia="Arial Unicode MS" w:hAnsi="Arial" w:cs="Arial"/>
                <w:u w:val="none"/>
              </w:rPr>
            </w:pPr>
            <w:r>
              <w:rPr>
                <w:rFonts w:ascii="Arial" w:hAnsi="Arial" w:cs="Arial"/>
                <w:u w:val="none"/>
              </w:rPr>
              <w:t>Terreni di c</w:t>
            </w:r>
            <w:r w:rsidR="00AF5C73">
              <w:rPr>
                <w:rFonts w:ascii="Arial" w:hAnsi="Arial" w:cs="Arial"/>
                <w:u w:val="none"/>
              </w:rPr>
              <w:t>oltura di Trichomonas vaginalis</w:t>
            </w:r>
            <w:r w:rsidR="00280324" w:rsidRPr="009B5F74">
              <w:rPr>
                <w:rFonts w:ascii="Arial" w:hAnsi="Arial" w:cs="Arial"/>
                <w:u w:val="none"/>
              </w:rPr>
              <w:t xml:space="preserve"> con apposita busta che vira il colore</w:t>
            </w:r>
          </w:p>
        </w:tc>
        <w:tc>
          <w:tcPr>
            <w:tcW w:w="720" w:type="dxa"/>
            <w:vAlign w:val="center"/>
          </w:tcPr>
          <w:p w:rsidR="00280324" w:rsidRPr="00BC1C83" w:rsidRDefault="00280324"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280324" w:rsidRPr="00AD5353" w:rsidRDefault="00AD5353" w:rsidP="00BC1C83">
            <w:pPr>
              <w:jc w:val="right"/>
              <w:rPr>
                <w:rFonts w:ascii="Arial" w:eastAsia="Arial Unicode MS" w:hAnsi="Arial" w:cs="Arial"/>
                <w:u w:val="none"/>
              </w:rPr>
            </w:pPr>
            <w:r w:rsidRPr="00AD5353">
              <w:rPr>
                <w:rFonts w:ascii="Arial" w:eastAsia="Arial Unicode MS" w:hAnsi="Arial" w:cs="Arial"/>
                <w:u w:val="none"/>
              </w:rPr>
              <w:t>150</w:t>
            </w:r>
          </w:p>
        </w:tc>
        <w:tc>
          <w:tcPr>
            <w:tcW w:w="1620" w:type="dxa"/>
            <w:vAlign w:val="center"/>
          </w:tcPr>
          <w:p w:rsidR="00280324" w:rsidRPr="00011194" w:rsidRDefault="00AD5353" w:rsidP="00BC1C83">
            <w:pPr>
              <w:jc w:val="right"/>
              <w:rPr>
                <w:rFonts w:ascii="Arial" w:hAnsi="Arial" w:cs="Arial"/>
                <w:u w:val="none"/>
              </w:rPr>
            </w:pPr>
            <w:r>
              <w:rPr>
                <w:rFonts w:ascii="Arial" w:hAnsi="Arial" w:cs="Arial"/>
                <w:u w:val="none"/>
              </w:rPr>
              <w:t>€ 1.1</w:t>
            </w:r>
            <w:r w:rsidR="00413BF3">
              <w:rPr>
                <w:rFonts w:ascii="Arial" w:hAnsi="Arial" w:cs="Arial"/>
                <w:u w:val="none"/>
              </w:rPr>
              <w:t>5</w:t>
            </w:r>
            <w:r>
              <w:rPr>
                <w:rFonts w:ascii="Arial" w:hAnsi="Arial" w:cs="Arial"/>
                <w:u w:val="none"/>
              </w:rPr>
              <w:t>0,00</w:t>
            </w:r>
          </w:p>
        </w:tc>
      </w:tr>
      <w:tr w:rsidR="00AD5353" w:rsidRPr="004E1E24">
        <w:trPr>
          <w:trHeight w:val="255"/>
        </w:trPr>
        <w:tc>
          <w:tcPr>
            <w:tcW w:w="735" w:type="dxa"/>
            <w:vAlign w:val="center"/>
          </w:tcPr>
          <w:p w:rsidR="00AD5353" w:rsidRPr="00011194" w:rsidRDefault="00AD5353"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102</w:t>
            </w:r>
          </w:p>
        </w:tc>
        <w:tc>
          <w:tcPr>
            <w:tcW w:w="4320" w:type="dxa"/>
            <w:vAlign w:val="bottom"/>
          </w:tcPr>
          <w:p w:rsidR="00AD5353" w:rsidRPr="009B5F74" w:rsidRDefault="00AD5353" w:rsidP="009B5F74">
            <w:pPr>
              <w:jc w:val="both"/>
              <w:rPr>
                <w:rFonts w:ascii="Arial" w:eastAsia="Arial Unicode MS" w:hAnsi="Arial" w:cs="Arial"/>
                <w:u w:val="none"/>
              </w:rPr>
            </w:pPr>
            <w:r w:rsidRPr="009B5F74">
              <w:rPr>
                <w:rFonts w:ascii="Arial" w:hAnsi="Arial" w:cs="Arial"/>
                <w:u w:val="none"/>
              </w:rPr>
              <w:t>Coltura di Trichomonas vaginalis: kit completo con terreno selettivo</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AD5353" w:rsidRDefault="00AD5353" w:rsidP="002F31D3">
            <w:pPr>
              <w:jc w:val="right"/>
              <w:rPr>
                <w:rFonts w:ascii="Arial" w:hAnsi="Arial" w:cs="Arial"/>
                <w:u w:val="none"/>
              </w:rPr>
            </w:pPr>
            <w:r w:rsidRPr="00AD5353">
              <w:rPr>
                <w:rFonts w:ascii="Arial" w:hAnsi="Arial" w:cs="Arial"/>
                <w:u w:val="none"/>
              </w:rPr>
              <w:t>400</w:t>
            </w:r>
          </w:p>
        </w:tc>
        <w:tc>
          <w:tcPr>
            <w:tcW w:w="1620" w:type="dxa"/>
            <w:vAlign w:val="center"/>
          </w:tcPr>
          <w:p w:rsidR="00AD5353" w:rsidRPr="00011194" w:rsidRDefault="00413BF3" w:rsidP="00BC1C83">
            <w:pPr>
              <w:jc w:val="right"/>
              <w:rPr>
                <w:rFonts w:ascii="Arial" w:hAnsi="Arial" w:cs="Arial"/>
                <w:u w:val="none"/>
              </w:rPr>
            </w:pPr>
            <w:r>
              <w:rPr>
                <w:rFonts w:ascii="Arial" w:hAnsi="Arial" w:cs="Arial"/>
                <w:u w:val="none"/>
              </w:rPr>
              <w:t>€ 1.7</w:t>
            </w:r>
            <w:r w:rsidR="00AD5353">
              <w:rPr>
                <w:rFonts w:ascii="Arial" w:hAnsi="Arial" w:cs="Arial"/>
                <w:u w:val="none"/>
              </w:rPr>
              <w:t>00,00</w:t>
            </w:r>
          </w:p>
        </w:tc>
      </w:tr>
      <w:tr w:rsidR="00AD5353" w:rsidRPr="004E1E24">
        <w:trPr>
          <w:trHeight w:val="255"/>
        </w:trPr>
        <w:tc>
          <w:tcPr>
            <w:tcW w:w="735" w:type="dxa"/>
            <w:vAlign w:val="center"/>
          </w:tcPr>
          <w:p w:rsidR="00AD5353" w:rsidRPr="00011194" w:rsidRDefault="00AD5353"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103</w:t>
            </w:r>
          </w:p>
        </w:tc>
        <w:tc>
          <w:tcPr>
            <w:tcW w:w="4320" w:type="dxa"/>
            <w:vAlign w:val="bottom"/>
          </w:tcPr>
          <w:p w:rsidR="00AD5353" w:rsidRPr="009B5F74" w:rsidRDefault="00AD5353" w:rsidP="009B5F74">
            <w:pPr>
              <w:jc w:val="both"/>
              <w:rPr>
                <w:rFonts w:ascii="Arial" w:eastAsia="Arial Unicode MS" w:hAnsi="Arial" w:cs="Arial"/>
                <w:u w:val="none"/>
              </w:rPr>
            </w:pPr>
            <w:r w:rsidRPr="009B5F74">
              <w:rPr>
                <w:rFonts w:ascii="Arial" w:hAnsi="Arial" w:cs="Arial"/>
                <w:u w:val="none"/>
              </w:rPr>
              <w:t>Terreno di Coltura per Entamoeba histolytica: kit completo con terreno selettivo</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AD5353" w:rsidRDefault="00AD5353" w:rsidP="00BC1C83">
            <w:pPr>
              <w:jc w:val="right"/>
              <w:rPr>
                <w:rFonts w:ascii="Arial" w:eastAsia="Arial Unicode MS" w:hAnsi="Arial" w:cs="Arial"/>
                <w:u w:val="none"/>
              </w:rPr>
            </w:pPr>
            <w:r w:rsidRPr="00AD5353">
              <w:rPr>
                <w:rFonts w:ascii="Arial" w:eastAsia="Arial Unicode MS" w:hAnsi="Arial" w:cs="Arial"/>
                <w:u w:val="none"/>
              </w:rPr>
              <w:t>120</w:t>
            </w:r>
          </w:p>
        </w:tc>
        <w:tc>
          <w:tcPr>
            <w:tcW w:w="1620" w:type="dxa"/>
            <w:vAlign w:val="center"/>
          </w:tcPr>
          <w:p w:rsidR="00AD5353" w:rsidRPr="00011194" w:rsidRDefault="00413BF3" w:rsidP="00BC1C83">
            <w:pPr>
              <w:jc w:val="right"/>
              <w:rPr>
                <w:rFonts w:ascii="Arial" w:hAnsi="Arial" w:cs="Arial"/>
                <w:u w:val="none"/>
              </w:rPr>
            </w:pPr>
            <w:r>
              <w:rPr>
                <w:rFonts w:ascii="Arial" w:hAnsi="Arial" w:cs="Arial"/>
                <w:u w:val="none"/>
              </w:rPr>
              <w:t>€ 1.4</w:t>
            </w:r>
            <w:r w:rsidR="00AD5353">
              <w:rPr>
                <w:rFonts w:ascii="Arial" w:hAnsi="Arial" w:cs="Arial"/>
                <w:u w:val="none"/>
              </w:rPr>
              <w:t>00,00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104</w:t>
            </w:r>
          </w:p>
        </w:tc>
        <w:tc>
          <w:tcPr>
            <w:tcW w:w="4320" w:type="dxa"/>
            <w:vAlign w:val="bottom"/>
          </w:tcPr>
          <w:p w:rsidR="00AD5353" w:rsidRPr="00EE72B2" w:rsidRDefault="00AD5353" w:rsidP="009B5F74">
            <w:pPr>
              <w:jc w:val="both"/>
              <w:rPr>
                <w:rFonts w:ascii="Arial" w:eastAsia="Arial Unicode MS"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 xml:space="preserve">per la ricerca di antigene Toxoplasma </w:t>
            </w:r>
            <w:r w:rsidR="00C4487F" w:rsidRPr="00EE72B2">
              <w:rPr>
                <w:rFonts w:ascii="Arial" w:hAnsi="Arial" w:cs="Arial"/>
                <w:u w:val="none"/>
              </w:rPr>
              <w:t>g</w:t>
            </w:r>
            <w:r w:rsidRPr="00EE72B2">
              <w:rPr>
                <w:rFonts w:ascii="Arial" w:hAnsi="Arial" w:cs="Arial"/>
                <w:u w:val="none"/>
              </w:rPr>
              <w:t>ondii completo di controllo positivo e controllo negativo</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12</w:t>
            </w:r>
          </w:p>
        </w:tc>
        <w:tc>
          <w:tcPr>
            <w:tcW w:w="1620" w:type="dxa"/>
            <w:vAlign w:val="center"/>
          </w:tcPr>
          <w:p w:rsidR="00AD5353" w:rsidRPr="00011194" w:rsidRDefault="00413BF3" w:rsidP="00BC1C83">
            <w:pPr>
              <w:jc w:val="right"/>
              <w:rPr>
                <w:rFonts w:ascii="Arial" w:hAnsi="Arial" w:cs="Arial"/>
                <w:u w:val="none"/>
              </w:rPr>
            </w:pPr>
            <w:r>
              <w:rPr>
                <w:rFonts w:ascii="Arial" w:hAnsi="Arial" w:cs="Arial"/>
                <w:u w:val="none"/>
              </w:rPr>
              <w:t>€ 6.70</w:t>
            </w:r>
            <w:r w:rsidR="00256AC9">
              <w:rPr>
                <w:rFonts w:ascii="Arial" w:hAnsi="Arial" w:cs="Arial"/>
                <w:u w:val="none"/>
              </w:rPr>
              <w:t>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105</w:t>
            </w:r>
          </w:p>
        </w:tc>
        <w:tc>
          <w:tcPr>
            <w:tcW w:w="4320" w:type="dxa"/>
            <w:vAlign w:val="bottom"/>
          </w:tcPr>
          <w:p w:rsidR="00AD5353" w:rsidRPr="00EE72B2" w:rsidRDefault="00AD5353" w:rsidP="009B5F74">
            <w:pPr>
              <w:jc w:val="both"/>
              <w:rPr>
                <w:rFonts w:ascii="Arial" w:eastAsia="Arial Unicode MS"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per la ricerca di anticorpi anti Entamoeba hystolitica completo di controllo positivo e controllo negativo</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24</w:t>
            </w:r>
          </w:p>
        </w:tc>
        <w:tc>
          <w:tcPr>
            <w:tcW w:w="1620" w:type="dxa"/>
            <w:vAlign w:val="center"/>
          </w:tcPr>
          <w:p w:rsidR="00AD5353" w:rsidRPr="00011194" w:rsidRDefault="00413BF3" w:rsidP="00BC1C83">
            <w:pPr>
              <w:jc w:val="right"/>
              <w:rPr>
                <w:rFonts w:ascii="Arial" w:hAnsi="Arial" w:cs="Arial"/>
                <w:u w:val="none"/>
              </w:rPr>
            </w:pPr>
            <w:r>
              <w:rPr>
                <w:rFonts w:ascii="Arial" w:hAnsi="Arial" w:cs="Arial"/>
                <w:u w:val="none"/>
              </w:rPr>
              <w:t>€ 6.70</w:t>
            </w:r>
            <w:r w:rsidR="00256AC9">
              <w:rPr>
                <w:rFonts w:ascii="Arial" w:hAnsi="Arial" w:cs="Arial"/>
                <w:u w:val="none"/>
              </w:rPr>
              <w:t>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106</w:t>
            </w:r>
          </w:p>
        </w:tc>
        <w:tc>
          <w:tcPr>
            <w:tcW w:w="4320" w:type="dxa"/>
            <w:vAlign w:val="bottom"/>
          </w:tcPr>
          <w:p w:rsidR="00AD5353" w:rsidRPr="00EE72B2" w:rsidRDefault="00AD5353" w:rsidP="009B5F74">
            <w:pPr>
              <w:jc w:val="both"/>
              <w:rPr>
                <w:rFonts w:ascii="Arial" w:eastAsia="Arial Unicode MS"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 xml:space="preserve">per la ricerca di anticorpi anti </w:t>
            </w:r>
            <w:r w:rsidRPr="00EE72B2">
              <w:rPr>
                <w:rFonts w:ascii="Arial" w:hAnsi="Arial" w:cs="Arial"/>
                <w:u w:val="none"/>
              </w:rPr>
              <w:lastRenderedPageBreak/>
              <w:t>Trypanosoma cruzi completo di controllo positivo e controllo negativo</w:t>
            </w:r>
          </w:p>
        </w:tc>
        <w:tc>
          <w:tcPr>
            <w:tcW w:w="720" w:type="dxa"/>
            <w:vAlign w:val="center"/>
          </w:tcPr>
          <w:p w:rsidR="00AD5353" w:rsidRDefault="00AD5353" w:rsidP="002F31D3">
            <w:pPr>
              <w:jc w:val="right"/>
            </w:pPr>
            <w:r w:rsidRPr="005D746F">
              <w:rPr>
                <w:rFonts w:ascii="Arial" w:eastAsia="Arial Unicode MS" w:hAnsi="Arial" w:cs="Arial"/>
                <w:u w:val="none"/>
              </w:rPr>
              <w:lastRenderedPageBreak/>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12</w:t>
            </w:r>
          </w:p>
        </w:tc>
        <w:tc>
          <w:tcPr>
            <w:tcW w:w="1620" w:type="dxa"/>
            <w:vAlign w:val="center"/>
          </w:tcPr>
          <w:p w:rsidR="00AD5353" w:rsidRPr="00011194" w:rsidRDefault="00256AC9" w:rsidP="00BC1C83">
            <w:pPr>
              <w:jc w:val="right"/>
              <w:rPr>
                <w:rFonts w:ascii="Arial" w:hAnsi="Arial" w:cs="Arial"/>
                <w:u w:val="none"/>
              </w:rPr>
            </w:pPr>
            <w:r>
              <w:rPr>
                <w:rFonts w:ascii="Arial" w:hAnsi="Arial" w:cs="Arial"/>
                <w:u w:val="none"/>
              </w:rPr>
              <w:t xml:space="preserve">€ </w:t>
            </w:r>
            <w:r w:rsidR="00413BF3">
              <w:rPr>
                <w:rFonts w:ascii="Arial" w:hAnsi="Arial" w:cs="Arial"/>
                <w:u w:val="none"/>
              </w:rPr>
              <w:t>2.2</w:t>
            </w:r>
            <w:r>
              <w:rPr>
                <w:rFonts w:ascii="Arial" w:hAnsi="Arial" w:cs="Arial"/>
                <w:u w:val="none"/>
              </w:rPr>
              <w:t>50,00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lastRenderedPageBreak/>
              <w:t>107</w:t>
            </w:r>
          </w:p>
        </w:tc>
        <w:tc>
          <w:tcPr>
            <w:tcW w:w="4320" w:type="dxa"/>
            <w:vAlign w:val="bottom"/>
          </w:tcPr>
          <w:p w:rsidR="00AD5353" w:rsidRPr="00EE72B2" w:rsidRDefault="00AD5353" w:rsidP="009B5F74">
            <w:pPr>
              <w:jc w:val="both"/>
              <w:rPr>
                <w:rFonts w:ascii="Arial" w:eastAsia="Arial Unicode MS"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per la ricerca di anticorpi anti Echinococco completo di controllo positivo e controllo negativo</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48</w:t>
            </w:r>
          </w:p>
        </w:tc>
        <w:tc>
          <w:tcPr>
            <w:tcW w:w="1620" w:type="dxa"/>
            <w:vAlign w:val="center"/>
          </w:tcPr>
          <w:p w:rsidR="00AD5353" w:rsidRPr="00011194" w:rsidRDefault="003A460D" w:rsidP="00BC1C83">
            <w:pPr>
              <w:jc w:val="right"/>
              <w:rPr>
                <w:rFonts w:ascii="Arial" w:hAnsi="Arial" w:cs="Arial"/>
                <w:u w:val="none"/>
              </w:rPr>
            </w:pPr>
            <w:r>
              <w:rPr>
                <w:rFonts w:ascii="Arial" w:hAnsi="Arial" w:cs="Arial"/>
                <w:u w:val="none"/>
              </w:rPr>
              <w:t>€ 1.35</w:t>
            </w:r>
            <w:r w:rsidR="00256AC9">
              <w:rPr>
                <w:rFonts w:ascii="Arial" w:hAnsi="Arial" w:cs="Arial"/>
                <w:u w:val="none"/>
              </w:rPr>
              <w:t>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108</w:t>
            </w:r>
          </w:p>
        </w:tc>
        <w:tc>
          <w:tcPr>
            <w:tcW w:w="4320" w:type="dxa"/>
            <w:vAlign w:val="bottom"/>
          </w:tcPr>
          <w:p w:rsidR="00AD5353" w:rsidRPr="00EE72B2" w:rsidRDefault="00AD5353" w:rsidP="009B5F74">
            <w:pPr>
              <w:jc w:val="both"/>
              <w:rPr>
                <w:rFonts w:ascii="Arial"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per la ricerca di anticorpi anti Plasmodium falciparum completo di controllo positivo e controllo negativo</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12</w:t>
            </w:r>
          </w:p>
        </w:tc>
        <w:tc>
          <w:tcPr>
            <w:tcW w:w="1620" w:type="dxa"/>
            <w:vAlign w:val="center"/>
          </w:tcPr>
          <w:p w:rsidR="00AD5353" w:rsidRPr="00011194" w:rsidRDefault="00256AC9" w:rsidP="00BC1C83">
            <w:pPr>
              <w:jc w:val="right"/>
              <w:rPr>
                <w:rFonts w:ascii="Arial" w:hAnsi="Arial" w:cs="Arial"/>
                <w:u w:val="none"/>
              </w:rPr>
            </w:pPr>
            <w:r>
              <w:rPr>
                <w:rFonts w:ascii="Arial" w:hAnsi="Arial" w:cs="Arial"/>
                <w:u w:val="none"/>
              </w:rPr>
              <w:t>€ 3.</w:t>
            </w:r>
            <w:r w:rsidR="003A460D">
              <w:rPr>
                <w:rFonts w:ascii="Arial" w:hAnsi="Arial" w:cs="Arial"/>
                <w:u w:val="none"/>
              </w:rPr>
              <w:t>3</w:t>
            </w:r>
            <w:r>
              <w:rPr>
                <w:rFonts w:ascii="Arial" w:hAnsi="Arial" w:cs="Arial"/>
                <w:u w:val="none"/>
              </w:rPr>
              <w:t>60,00</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109</w:t>
            </w:r>
          </w:p>
        </w:tc>
        <w:tc>
          <w:tcPr>
            <w:tcW w:w="4320" w:type="dxa"/>
            <w:vAlign w:val="bottom"/>
          </w:tcPr>
          <w:p w:rsidR="00AD5353" w:rsidRPr="00EE72B2" w:rsidRDefault="00AD5353" w:rsidP="009B5F74">
            <w:pPr>
              <w:jc w:val="both"/>
              <w:rPr>
                <w:rFonts w:ascii="Arial"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per la ricerca di antigene Plasmodium falciparum completo di controllo positivo e controllo negativo</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sidRPr="00256AC9">
              <w:rPr>
                <w:rFonts w:ascii="Arial" w:eastAsia="Arial Unicode MS" w:hAnsi="Arial" w:cs="Arial"/>
                <w:u w:val="none"/>
              </w:rPr>
              <w:t>12</w:t>
            </w:r>
          </w:p>
        </w:tc>
        <w:tc>
          <w:tcPr>
            <w:tcW w:w="1620" w:type="dxa"/>
            <w:vAlign w:val="center"/>
          </w:tcPr>
          <w:p w:rsidR="00AD5353" w:rsidRPr="00011194" w:rsidRDefault="00256AC9" w:rsidP="00BC1C83">
            <w:pPr>
              <w:jc w:val="right"/>
              <w:rPr>
                <w:rFonts w:ascii="Arial" w:hAnsi="Arial" w:cs="Arial"/>
                <w:u w:val="none"/>
              </w:rPr>
            </w:pPr>
            <w:r>
              <w:rPr>
                <w:rFonts w:ascii="Arial" w:hAnsi="Arial" w:cs="Arial"/>
                <w:u w:val="none"/>
              </w:rPr>
              <w:t>€ 3.</w:t>
            </w:r>
            <w:r w:rsidR="003A460D">
              <w:rPr>
                <w:rFonts w:ascii="Arial" w:hAnsi="Arial" w:cs="Arial"/>
                <w:u w:val="none"/>
              </w:rPr>
              <w:t>3</w:t>
            </w:r>
            <w:r>
              <w:rPr>
                <w:rFonts w:ascii="Arial" w:hAnsi="Arial" w:cs="Arial"/>
                <w:u w:val="none"/>
              </w:rPr>
              <w:t xml:space="preserve">60,00 </w:t>
            </w:r>
          </w:p>
        </w:tc>
      </w:tr>
      <w:tr w:rsidR="00AD5353" w:rsidRPr="004E1E24">
        <w:trPr>
          <w:trHeight w:val="255"/>
        </w:trPr>
        <w:tc>
          <w:tcPr>
            <w:tcW w:w="735" w:type="dxa"/>
            <w:vAlign w:val="center"/>
          </w:tcPr>
          <w:p w:rsidR="00AD5353" w:rsidRPr="00011194" w:rsidRDefault="00256AC9"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110</w:t>
            </w:r>
          </w:p>
        </w:tc>
        <w:tc>
          <w:tcPr>
            <w:tcW w:w="4320" w:type="dxa"/>
            <w:vAlign w:val="bottom"/>
          </w:tcPr>
          <w:p w:rsidR="00AD5353" w:rsidRPr="00EE72B2" w:rsidRDefault="00AD5353" w:rsidP="009B5F74">
            <w:pPr>
              <w:jc w:val="both"/>
              <w:rPr>
                <w:rFonts w:ascii="Arial" w:hAnsi="Arial" w:cs="Arial"/>
                <w:u w:val="none"/>
              </w:rPr>
            </w:pPr>
            <w:r w:rsidRPr="00EE72B2">
              <w:rPr>
                <w:rFonts w:ascii="Arial" w:hAnsi="Arial" w:cs="Arial"/>
                <w:u w:val="none"/>
              </w:rPr>
              <w:t xml:space="preserve">Kit  </w:t>
            </w:r>
            <w:r w:rsidR="001C360F">
              <w:rPr>
                <w:rFonts w:ascii="Arial" w:hAnsi="Arial" w:cs="Arial"/>
                <w:u w:val="none"/>
              </w:rPr>
              <w:t xml:space="preserve">IFI </w:t>
            </w:r>
            <w:r w:rsidRPr="00EE72B2">
              <w:rPr>
                <w:rFonts w:ascii="Arial" w:hAnsi="Arial" w:cs="Arial"/>
                <w:u w:val="none"/>
              </w:rPr>
              <w:t>per la ricerca di antigeni di Cryptosporidium/Guardia completo di controllo positivo e controllo negativo</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AD5353" w:rsidRPr="00011194" w:rsidRDefault="003A460D" w:rsidP="00BC1C83">
            <w:pPr>
              <w:jc w:val="right"/>
              <w:rPr>
                <w:rFonts w:ascii="Arial" w:hAnsi="Arial" w:cs="Arial"/>
                <w:u w:val="none"/>
              </w:rPr>
            </w:pPr>
            <w:r>
              <w:rPr>
                <w:rFonts w:ascii="Arial" w:hAnsi="Arial" w:cs="Arial"/>
                <w:u w:val="none"/>
              </w:rPr>
              <w:t>€ 3.650</w:t>
            </w:r>
            <w:r w:rsidR="00727118">
              <w:rPr>
                <w:rFonts w:ascii="Arial" w:hAnsi="Arial" w:cs="Arial"/>
                <w:u w:val="none"/>
              </w:rPr>
              <w:t>,00</w:t>
            </w:r>
          </w:p>
        </w:tc>
      </w:tr>
      <w:tr w:rsidR="00AD5353" w:rsidRPr="004E1E24">
        <w:trPr>
          <w:trHeight w:val="255"/>
        </w:trPr>
        <w:tc>
          <w:tcPr>
            <w:tcW w:w="735" w:type="dxa"/>
            <w:vAlign w:val="center"/>
          </w:tcPr>
          <w:p w:rsidR="00AD5353" w:rsidRPr="00011194" w:rsidRDefault="00727118"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111</w:t>
            </w:r>
          </w:p>
        </w:tc>
        <w:tc>
          <w:tcPr>
            <w:tcW w:w="4320" w:type="dxa"/>
            <w:vAlign w:val="bottom"/>
          </w:tcPr>
          <w:p w:rsidR="00AD5353" w:rsidRPr="009B5F74" w:rsidRDefault="00AD5353" w:rsidP="009B5F74">
            <w:pPr>
              <w:jc w:val="both"/>
              <w:rPr>
                <w:rFonts w:ascii="Arial" w:hAnsi="Arial" w:cs="Arial"/>
                <w:u w:val="none"/>
              </w:rPr>
            </w:pPr>
            <w:r w:rsidRPr="009B5F74">
              <w:rPr>
                <w:rFonts w:ascii="Arial" w:hAnsi="Arial" w:cs="Arial"/>
                <w:bCs/>
                <w:u w:val="none"/>
              </w:rPr>
              <w:t>Kits per la ricerca di sole cisti di Pneumocistis  spp con metodo IFI completo di enzima digestivo, diluente dell'enzima, anticorpo monoclonale anti-cisti, coniugato anti-globuline FITC</w:t>
            </w:r>
            <w:r>
              <w:rPr>
                <w:rFonts w:ascii="Arial" w:hAnsi="Arial" w:cs="Arial"/>
                <w:bCs/>
                <w:u w:val="none"/>
              </w:rPr>
              <w:t xml:space="preserve"> </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256AC9" w:rsidRDefault="00256AC9" w:rsidP="00BC1C83">
            <w:pPr>
              <w:jc w:val="right"/>
              <w:rPr>
                <w:rFonts w:ascii="Arial" w:eastAsia="Arial Unicode MS" w:hAnsi="Arial" w:cs="Arial"/>
                <w:u w:val="none"/>
              </w:rPr>
            </w:pPr>
            <w:r>
              <w:rPr>
                <w:rFonts w:ascii="Arial" w:eastAsia="Arial Unicode MS" w:hAnsi="Arial" w:cs="Arial"/>
                <w:u w:val="none"/>
              </w:rPr>
              <w:t>240</w:t>
            </w:r>
          </w:p>
        </w:tc>
        <w:tc>
          <w:tcPr>
            <w:tcW w:w="1620" w:type="dxa"/>
            <w:vAlign w:val="center"/>
          </w:tcPr>
          <w:p w:rsidR="00AD5353" w:rsidRPr="00011194" w:rsidRDefault="003A460D" w:rsidP="00BC1C83">
            <w:pPr>
              <w:jc w:val="right"/>
              <w:rPr>
                <w:rFonts w:ascii="Arial" w:hAnsi="Arial" w:cs="Arial"/>
                <w:u w:val="none"/>
              </w:rPr>
            </w:pPr>
            <w:r>
              <w:rPr>
                <w:rFonts w:ascii="Arial" w:hAnsi="Arial" w:cs="Arial"/>
                <w:u w:val="none"/>
              </w:rPr>
              <w:t>€ 22</w:t>
            </w:r>
            <w:r w:rsidR="00727118">
              <w:rPr>
                <w:rFonts w:ascii="Arial" w:hAnsi="Arial" w:cs="Arial"/>
                <w:u w:val="none"/>
              </w:rPr>
              <w:t>.000,00</w:t>
            </w:r>
          </w:p>
        </w:tc>
      </w:tr>
      <w:tr w:rsidR="00AD5353" w:rsidRPr="004E1E24">
        <w:trPr>
          <w:trHeight w:val="255"/>
        </w:trPr>
        <w:tc>
          <w:tcPr>
            <w:tcW w:w="735" w:type="dxa"/>
            <w:vAlign w:val="center"/>
          </w:tcPr>
          <w:p w:rsidR="00AD5353" w:rsidRPr="00011194" w:rsidRDefault="00727118"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112</w:t>
            </w:r>
          </w:p>
        </w:tc>
        <w:tc>
          <w:tcPr>
            <w:tcW w:w="4320" w:type="dxa"/>
            <w:vAlign w:val="bottom"/>
          </w:tcPr>
          <w:p w:rsidR="00AD5353" w:rsidRPr="009B5F74" w:rsidRDefault="00AD5353" w:rsidP="009B5F74">
            <w:pPr>
              <w:jc w:val="both"/>
              <w:rPr>
                <w:rFonts w:ascii="Arial" w:hAnsi="Arial" w:cs="Arial"/>
                <w:u w:val="none"/>
              </w:rPr>
            </w:pPr>
            <w:r w:rsidRPr="009B5F74">
              <w:rPr>
                <w:rFonts w:ascii="Arial" w:hAnsi="Arial" w:cs="Arial"/>
                <w:u w:val="none"/>
              </w:rPr>
              <w:t>Acridine orange (Coloraz. Fluorescente)</w:t>
            </w:r>
          </w:p>
        </w:tc>
        <w:tc>
          <w:tcPr>
            <w:tcW w:w="720" w:type="dxa"/>
            <w:vAlign w:val="center"/>
          </w:tcPr>
          <w:p w:rsidR="00AD5353" w:rsidRDefault="00727118" w:rsidP="002F31D3">
            <w:pPr>
              <w:jc w:val="right"/>
            </w:pPr>
            <w:r>
              <w:rPr>
                <w:rFonts w:ascii="Arial" w:eastAsia="Arial Unicode MS" w:hAnsi="Arial" w:cs="Arial"/>
                <w:u w:val="none"/>
              </w:rPr>
              <w:t>ml</w:t>
            </w:r>
          </w:p>
        </w:tc>
        <w:tc>
          <w:tcPr>
            <w:tcW w:w="1260" w:type="dxa"/>
            <w:vAlign w:val="center"/>
          </w:tcPr>
          <w:p w:rsidR="00AD5353" w:rsidRPr="00727118" w:rsidRDefault="00727118" w:rsidP="00BC1C83">
            <w:pPr>
              <w:jc w:val="right"/>
              <w:rPr>
                <w:rFonts w:ascii="Arial" w:eastAsia="Arial Unicode MS" w:hAnsi="Arial" w:cs="Arial"/>
                <w:u w:val="none"/>
              </w:rPr>
            </w:pPr>
            <w:r w:rsidRPr="00727118">
              <w:rPr>
                <w:rFonts w:ascii="Arial" w:eastAsia="Arial Unicode MS" w:hAnsi="Arial" w:cs="Arial"/>
                <w:u w:val="none"/>
              </w:rPr>
              <w:t>750</w:t>
            </w:r>
          </w:p>
        </w:tc>
        <w:tc>
          <w:tcPr>
            <w:tcW w:w="1620" w:type="dxa"/>
            <w:vAlign w:val="center"/>
          </w:tcPr>
          <w:p w:rsidR="00AD5353" w:rsidRPr="00011194" w:rsidRDefault="00727118" w:rsidP="00BC1C83">
            <w:pPr>
              <w:jc w:val="right"/>
              <w:rPr>
                <w:rFonts w:ascii="Arial" w:hAnsi="Arial" w:cs="Arial"/>
                <w:u w:val="none"/>
              </w:rPr>
            </w:pPr>
            <w:r>
              <w:rPr>
                <w:rFonts w:ascii="Arial" w:hAnsi="Arial" w:cs="Arial"/>
                <w:u w:val="none"/>
              </w:rPr>
              <w:t>€ 8</w:t>
            </w:r>
            <w:r w:rsidR="002F31D3">
              <w:rPr>
                <w:rFonts w:ascii="Arial" w:hAnsi="Arial" w:cs="Arial"/>
                <w:u w:val="none"/>
              </w:rPr>
              <w:t>5</w:t>
            </w:r>
            <w:r>
              <w:rPr>
                <w:rFonts w:ascii="Arial" w:hAnsi="Arial" w:cs="Arial"/>
                <w:u w:val="none"/>
              </w:rPr>
              <w:t>0,00</w:t>
            </w:r>
          </w:p>
        </w:tc>
      </w:tr>
      <w:tr w:rsidR="00AD5353" w:rsidRPr="004E1E24">
        <w:trPr>
          <w:trHeight w:val="255"/>
        </w:trPr>
        <w:tc>
          <w:tcPr>
            <w:tcW w:w="735" w:type="dxa"/>
            <w:vAlign w:val="center"/>
          </w:tcPr>
          <w:p w:rsidR="00AD5353" w:rsidRPr="00011194" w:rsidRDefault="00727118"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113</w:t>
            </w:r>
          </w:p>
        </w:tc>
        <w:tc>
          <w:tcPr>
            <w:tcW w:w="4320" w:type="dxa"/>
            <w:vAlign w:val="bottom"/>
          </w:tcPr>
          <w:p w:rsidR="00AD5353" w:rsidRPr="008A4D98" w:rsidRDefault="00CA1A25" w:rsidP="00CA1A25">
            <w:pPr>
              <w:jc w:val="both"/>
              <w:rPr>
                <w:rFonts w:ascii="Arial" w:hAnsi="Arial" w:cs="Arial"/>
                <w:u w:val="none"/>
              </w:rPr>
            </w:pPr>
            <w:r>
              <w:rPr>
                <w:rFonts w:ascii="Arial" w:hAnsi="Arial" w:cs="Arial"/>
                <w:u w:val="none"/>
              </w:rPr>
              <w:t xml:space="preserve">Immunocromatografico </w:t>
            </w:r>
            <w:r w:rsidR="00AD5353" w:rsidRPr="008A4D98">
              <w:rPr>
                <w:rFonts w:ascii="Arial" w:hAnsi="Arial" w:cs="Arial"/>
                <w:u w:val="none"/>
              </w:rPr>
              <w:t>Cryptosporidium/Giardia ricerca antigene nelle feci su card, con presenza  di  controllo positivo, con sensibilità non inferiore all'80% e specificità non inferiore all'85% con esecuzione rapida  (minor numero di passaggi possibili ) e con scadenza non inferiore a 6 mesi</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727118" w:rsidRDefault="00727118"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AD5353" w:rsidRPr="00011194" w:rsidRDefault="00727118" w:rsidP="00BC1C83">
            <w:pPr>
              <w:jc w:val="right"/>
              <w:rPr>
                <w:rFonts w:ascii="Arial" w:hAnsi="Arial" w:cs="Arial"/>
                <w:u w:val="none"/>
              </w:rPr>
            </w:pPr>
            <w:r>
              <w:rPr>
                <w:rFonts w:ascii="Arial" w:hAnsi="Arial" w:cs="Arial"/>
                <w:u w:val="none"/>
              </w:rPr>
              <w:t>€ 3.</w:t>
            </w:r>
            <w:r w:rsidR="002F31D3">
              <w:rPr>
                <w:rFonts w:ascii="Arial" w:hAnsi="Arial" w:cs="Arial"/>
                <w:u w:val="none"/>
              </w:rPr>
              <w:t>7</w:t>
            </w:r>
            <w:r>
              <w:rPr>
                <w:rFonts w:ascii="Arial" w:hAnsi="Arial" w:cs="Arial"/>
                <w:u w:val="none"/>
              </w:rPr>
              <w:t>00,00</w:t>
            </w:r>
          </w:p>
        </w:tc>
      </w:tr>
      <w:tr w:rsidR="00AD5353" w:rsidRPr="004E1E24">
        <w:trPr>
          <w:trHeight w:val="255"/>
        </w:trPr>
        <w:tc>
          <w:tcPr>
            <w:tcW w:w="735" w:type="dxa"/>
            <w:vAlign w:val="center"/>
          </w:tcPr>
          <w:p w:rsidR="00AD5353" w:rsidRPr="00011194" w:rsidRDefault="00727118"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114</w:t>
            </w:r>
          </w:p>
        </w:tc>
        <w:tc>
          <w:tcPr>
            <w:tcW w:w="4320" w:type="dxa"/>
            <w:vAlign w:val="bottom"/>
          </w:tcPr>
          <w:p w:rsidR="00AD5353" w:rsidRPr="008A4D98" w:rsidRDefault="00CA1A25" w:rsidP="009B5F74">
            <w:pPr>
              <w:jc w:val="both"/>
              <w:rPr>
                <w:rFonts w:ascii="Arial" w:hAnsi="Arial" w:cs="Arial"/>
                <w:u w:val="none"/>
              </w:rPr>
            </w:pPr>
            <w:r>
              <w:rPr>
                <w:rFonts w:ascii="Arial" w:hAnsi="Arial" w:cs="Arial"/>
                <w:u w:val="none"/>
              </w:rPr>
              <w:t>Immunocromatografico</w:t>
            </w:r>
            <w:r w:rsidRPr="008A4D98">
              <w:rPr>
                <w:rFonts w:ascii="Arial" w:hAnsi="Arial" w:cs="Arial"/>
                <w:u w:val="none"/>
              </w:rPr>
              <w:t xml:space="preserve"> </w:t>
            </w:r>
            <w:r w:rsidR="00AD5353" w:rsidRPr="008A4D98">
              <w:rPr>
                <w:rFonts w:ascii="Arial" w:hAnsi="Arial" w:cs="Arial"/>
                <w:u w:val="none"/>
              </w:rPr>
              <w:t>Entamoeba histolytica/dispar ricerca antigene nelle feci  con presenza  di  controllo positivo, con sensibilità non inferiore all'80% e specificità non inferiore all'85% con esecuzione rapida  (minor numero di passaggi possibili ) e con scadenza non inferiore a 6 mesi</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727118" w:rsidRDefault="00590A96" w:rsidP="00BC1C83">
            <w:pPr>
              <w:jc w:val="right"/>
              <w:rPr>
                <w:rFonts w:ascii="Arial" w:eastAsia="Arial Unicode MS" w:hAnsi="Arial" w:cs="Arial"/>
                <w:u w:val="none"/>
              </w:rPr>
            </w:pPr>
            <w:r>
              <w:rPr>
                <w:rFonts w:ascii="Arial" w:eastAsia="Arial Unicode MS" w:hAnsi="Arial" w:cs="Arial"/>
                <w:u w:val="none"/>
              </w:rPr>
              <w:t>120</w:t>
            </w:r>
          </w:p>
        </w:tc>
        <w:tc>
          <w:tcPr>
            <w:tcW w:w="1620" w:type="dxa"/>
            <w:vAlign w:val="center"/>
          </w:tcPr>
          <w:p w:rsidR="00AD5353" w:rsidRPr="00011194" w:rsidRDefault="00590A96" w:rsidP="00BC1C83">
            <w:pPr>
              <w:jc w:val="right"/>
              <w:rPr>
                <w:rFonts w:ascii="Arial" w:hAnsi="Arial" w:cs="Arial"/>
                <w:u w:val="none"/>
              </w:rPr>
            </w:pPr>
            <w:r>
              <w:rPr>
                <w:rFonts w:ascii="Arial" w:hAnsi="Arial" w:cs="Arial"/>
                <w:u w:val="none"/>
              </w:rPr>
              <w:t>€ 5.</w:t>
            </w:r>
            <w:r w:rsidR="002F31D3">
              <w:rPr>
                <w:rFonts w:ascii="Arial" w:hAnsi="Arial" w:cs="Arial"/>
                <w:u w:val="none"/>
              </w:rPr>
              <w:t>9</w:t>
            </w:r>
            <w:r>
              <w:rPr>
                <w:rFonts w:ascii="Arial" w:hAnsi="Arial" w:cs="Arial"/>
                <w:u w:val="none"/>
              </w:rPr>
              <w:t>00,00</w:t>
            </w:r>
          </w:p>
        </w:tc>
      </w:tr>
      <w:tr w:rsidR="00AD5353" w:rsidRPr="004E1E24">
        <w:trPr>
          <w:trHeight w:val="255"/>
        </w:trPr>
        <w:tc>
          <w:tcPr>
            <w:tcW w:w="735" w:type="dxa"/>
            <w:vAlign w:val="center"/>
          </w:tcPr>
          <w:p w:rsidR="00AD5353" w:rsidRPr="00011194" w:rsidRDefault="00590A96"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115</w:t>
            </w:r>
          </w:p>
        </w:tc>
        <w:tc>
          <w:tcPr>
            <w:tcW w:w="4320" w:type="dxa"/>
            <w:vAlign w:val="bottom"/>
          </w:tcPr>
          <w:p w:rsidR="00AD5353" w:rsidRPr="008A4D98" w:rsidRDefault="00CA1A25" w:rsidP="009B5F74">
            <w:pPr>
              <w:jc w:val="both"/>
              <w:rPr>
                <w:rFonts w:ascii="Arial" w:hAnsi="Arial" w:cs="Arial"/>
                <w:u w:val="none"/>
              </w:rPr>
            </w:pPr>
            <w:r>
              <w:rPr>
                <w:rFonts w:ascii="Arial" w:hAnsi="Arial" w:cs="Arial"/>
                <w:u w:val="none"/>
              </w:rPr>
              <w:t>Immunocromatografico</w:t>
            </w:r>
            <w:r w:rsidRPr="008A4D98">
              <w:rPr>
                <w:rFonts w:ascii="Arial" w:hAnsi="Arial" w:cs="Arial"/>
                <w:u w:val="none"/>
              </w:rPr>
              <w:t xml:space="preserve"> </w:t>
            </w:r>
            <w:r w:rsidR="00AD5353" w:rsidRPr="008A4D98">
              <w:rPr>
                <w:rFonts w:ascii="Arial" w:hAnsi="Arial" w:cs="Arial"/>
                <w:u w:val="none"/>
              </w:rPr>
              <w:t>Filarie IgG, IgM</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727118" w:rsidRDefault="00AB075D" w:rsidP="00BC1C83">
            <w:pPr>
              <w:jc w:val="right"/>
              <w:rPr>
                <w:rFonts w:ascii="Arial" w:eastAsia="Arial Unicode MS" w:hAnsi="Arial" w:cs="Arial"/>
                <w:u w:val="none"/>
              </w:rPr>
            </w:pPr>
            <w:r>
              <w:rPr>
                <w:rFonts w:ascii="Arial" w:eastAsia="Arial Unicode MS" w:hAnsi="Arial" w:cs="Arial"/>
                <w:u w:val="none"/>
              </w:rPr>
              <w:t>300</w:t>
            </w:r>
          </w:p>
        </w:tc>
        <w:tc>
          <w:tcPr>
            <w:tcW w:w="1620" w:type="dxa"/>
            <w:vAlign w:val="center"/>
          </w:tcPr>
          <w:p w:rsidR="00AD5353" w:rsidRPr="00011194" w:rsidRDefault="00AB075D" w:rsidP="00BC1C83">
            <w:pPr>
              <w:jc w:val="right"/>
              <w:rPr>
                <w:rFonts w:ascii="Arial" w:hAnsi="Arial" w:cs="Arial"/>
                <w:u w:val="none"/>
              </w:rPr>
            </w:pPr>
            <w:r>
              <w:rPr>
                <w:rFonts w:ascii="Arial" w:hAnsi="Arial" w:cs="Arial"/>
                <w:u w:val="none"/>
              </w:rPr>
              <w:t>€ 1.600,00</w:t>
            </w:r>
          </w:p>
        </w:tc>
      </w:tr>
      <w:tr w:rsidR="00AD5353" w:rsidRPr="004E1E24">
        <w:trPr>
          <w:trHeight w:val="255"/>
        </w:trPr>
        <w:tc>
          <w:tcPr>
            <w:tcW w:w="735" w:type="dxa"/>
            <w:vAlign w:val="center"/>
          </w:tcPr>
          <w:p w:rsidR="00AD5353" w:rsidRPr="00011194" w:rsidRDefault="00AB075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116</w:t>
            </w:r>
          </w:p>
        </w:tc>
        <w:tc>
          <w:tcPr>
            <w:tcW w:w="4320" w:type="dxa"/>
            <w:vAlign w:val="bottom"/>
          </w:tcPr>
          <w:p w:rsidR="00AD5353" w:rsidRPr="008A4D98" w:rsidRDefault="00CA1A25" w:rsidP="009B5F74">
            <w:pPr>
              <w:jc w:val="both"/>
              <w:rPr>
                <w:rFonts w:ascii="Arial" w:hAnsi="Arial" w:cs="Arial"/>
                <w:u w:val="none"/>
              </w:rPr>
            </w:pPr>
            <w:r>
              <w:rPr>
                <w:rFonts w:ascii="Arial" w:hAnsi="Arial" w:cs="Arial"/>
                <w:u w:val="none"/>
              </w:rPr>
              <w:t>Immunocromatografico</w:t>
            </w:r>
            <w:r w:rsidRPr="008A4D98">
              <w:rPr>
                <w:rFonts w:ascii="Arial" w:hAnsi="Arial" w:cs="Arial"/>
                <w:u w:val="none"/>
              </w:rPr>
              <w:t xml:space="preserve"> </w:t>
            </w:r>
            <w:r w:rsidR="00AD5353" w:rsidRPr="008A4D98">
              <w:rPr>
                <w:rFonts w:ascii="Arial" w:hAnsi="Arial" w:cs="Arial"/>
                <w:u w:val="none"/>
              </w:rPr>
              <w:t>Ricerca diretta di Helicobacter pylori nelle feci</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727118" w:rsidRDefault="00AB075D" w:rsidP="00BC1C83">
            <w:pPr>
              <w:jc w:val="right"/>
              <w:rPr>
                <w:rFonts w:ascii="Arial" w:eastAsia="Arial Unicode MS" w:hAnsi="Arial" w:cs="Arial"/>
                <w:u w:val="none"/>
              </w:rPr>
            </w:pPr>
            <w:r>
              <w:rPr>
                <w:rFonts w:ascii="Arial" w:eastAsia="Arial Unicode MS" w:hAnsi="Arial" w:cs="Arial"/>
                <w:u w:val="none"/>
              </w:rPr>
              <w:t>360</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€ 6.7</w:t>
            </w:r>
            <w:r w:rsidR="00AB075D">
              <w:rPr>
                <w:rFonts w:ascii="Arial" w:hAnsi="Arial" w:cs="Arial"/>
                <w:u w:val="none"/>
              </w:rPr>
              <w:t>00,00</w:t>
            </w:r>
          </w:p>
        </w:tc>
      </w:tr>
      <w:tr w:rsidR="00AD5353" w:rsidRPr="004E1E24">
        <w:trPr>
          <w:trHeight w:val="255"/>
        </w:trPr>
        <w:tc>
          <w:tcPr>
            <w:tcW w:w="735" w:type="dxa"/>
            <w:vAlign w:val="center"/>
          </w:tcPr>
          <w:p w:rsidR="00AD5353" w:rsidRPr="00011194" w:rsidRDefault="00AB075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117</w:t>
            </w:r>
          </w:p>
        </w:tc>
        <w:tc>
          <w:tcPr>
            <w:tcW w:w="4320" w:type="dxa"/>
            <w:vAlign w:val="bottom"/>
          </w:tcPr>
          <w:p w:rsidR="00AD5353" w:rsidRPr="008A4D98" w:rsidRDefault="00CA1A25" w:rsidP="009B5F74">
            <w:pPr>
              <w:jc w:val="both"/>
              <w:rPr>
                <w:rFonts w:ascii="Arial" w:hAnsi="Arial" w:cs="Arial"/>
                <w:u w:val="none"/>
              </w:rPr>
            </w:pPr>
            <w:r>
              <w:rPr>
                <w:rFonts w:ascii="Arial" w:hAnsi="Arial" w:cs="Arial"/>
                <w:u w:val="none"/>
              </w:rPr>
              <w:t>Immunocromatografico</w:t>
            </w:r>
            <w:r w:rsidRPr="008A4D98">
              <w:rPr>
                <w:rFonts w:ascii="Arial" w:hAnsi="Arial" w:cs="Arial"/>
                <w:u w:val="none"/>
              </w:rPr>
              <w:t xml:space="preserve"> </w:t>
            </w:r>
            <w:r w:rsidR="00AD5353" w:rsidRPr="008A4D98">
              <w:rPr>
                <w:rFonts w:ascii="Arial" w:hAnsi="Arial" w:cs="Arial"/>
                <w:u w:val="none"/>
              </w:rPr>
              <w:t>Chagas ricerca anticorpi con presenza  di  controllo positivo, con sensibilità non inferiore all'80% e specificità non inferiore all'85% con esecuzione rapida</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727118" w:rsidRDefault="00DF57FC" w:rsidP="00BC1C83">
            <w:pPr>
              <w:jc w:val="right"/>
              <w:rPr>
                <w:rFonts w:ascii="Arial" w:eastAsia="Arial Unicode MS" w:hAnsi="Arial" w:cs="Arial"/>
                <w:u w:val="none"/>
              </w:rPr>
            </w:pPr>
            <w:r>
              <w:rPr>
                <w:rFonts w:ascii="Arial" w:eastAsia="Arial Unicode MS" w:hAnsi="Arial" w:cs="Arial"/>
                <w:u w:val="none"/>
              </w:rPr>
              <w:t>12</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€ 1.68</w:t>
            </w:r>
            <w:r w:rsidR="00DF57FC">
              <w:rPr>
                <w:rFonts w:ascii="Arial" w:hAnsi="Arial" w:cs="Arial"/>
                <w:u w:val="none"/>
              </w:rPr>
              <w:t>0,00</w:t>
            </w:r>
          </w:p>
        </w:tc>
      </w:tr>
      <w:tr w:rsidR="00AD5353" w:rsidRPr="004E1E24">
        <w:trPr>
          <w:trHeight w:val="255"/>
        </w:trPr>
        <w:tc>
          <w:tcPr>
            <w:tcW w:w="735" w:type="dxa"/>
            <w:vAlign w:val="center"/>
          </w:tcPr>
          <w:p w:rsidR="00AD5353" w:rsidRPr="00011194" w:rsidRDefault="00AB075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118</w:t>
            </w:r>
          </w:p>
        </w:tc>
        <w:tc>
          <w:tcPr>
            <w:tcW w:w="4320" w:type="dxa"/>
            <w:vAlign w:val="bottom"/>
          </w:tcPr>
          <w:p w:rsidR="00AD5353" w:rsidRPr="008A4D98" w:rsidRDefault="00CA1A25" w:rsidP="008A4D98">
            <w:pPr>
              <w:jc w:val="both"/>
              <w:rPr>
                <w:rFonts w:ascii="Arial" w:hAnsi="Arial" w:cs="Arial"/>
                <w:u w:val="none"/>
              </w:rPr>
            </w:pPr>
            <w:r>
              <w:rPr>
                <w:rFonts w:ascii="Arial" w:hAnsi="Arial" w:cs="Arial"/>
                <w:u w:val="none"/>
              </w:rPr>
              <w:t>Immunocromatografico</w:t>
            </w:r>
            <w:r w:rsidRPr="008A4D98">
              <w:rPr>
                <w:rFonts w:ascii="Arial" w:hAnsi="Arial" w:cs="Arial"/>
                <w:u w:val="none"/>
              </w:rPr>
              <w:t xml:space="preserve"> </w:t>
            </w:r>
            <w:r w:rsidR="00AD5353" w:rsidRPr="008A4D98">
              <w:rPr>
                <w:rFonts w:ascii="Arial" w:hAnsi="Arial" w:cs="Arial"/>
                <w:u w:val="none"/>
              </w:rPr>
              <w:t>T.  vaginalis ricerca antigene</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727118" w:rsidRDefault="00DF57FC" w:rsidP="00BC1C83">
            <w:pPr>
              <w:jc w:val="right"/>
              <w:rPr>
                <w:rFonts w:ascii="Arial" w:eastAsia="Arial Unicode MS" w:hAnsi="Arial" w:cs="Arial"/>
                <w:u w:val="none"/>
              </w:rPr>
            </w:pPr>
            <w:r>
              <w:rPr>
                <w:rFonts w:ascii="Arial" w:eastAsia="Arial Unicode MS" w:hAnsi="Arial" w:cs="Arial"/>
                <w:u w:val="none"/>
              </w:rPr>
              <w:t>240</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€ 5.7</w:t>
            </w:r>
            <w:r w:rsidR="00DF57FC">
              <w:rPr>
                <w:rFonts w:ascii="Arial" w:hAnsi="Arial" w:cs="Arial"/>
                <w:u w:val="none"/>
              </w:rPr>
              <w:t>00,00</w:t>
            </w:r>
          </w:p>
        </w:tc>
      </w:tr>
      <w:tr w:rsidR="00EB6B70" w:rsidRPr="004E1E24">
        <w:trPr>
          <w:trHeight w:val="255"/>
        </w:trPr>
        <w:tc>
          <w:tcPr>
            <w:tcW w:w="735" w:type="dxa"/>
            <w:vAlign w:val="center"/>
          </w:tcPr>
          <w:p w:rsidR="00EB6B70" w:rsidRPr="00D067CF" w:rsidRDefault="00D067CF" w:rsidP="00011194">
            <w:pPr>
              <w:jc w:val="center"/>
              <w:rPr>
                <w:rFonts w:ascii="Arial" w:eastAsia="Arial Unicode MS" w:hAnsi="Arial" w:cs="Arial"/>
                <w:b/>
                <w:sz w:val="22"/>
                <w:szCs w:val="22"/>
                <w:u w:val="none"/>
              </w:rPr>
            </w:pPr>
            <w:r w:rsidRPr="00D067CF">
              <w:rPr>
                <w:rFonts w:ascii="Arial" w:eastAsia="Arial Unicode MS" w:hAnsi="Arial" w:cs="Arial"/>
                <w:b/>
                <w:sz w:val="22"/>
                <w:szCs w:val="22"/>
                <w:u w:val="none"/>
              </w:rPr>
              <w:t>119</w:t>
            </w:r>
          </w:p>
        </w:tc>
        <w:tc>
          <w:tcPr>
            <w:tcW w:w="4320" w:type="dxa"/>
            <w:vAlign w:val="bottom"/>
          </w:tcPr>
          <w:p w:rsidR="00EB6B70" w:rsidRPr="00D067CF" w:rsidRDefault="00EB6B70" w:rsidP="008A4D98">
            <w:pPr>
              <w:jc w:val="both"/>
              <w:rPr>
                <w:rFonts w:ascii="Arial" w:hAnsi="Arial" w:cs="Arial"/>
                <w:u w:val="none"/>
              </w:rPr>
            </w:pPr>
            <w:r w:rsidRPr="00D067CF">
              <w:rPr>
                <w:rFonts w:ascii="Arial" w:hAnsi="Arial" w:cs="Arial"/>
                <w:u w:val="none"/>
              </w:rPr>
              <w:t>Test colorimetrico per la determinazione di (1-3) beta-D-glucano nel siero</w:t>
            </w:r>
          </w:p>
        </w:tc>
        <w:tc>
          <w:tcPr>
            <w:tcW w:w="720" w:type="dxa"/>
            <w:vAlign w:val="center"/>
          </w:tcPr>
          <w:p w:rsidR="00EB6B70" w:rsidRPr="00D067CF" w:rsidRDefault="00EB6B70" w:rsidP="002F31D3">
            <w:pPr>
              <w:jc w:val="right"/>
              <w:rPr>
                <w:rFonts w:ascii="Arial" w:eastAsia="Arial Unicode MS" w:hAnsi="Arial" w:cs="Arial"/>
                <w:u w:val="none"/>
              </w:rPr>
            </w:pPr>
            <w:r w:rsidRPr="00D067CF">
              <w:rPr>
                <w:rFonts w:ascii="Arial" w:eastAsia="Arial Unicode MS" w:hAnsi="Arial" w:cs="Arial"/>
                <w:u w:val="none"/>
              </w:rPr>
              <w:t>det.</w:t>
            </w:r>
          </w:p>
        </w:tc>
        <w:tc>
          <w:tcPr>
            <w:tcW w:w="1260" w:type="dxa"/>
            <w:vAlign w:val="center"/>
          </w:tcPr>
          <w:p w:rsidR="00EB6B70" w:rsidRPr="00D067CF" w:rsidRDefault="00EB6B70" w:rsidP="00BC1C83">
            <w:pPr>
              <w:jc w:val="right"/>
              <w:rPr>
                <w:rFonts w:ascii="Arial" w:eastAsia="Arial Unicode MS" w:hAnsi="Arial" w:cs="Arial"/>
                <w:u w:val="none"/>
              </w:rPr>
            </w:pPr>
            <w:r w:rsidRPr="00D067CF">
              <w:rPr>
                <w:rFonts w:ascii="Arial" w:eastAsia="Arial Unicode MS" w:hAnsi="Arial" w:cs="Arial"/>
                <w:u w:val="none"/>
              </w:rPr>
              <w:t>250</w:t>
            </w:r>
          </w:p>
        </w:tc>
        <w:tc>
          <w:tcPr>
            <w:tcW w:w="1620" w:type="dxa"/>
            <w:vAlign w:val="center"/>
          </w:tcPr>
          <w:p w:rsidR="00EB6B70" w:rsidRPr="00D067CF" w:rsidRDefault="00EB6B70" w:rsidP="00BC1C83">
            <w:pPr>
              <w:jc w:val="right"/>
              <w:rPr>
                <w:rFonts w:ascii="Arial" w:hAnsi="Arial" w:cs="Arial"/>
                <w:u w:val="none"/>
              </w:rPr>
            </w:pPr>
            <w:r w:rsidRPr="00D067CF">
              <w:rPr>
                <w:rFonts w:ascii="Arial" w:hAnsi="Arial" w:cs="Arial"/>
                <w:u w:val="none"/>
              </w:rPr>
              <w:t>€ 30.000,00</w:t>
            </w:r>
          </w:p>
        </w:tc>
      </w:tr>
      <w:tr w:rsidR="00AD5353" w:rsidRPr="004E1E24">
        <w:trPr>
          <w:trHeight w:val="255"/>
        </w:trPr>
        <w:tc>
          <w:tcPr>
            <w:tcW w:w="735" w:type="dxa"/>
            <w:vAlign w:val="center"/>
          </w:tcPr>
          <w:p w:rsidR="00AD5353" w:rsidRPr="00011194" w:rsidRDefault="0090370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120</w:t>
            </w:r>
          </w:p>
        </w:tc>
        <w:tc>
          <w:tcPr>
            <w:tcW w:w="4320" w:type="dxa"/>
            <w:vAlign w:val="bottom"/>
          </w:tcPr>
          <w:p w:rsidR="00AD5353" w:rsidRPr="008A4D98" w:rsidRDefault="00AD5353" w:rsidP="008A4D98">
            <w:pPr>
              <w:jc w:val="both"/>
              <w:rPr>
                <w:rFonts w:ascii="Arial" w:hAnsi="Arial" w:cs="Arial"/>
                <w:u w:val="none"/>
              </w:rPr>
            </w:pPr>
            <w:r w:rsidRPr="008A4D98">
              <w:rPr>
                <w:rFonts w:ascii="Arial" w:hAnsi="Arial" w:cs="Arial"/>
                <w:u w:val="none"/>
              </w:rPr>
              <w:t>kit completo per immunoblotting Treponema pallidum line IgG</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90370D" w:rsidRDefault="0090370D"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€ 22.4</w:t>
            </w:r>
            <w:r w:rsidR="0090370D">
              <w:rPr>
                <w:rFonts w:ascii="Arial" w:hAnsi="Arial" w:cs="Arial"/>
                <w:u w:val="none"/>
              </w:rPr>
              <w:t>00,00</w:t>
            </w:r>
          </w:p>
        </w:tc>
      </w:tr>
      <w:tr w:rsidR="00AD5353" w:rsidRPr="004E1E24">
        <w:trPr>
          <w:trHeight w:val="255"/>
        </w:trPr>
        <w:tc>
          <w:tcPr>
            <w:tcW w:w="735" w:type="dxa"/>
            <w:vAlign w:val="center"/>
          </w:tcPr>
          <w:p w:rsidR="00AD5353" w:rsidRPr="00011194" w:rsidRDefault="0090370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121</w:t>
            </w:r>
          </w:p>
        </w:tc>
        <w:tc>
          <w:tcPr>
            <w:tcW w:w="4320" w:type="dxa"/>
            <w:vAlign w:val="bottom"/>
          </w:tcPr>
          <w:p w:rsidR="00AD5353" w:rsidRPr="008A4D98" w:rsidRDefault="00AD5353" w:rsidP="008A4D98">
            <w:pPr>
              <w:jc w:val="both"/>
              <w:rPr>
                <w:rFonts w:ascii="Arial" w:hAnsi="Arial" w:cs="Arial"/>
                <w:u w:val="none"/>
              </w:rPr>
            </w:pPr>
            <w:r w:rsidRPr="008A4D98">
              <w:rPr>
                <w:rFonts w:ascii="Arial" w:hAnsi="Arial" w:cs="Arial"/>
                <w:u w:val="none"/>
              </w:rPr>
              <w:t>kit completo per immunoblotting Treponema pallidum line IgM</w:t>
            </w:r>
          </w:p>
        </w:tc>
        <w:tc>
          <w:tcPr>
            <w:tcW w:w="720" w:type="dxa"/>
            <w:vAlign w:val="center"/>
          </w:tcPr>
          <w:p w:rsidR="00AD5353" w:rsidRPr="00BC1C83" w:rsidRDefault="00AD5353" w:rsidP="002F31D3">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AD5353" w:rsidRPr="0090370D" w:rsidRDefault="0090370D"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€ 22</w:t>
            </w:r>
            <w:r w:rsidR="0090370D">
              <w:rPr>
                <w:rFonts w:ascii="Arial" w:hAnsi="Arial" w:cs="Arial"/>
                <w:u w:val="none"/>
              </w:rPr>
              <w:t>.</w:t>
            </w:r>
            <w:r>
              <w:rPr>
                <w:rFonts w:ascii="Arial" w:hAnsi="Arial" w:cs="Arial"/>
                <w:u w:val="none"/>
              </w:rPr>
              <w:t>4</w:t>
            </w:r>
            <w:r w:rsidR="0090370D">
              <w:rPr>
                <w:rFonts w:ascii="Arial" w:hAnsi="Arial" w:cs="Arial"/>
                <w:u w:val="none"/>
              </w:rPr>
              <w:t>00,00</w:t>
            </w:r>
          </w:p>
        </w:tc>
      </w:tr>
      <w:tr w:rsidR="00AD5353" w:rsidRPr="004E1E24">
        <w:trPr>
          <w:trHeight w:val="255"/>
        </w:trPr>
        <w:tc>
          <w:tcPr>
            <w:tcW w:w="735" w:type="dxa"/>
            <w:vAlign w:val="center"/>
          </w:tcPr>
          <w:p w:rsidR="00AD5353" w:rsidRPr="00011194" w:rsidRDefault="0090370D"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122</w:t>
            </w:r>
          </w:p>
        </w:tc>
        <w:tc>
          <w:tcPr>
            <w:tcW w:w="4320" w:type="dxa"/>
            <w:vAlign w:val="bottom"/>
          </w:tcPr>
          <w:p w:rsidR="00AD5353" w:rsidRPr="008A4D98" w:rsidRDefault="00AD5353" w:rsidP="008A4D98">
            <w:pPr>
              <w:jc w:val="both"/>
              <w:rPr>
                <w:rFonts w:ascii="Arial" w:hAnsi="Arial" w:cs="Arial"/>
                <w:u w:val="none"/>
              </w:rPr>
            </w:pPr>
            <w:r w:rsidRPr="008A4D98">
              <w:rPr>
                <w:rFonts w:ascii="Arial" w:hAnsi="Arial" w:cs="Arial"/>
                <w:u w:val="none"/>
              </w:rPr>
              <w:t>Kit completo per immunoblotting di tox Bordetella pertussis con Ac Pt (IgA / IgG)</w:t>
            </w:r>
          </w:p>
        </w:tc>
        <w:tc>
          <w:tcPr>
            <w:tcW w:w="720" w:type="dxa"/>
            <w:vAlign w:val="center"/>
          </w:tcPr>
          <w:p w:rsidR="00AD5353" w:rsidRDefault="00AD5353" w:rsidP="002F31D3">
            <w:pPr>
              <w:jc w:val="right"/>
            </w:pPr>
            <w:r w:rsidRPr="005D746F">
              <w:rPr>
                <w:rFonts w:ascii="Arial" w:eastAsia="Arial Unicode MS" w:hAnsi="Arial" w:cs="Arial"/>
                <w:u w:val="none"/>
              </w:rPr>
              <w:t>det.</w:t>
            </w:r>
          </w:p>
        </w:tc>
        <w:tc>
          <w:tcPr>
            <w:tcW w:w="1260" w:type="dxa"/>
            <w:vAlign w:val="center"/>
          </w:tcPr>
          <w:p w:rsidR="00AD5353" w:rsidRPr="0090370D" w:rsidRDefault="0090370D" w:rsidP="00BC1C83">
            <w:pPr>
              <w:jc w:val="right"/>
              <w:rPr>
                <w:rFonts w:ascii="Arial" w:eastAsia="Arial Unicode MS" w:hAnsi="Arial" w:cs="Arial"/>
                <w:u w:val="none"/>
              </w:rPr>
            </w:pPr>
            <w:r>
              <w:rPr>
                <w:rFonts w:ascii="Arial" w:eastAsia="Arial Unicode MS" w:hAnsi="Arial" w:cs="Arial"/>
                <w:u w:val="none"/>
              </w:rPr>
              <w:t>12</w:t>
            </w:r>
          </w:p>
        </w:tc>
        <w:tc>
          <w:tcPr>
            <w:tcW w:w="1620" w:type="dxa"/>
            <w:vAlign w:val="center"/>
          </w:tcPr>
          <w:p w:rsidR="00AD5353" w:rsidRPr="00011194" w:rsidRDefault="002F31D3" w:rsidP="00BC1C83">
            <w:pPr>
              <w:jc w:val="right"/>
              <w:rPr>
                <w:rFonts w:ascii="Arial" w:hAnsi="Arial" w:cs="Arial"/>
                <w:u w:val="none"/>
              </w:rPr>
            </w:pPr>
            <w:r>
              <w:rPr>
                <w:rFonts w:ascii="Arial" w:hAnsi="Arial" w:cs="Arial"/>
                <w:u w:val="none"/>
              </w:rPr>
              <w:t>€ 1.35</w:t>
            </w:r>
            <w:r w:rsidR="0090370D">
              <w:rPr>
                <w:rFonts w:ascii="Arial" w:hAnsi="Arial" w:cs="Arial"/>
                <w:u w:val="none"/>
              </w:rPr>
              <w:t>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123</w:t>
            </w:r>
          </w:p>
        </w:tc>
        <w:tc>
          <w:tcPr>
            <w:tcW w:w="4320" w:type="dxa"/>
            <w:vAlign w:val="bottom"/>
          </w:tcPr>
          <w:p w:rsidR="00AD5353" w:rsidRPr="00F14330" w:rsidRDefault="00AD5353" w:rsidP="009B5F74">
            <w:pPr>
              <w:jc w:val="both"/>
              <w:rPr>
                <w:rFonts w:ascii="Arial" w:hAnsi="Arial" w:cs="Arial"/>
                <w:u w:val="none"/>
              </w:rPr>
            </w:pPr>
            <w:r w:rsidRPr="00F14330">
              <w:rPr>
                <w:rFonts w:ascii="Arial" w:hAnsi="Arial" w:cs="Arial"/>
                <w:u w:val="none"/>
              </w:rPr>
              <w:t>Acetone</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AD5353" w:rsidRPr="0090370D" w:rsidRDefault="005F3B8D" w:rsidP="00BC1C83">
            <w:pPr>
              <w:jc w:val="right"/>
              <w:rPr>
                <w:rFonts w:ascii="Arial" w:eastAsia="Arial Unicode MS" w:hAnsi="Arial" w:cs="Arial"/>
                <w:u w:val="none"/>
              </w:rPr>
            </w:pPr>
            <w:r>
              <w:rPr>
                <w:rFonts w:ascii="Arial" w:eastAsia="Arial Unicode MS" w:hAnsi="Arial" w:cs="Arial"/>
                <w:u w:val="none"/>
              </w:rPr>
              <w:t>6</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€ 350,00</w:t>
            </w:r>
          </w:p>
        </w:tc>
      </w:tr>
      <w:tr w:rsidR="005F3B8D" w:rsidRPr="004E1E24">
        <w:trPr>
          <w:trHeight w:val="255"/>
        </w:trPr>
        <w:tc>
          <w:tcPr>
            <w:tcW w:w="735" w:type="dxa"/>
            <w:vAlign w:val="center"/>
          </w:tcPr>
          <w:p w:rsidR="005F3B8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124</w:t>
            </w:r>
          </w:p>
        </w:tc>
        <w:tc>
          <w:tcPr>
            <w:tcW w:w="4320" w:type="dxa"/>
            <w:vAlign w:val="bottom"/>
          </w:tcPr>
          <w:p w:rsidR="005F3B8D" w:rsidRPr="00F14330" w:rsidRDefault="005F3B8D" w:rsidP="0050106C">
            <w:pPr>
              <w:rPr>
                <w:rFonts w:ascii="Arial" w:eastAsia="Arial Unicode MS" w:hAnsi="Arial" w:cs="Arial"/>
                <w:u w:val="none"/>
              </w:rPr>
            </w:pPr>
            <w:r w:rsidRPr="00F14330">
              <w:rPr>
                <w:rFonts w:ascii="Arial" w:hAnsi="Arial" w:cs="Arial"/>
                <w:u w:val="none"/>
              </w:rPr>
              <w:t>Acido acetico glaciale</w:t>
            </w:r>
          </w:p>
        </w:tc>
        <w:tc>
          <w:tcPr>
            <w:tcW w:w="720" w:type="dxa"/>
          </w:tcPr>
          <w:p w:rsidR="005F3B8D" w:rsidRDefault="005F3B8D" w:rsidP="005F3B8D">
            <w:pPr>
              <w:jc w:val="right"/>
            </w:pPr>
            <w:r w:rsidRPr="000E4414">
              <w:rPr>
                <w:rFonts w:ascii="Arial" w:eastAsia="Arial Unicode MS" w:hAnsi="Arial" w:cs="Arial"/>
                <w:u w:val="none"/>
              </w:rPr>
              <w:t>lt</w:t>
            </w:r>
          </w:p>
        </w:tc>
        <w:tc>
          <w:tcPr>
            <w:tcW w:w="1260" w:type="dxa"/>
            <w:vAlign w:val="center"/>
          </w:tcPr>
          <w:p w:rsidR="005F3B8D" w:rsidRPr="0090370D" w:rsidRDefault="005F3B8D" w:rsidP="00BC1C83">
            <w:pPr>
              <w:jc w:val="right"/>
              <w:rPr>
                <w:rFonts w:ascii="Arial" w:eastAsia="Arial Unicode MS" w:hAnsi="Arial" w:cs="Arial"/>
                <w:u w:val="none"/>
              </w:rPr>
            </w:pPr>
            <w:r>
              <w:rPr>
                <w:rFonts w:ascii="Arial" w:eastAsia="Arial Unicode MS" w:hAnsi="Arial" w:cs="Arial"/>
                <w:u w:val="none"/>
              </w:rPr>
              <w:t>6</w:t>
            </w:r>
          </w:p>
        </w:tc>
        <w:tc>
          <w:tcPr>
            <w:tcW w:w="1620" w:type="dxa"/>
            <w:vAlign w:val="center"/>
          </w:tcPr>
          <w:p w:rsidR="005F3B8D" w:rsidRPr="00011194" w:rsidRDefault="005168F8" w:rsidP="00BC1C83">
            <w:pPr>
              <w:jc w:val="right"/>
              <w:rPr>
                <w:rFonts w:ascii="Arial" w:hAnsi="Arial" w:cs="Arial"/>
                <w:u w:val="none"/>
              </w:rPr>
            </w:pPr>
            <w:r>
              <w:rPr>
                <w:rFonts w:ascii="Arial" w:hAnsi="Arial" w:cs="Arial"/>
                <w:u w:val="none"/>
              </w:rPr>
              <w:t>€ 500,00</w:t>
            </w:r>
          </w:p>
        </w:tc>
      </w:tr>
      <w:tr w:rsidR="005F3B8D" w:rsidRPr="004E1E24">
        <w:trPr>
          <w:trHeight w:val="255"/>
        </w:trPr>
        <w:tc>
          <w:tcPr>
            <w:tcW w:w="735" w:type="dxa"/>
            <w:vAlign w:val="center"/>
          </w:tcPr>
          <w:p w:rsidR="005F3B8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125</w:t>
            </w:r>
          </w:p>
        </w:tc>
        <w:tc>
          <w:tcPr>
            <w:tcW w:w="4320" w:type="dxa"/>
            <w:vAlign w:val="bottom"/>
          </w:tcPr>
          <w:p w:rsidR="005F3B8D" w:rsidRPr="00F14330" w:rsidRDefault="005F3B8D" w:rsidP="0050106C">
            <w:pPr>
              <w:rPr>
                <w:rFonts w:ascii="Arial" w:eastAsia="Arial Unicode MS" w:hAnsi="Arial" w:cs="Arial"/>
                <w:u w:val="none"/>
              </w:rPr>
            </w:pPr>
            <w:r w:rsidRPr="00F14330">
              <w:rPr>
                <w:rFonts w:ascii="Arial" w:hAnsi="Arial" w:cs="Arial"/>
                <w:u w:val="none"/>
              </w:rPr>
              <w:t>Acido cloridrico</w:t>
            </w:r>
          </w:p>
        </w:tc>
        <w:tc>
          <w:tcPr>
            <w:tcW w:w="720" w:type="dxa"/>
          </w:tcPr>
          <w:p w:rsidR="005F3B8D" w:rsidRDefault="005F3B8D" w:rsidP="005F3B8D">
            <w:pPr>
              <w:jc w:val="right"/>
            </w:pPr>
            <w:r w:rsidRPr="000E4414">
              <w:rPr>
                <w:rFonts w:ascii="Arial" w:eastAsia="Arial Unicode MS" w:hAnsi="Arial" w:cs="Arial"/>
                <w:u w:val="none"/>
              </w:rPr>
              <w:t>lt</w:t>
            </w:r>
          </w:p>
        </w:tc>
        <w:tc>
          <w:tcPr>
            <w:tcW w:w="1260" w:type="dxa"/>
            <w:vAlign w:val="center"/>
          </w:tcPr>
          <w:p w:rsidR="005F3B8D" w:rsidRPr="0090370D" w:rsidRDefault="005F3B8D" w:rsidP="00BC1C83">
            <w:pPr>
              <w:jc w:val="right"/>
              <w:rPr>
                <w:rFonts w:ascii="Arial" w:eastAsia="Arial Unicode MS" w:hAnsi="Arial" w:cs="Arial"/>
                <w:u w:val="none"/>
              </w:rPr>
            </w:pPr>
            <w:r>
              <w:rPr>
                <w:rFonts w:ascii="Arial" w:eastAsia="Arial Unicode MS" w:hAnsi="Arial" w:cs="Arial"/>
                <w:u w:val="none"/>
              </w:rPr>
              <w:t>3</w:t>
            </w:r>
          </w:p>
        </w:tc>
        <w:tc>
          <w:tcPr>
            <w:tcW w:w="1620" w:type="dxa"/>
            <w:vAlign w:val="center"/>
          </w:tcPr>
          <w:p w:rsidR="005F3B8D" w:rsidRPr="00011194" w:rsidRDefault="005168F8" w:rsidP="00BC1C83">
            <w:pPr>
              <w:jc w:val="right"/>
              <w:rPr>
                <w:rFonts w:ascii="Arial" w:hAnsi="Arial" w:cs="Arial"/>
                <w:u w:val="none"/>
              </w:rPr>
            </w:pPr>
            <w:r>
              <w:rPr>
                <w:rFonts w:ascii="Arial" w:hAnsi="Arial" w:cs="Arial"/>
                <w:u w:val="none"/>
              </w:rPr>
              <w:t>€ 150,00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126</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Amido di riso in polvere</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1.000</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€ 130,00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127</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Ammonio solfato</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500</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€ 300,00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lastRenderedPageBreak/>
              <w:t>128</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Bleu di Evans in flaconi da 1-2 ml</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ml</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450</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€ 100,00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129</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Calcio cloruro</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1.000</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€ 130,00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130</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Carbone attivo granulare</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500</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€ 60,00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131</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Carbolfucsina   (in flaconi da 500 ml)</w:t>
            </w:r>
          </w:p>
        </w:tc>
        <w:tc>
          <w:tcPr>
            <w:tcW w:w="720" w:type="dxa"/>
            <w:vAlign w:val="center"/>
          </w:tcPr>
          <w:p w:rsidR="00AD5353" w:rsidRPr="00BC1C83" w:rsidRDefault="005F3B8D"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AD5353" w:rsidRPr="005F3B8D" w:rsidRDefault="005F3B8D" w:rsidP="00BC1C83">
            <w:pPr>
              <w:jc w:val="right"/>
              <w:rPr>
                <w:rFonts w:ascii="Arial" w:eastAsia="Arial Unicode MS" w:hAnsi="Arial" w:cs="Arial"/>
                <w:u w:val="none"/>
              </w:rPr>
            </w:pPr>
            <w:r w:rsidRPr="005F3B8D">
              <w:rPr>
                <w:rFonts w:ascii="Arial" w:eastAsia="Arial Unicode MS" w:hAnsi="Arial" w:cs="Arial"/>
                <w:u w:val="none"/>
              </w:rPr>
              <w:t>4</w:t>
            </w:r>
          </w:p>
        </w:tc>
        <w:tc>
          <w:tcPr>
            <w:tcW w:w="1620" w:type="dxa"/>
            <w:vAlign w:val="center"/>
          </w:tcPr>
          <w:p w:rsidR="00AD5353" w:rsidRPr="00011194" w:rsidRDefault="005168F8" w:rsidP="00BC1C83">
            <w:pPr>
              <w:jc w:val="right"/>
              <w:rPr>
                <w:rFonts w:ascii="Arial" w:hAnsi="Arial" w:cs="Arial"/>
                <w:u w:val="none"/>
              </w:rPr>
            </w:pPr>
            <w:r>
              <w:rPr>
                <w:rFonts w:ascii="Arial" w:hAnsi="Arial" w:cs="Arial"/>
                <w:u w:val="none"/>
              </w:rPr>
              <w:t>€ 350,00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132</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Cellophane idrof. per tecnica di Kato</w:t>
            </w:r>
          </w:p>
        </w:tc>
        <w:tc>
          <w:tcPr>
            <w:tcW w:w="720" w:type="dxa"/>
            <w:vAlign w:val="center"/>
          </w:tcPr>
          <w:p w:rsidR="00AD5353" w:rsidRPr="00BC1C83" w:rsidRDefault="00C75A4B" w:rsidP="00E52AD9">
            <w:pPr>
              <w:jc w:val="right"/>
              <w:rPr>
                <w:rFonts w:ascii="Arial" w:eastAsia="Arial Unicode MS" w:hAnsi="Arial" w:cs="Arial"/>
                <w:u w:val="none"/>
              </w:rPr>
            </w:pPr>
            <w:r>
              <w:rPr>
                <w:rFonts w:ascii="Arial" w:eastAsia="Arial Unicode MS" w:hAnsi="Arial" w:cs="Arial"/>
                <w:u w:val="none"/>
              </w:rPr>
              <w:t>mq</w:t>
            </w:r>
          </w:p>
        </w:tc>
        <w:tc>
          <w:tcPr>
            <w:tcW w:w="1260" w:type="dxa"/>
            <w:vAlign w:val="center"/>
          </w:tcPr>
          <w:p w:rsidR="00AD5353" w:rsidRPr="00C75A4B" w:rsidRDefault="00C75A4B" w:rsidP="00BC1C83">
            <w:pPr>
              <w:jc w:val="right"/>
              <w:rPr>
                <w:rFonts w:ascii="Arial" w:eastAsia="Arial Unicode MS" w:hAnsi="Arial" w:cs="Arial"/>
                <w:u w:val="none"/>
              </w:rPr>
            </w:pPr>
            <w:r w:rsidRPr="00C75A4B">
              <w:rPr>
                <w:rFonts w:ascii="Arial" w:eastAsia="Arial Unicode MS" w:hAnsi="Arial" w:cs="Arial"/>
                <w:u w:val="none"/>
              </w:rPr>
              <w:t>2</w:t>
            </w:r>
          </w:p>
        </w:tc>
        <w:tc>
          <w:tcPr>
            <w:tcW w:w="1620" w:type="dxa"/>
            <w:vAlign w:val="center"/>
          </w:tcPr>
          <w:p w:rsidR="00AD5353" w:rsidRPr="00011194" w:rsidRDefault="0063686F" w:rsidP="00BC1C83">
            <w:pPr>
              <w:jc w:val="right"/>
              <w:rPr>
                <w:rFonts w:ascii="Arial" w:hAnsi="Arial" w:cs="Arial"/>
                <w:u w:val="none"/>
              </w:rPr>
            </w:pPr>
            <w:r>
              <w:rPr>
                <w:rFonts w:ascii="Arial" w:hAnsi="Arial" w:cs="Arial"/>
                <w:u w:val="none"/>
              </w:rPr>
              <w:t>€ 165,00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133</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Chromotrope 2R</w:t>
            </w:r>
          </w:p>
        </w:tc>
        <w:tc>
          <w:tcPr>
            <w:tcW w:w="720" w:type="dxa"/>
            <w:vAlign w:val="center"/>
          </w:tcPr>
          <w:p w:rsidR="00AD5353" w:rsidRPr="00BC1C83" w:rsidRDefault="00C75A4B"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AD5353" w:rsidRPr="00C75A4B" w:rsidRDefault="00C75A4B" w:rsidP="00BC1C83">
            <w:pPr>
              <w:jc w:val="right"/>
              <w:rPr>
                <w:rFonts w:ascii="Arial" w:eastAsia="Arial Unicode MS" w:hAnsi="Arial" w:cs="Arial"/>
                <w:u w:val="none"/>
              </w:rPr>
            </w:pPr>
            <w:r>
              <w:rPr>
                <w:rFonts w:ascii="Arial" w:eastAsia="Arial Unicode MS" w:hAnsi="Arial" w:cs="Arial"/>
                <w:u w:val="none"/>
              </w:rPr>
              <w:t>500</w:t>
            </w:r>
          </w:p>
        </w:tc>
        <w:tc>
          <w:tcPr>
            <w:tcW w:w="1620" w:type="dxa"/>
            <w:vAlign w:val="center"/>
          </w:tcPr>
          <w:p w:rsidR="00AD5353" w:rsidRPr="00011194" w:rsidRDefault="0063686F" w:rsidP="00BC1C83">
            <w:pPr>
              <w:jc w:val="right"/>
              <w:rPr>
                <w:rFonts w:ascii="Arial" w:hAnsi="Arial" w:cs="Arial"/>
                <w:u w:val="none"/>
              </w:rPr>
            </w:pPr>
            <w:r>
              <w:rPr>
                <w:rFonts w:ascii="Arial" w:hAnsi="Arial" w:cs="Arial"/>
                <w:u w:val="none"/>
              </w:rPr>
              <w:t>€ 550,00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134</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Colorante Ematossilina ferrica sec. Spencer e Monroe per parassiti fecali</w:t>
            </w:r>
          </w:p>
        </w:tc>
        <w:tc>
          <w:tcPr>
            <w:tcW w:w="720" w:type="dxa"/>
            <w:vAlign w:val="center"/>
          </w:tcPr>
          <w:p w:rsidR="00AD5353" w:rsidRPr="00BC1C83" w:rsidRDefault="00C75A4B" w:rsidP="00E52AD9">
            <w:pPr>
              <w:jc w:val="right"/>
              <w:rPr>
                <w:rFonts w:ascii="Arial" w:eastAsia="Arial Unicode MS" w:hAnsi="Arial" w:cs="Arial"/>
                <w:u w:val="none"/>
              </w:rPr>
            </w:pPr>
            <w:r>
              <w:rPr>
                <w:rFonts w:ascii="Arial" w:eastAsia="Arial Unicode MS" w:hAnsi="Arial" w:cs="Arial"/>
                <w:u w:val="none"/>
              </w:rPr>
              <w:t>vetrini</w:t>
            </w:r>
          </w:p>
        </w:tc>
        <w:tc>
          <w:tcPr>
            <w:tcW w:w="1260" w:type="dxa"/>
            <w:vAlign w:val="center"/>
          </w:tcPr>
          <w:p w:rsidR="00AD5353" w:rsidRPr="00C75A4B" w:rsidRDefault="00C75A4B" w:rsidP="00BC1C83">
            <w:pPr>
              <w:jc w:val="right"/>
              <w:rPr>
                <w:rFonts w:ascii="Arial" w:eastAsia="Arial Unicode MS" w:hAnsi="Arial" w:cs="Arial"/>
                <w:u w:val="none"/>
              </w:rPr>
            </w:pPr>
            <w:r w:rsidRPr="00C75A4B">
              <w:rPr>
                <w:rFonts w:ascii="Arial" w:eastAsia="Arial Unicode MS" w:hAnsi="Arial" w:cs="Arial"/>
                <w:u w:val="none"/>
              </w:rPr>
              <w:t>150</w:t>
            </w:r>
          </w:p>
        </w:tc>
        <w:tc>
          <w:tcPr>
            <w:tcW w:w="1620" w:type="dxa"/>
            <w:vAlign w:val="center"/>
          </w:tcPr>
          <w:p w:rsidR="00AD5353" w:rsidRPr="00011194" w:rsidRDefault="0063686F" w:rsidP="00BC1C83">
            <w:pPr>
              <w:jc w:val="right"/>
              <w:rPr>
                <w:rFonts w:ascii="Arial" w:hAnsi="Arial" w:cs="Arial"/>
                <w:u w:val="none"/>
              </w:rPr>
            </w:pPr>
            <w:r>
              <w:rPr>
                <w:rFonts w:ascii="Arial" w:hAnsi="Arial" w:cs="Arial"/>
                <w:u w:val="none"/>
              </w:rPr>
              <w:t>€ 550,00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135</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Colorazione Tricromica    per  parassiti fecali  in cf da 250 ml (secondo Wheatley)</w:t>
            </w:r>
          </w:p>
        </w:tc>
        <w:tc>
          <w:tcPr>
            <w:tcW w:w="720" w:type="dxa"/>
            <w:vAlign w:val="center"/>
          </w:tcPr>
          <w:p w:rsidR="00AD5353" w:rsidRPr="00C75A4B" w:rsidRDefault="00C75A4B" w:rsidP="00E52AD9">
            <w:pPr>
              <w:jc w:val="right"/>
              <w:rPr>
                <w:rFonts w:ascii="Arial" w:eastAsia="Arial Unicode MS" w:hAnsi="Arial" w:cs="Arial"/>
                <w:u w:val="none"/>
              </w:rPr>
            </w:pPr>
            <w:r w:rsidRPr="00C75A4B">
              <w:rPr>
                <w:rFonts w:ascii="Arial" w:eastAsia="Arial Unicode MS" w:hAnsi="Arial" w:cs="Arial"/>
                <w:u w:val="none"/>
              </w:rPr>
              <w:t>cf.</w:t>
            </w:r>
          </w:p>
        </w:tc>
        <w:tc>
          <w:tcPr>
            <w:tcW w:w="1260" w:type="dxa"/>
            <w:vAlign w:val="center"/>
          </w:tcPr>
          <w:p w:rsidR="00AD5353" w:rsidRPr="00C75A4B" w:rsidRDefault="00C75A4B" w:rsidP="00BC1C83">
            <w:pPr>
              <w:jc w:val="right"/>
              <w:rPr>
                <w:rFonts w:ascii="Arial" w:eastAsia="Arial Unicode MS" w:hAnsi="Arial" w:cs="Arial"/>
                <w:u w:val="none"/>
              </w:rPr>
            </w:pPr>
            <w:r w:rsidRPr="00C75A4B">
              <w:rPr>
                <w:rFonts w:ascii="Arial" w:eastAsia="Arial Unicode MS" w:hAnsi="Arial" w:cs="Arial"/>
                <w:u w:val="none"/>
              </w:rPr>
              <w:t>5</w:t>
            </w:r>
          </w:p>
        </w:tc>
        <w:tc>
          <w:tcPr>
            <w:tcW w:w="1620" w:type="dxa"/>
            <w:vAlign w:val="center"/>
          </w:tcPr>
          <w:p w:rsidR="00AD5353" w:rsidRPr="00011194" w:rsidRDefault="0063686F" w:rsidP="00BC1C83">
            <w:pPr>
              <w:jc w:val="right"/>
              <w:rPr>
                <w:rFonts w:ascii="Arial" w:hAnsi="Arial" w:cs="Arial"/>
                <w:u w:val="none"/>
              </w:rPr>
            </w:pPr>
            <w:r>
              <w:rPr>
                <w:rFonts w:ascii="Arial" w:hAnsi="Arial" w:cs="Arial"/>
                <w:u w:val="none"/>
              </w:rPr>
              <w:t>€ 1.650,00</w:t>
            </w:r>
          </w:p>
        </w:tc>
      </w:tr>
      <w:tr w:rsidR="00AD5353" w:rsidRPr="004E1E24">
        <w:trPr>
          <w:trHeight w:val="255"/>
        </w:trPr>
        <w:tc>
          <w:tcPr>
            <w:tcW w:w="735" w:type="dxa"/>
            <w:vAlign w:val="center"/>
          </w:tcPr>
          <w:p w:rsidR="00AD5353"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136</w:t>
            </w:r>
          </w:p>
        </w:tc>
        <w:tc>
          <w:tcPr>
            <w:tcW w:w="4320" w:type="dxa"/>
            <w:vAlign w:val="bottom"/>
          </w:tcPr>
          <w:p w:rsidR="00AD5353" w:rsidRPr="00F14330" w:rsidRDefault="00AD5353" w:rsidP="0050106C">
            <w:pPr>
              <w:rPr>
                <w:rFonts w:ascii="Arial" w:eastAsia="Arial Unicode MS" w:hAnsi="Arial" w:cs="Arial"/>
                <w:u w:val="none"/>
              </w:rPr>
            </w:pPr>
            <w:r w:rsidRPr="00F14330">
              <w:rPr>
                <w:rFonts w:ascii="Arial" w:hAnsi="Arial" w:cs="Arial"/>
                <w:u w:val="none"/>
              </w:rPr>
              <w:t xml:space="preserve">Colorazione Microsporidium  (tricomica secondo Weber) in cf da 250 ml  </w:t>
            </w:r>
          </w:p>
        </w:tc>
        <w:tc>
          <w:tcPr>
            <w:tcW w:w="720" w:type="dxa"/>
            <w:vAlign w:val="center"/>
          </w:tcPr>
          <w:p w:rsidR="00AD5353" w:rsidRPr="00C75A4B" w:rsidRDefault="00C75A4B" w:rsidP="00E52AD9">
            <w:pPr>
              <w:jc w:val="right"/>
              <w:rPr>
                <w:rFonts w:ascii="Arial" w:eastAsia="Arial Unicode MS" w:hAnsi="Arial" w:cs="Arial"/>
                <w:u w:val="none"/>
              </w:rPr>
            </w:pPr>
            <w:r w:rsidRPr="00C75A4B">
              <w:rPr>
                <w:rFonts w:ascii="Arial" w:eastAsia="Arial Unicode MS" w:hAnsi="Arial" w:cs="Arial"/>
                <w:u w:val="none"/>
              </w:rPr>
              <w:t>cf.</w:t>
            </w:r>
          </w:p>
        </w:tc>
        <w:tc>
          <w:tcPr>
            <w:tcW w:w="1260" w:type="dxa"/>
            <w:vAlign w:val="center"/>
          </w:tcPr>
          <w:p w:rsidR="00AD5353" w:rsidRPr="00C75A4B" w:rsidRDefault="00C75A4B" w:rsidP="00BC1C83">
            <w:pPr>
              <w:jc w:val="right"/>
              <w:rPr>
                <w:rFonts w:ascii="Arial" w:eastAsia="Arial Unicode MS" w:hAnsi="Arial" w:cs="Arial"/>
                <w:u w:val="none"/>
              </w:rPr>
            </w:pPr>
            <w:r w:rsidRPr="00C75A4B">
              <w:rPr>
                <w:rFonts w:ascii="Arial" w:eastAsia="Arial Unicode MS" w:hAnsi="Arial" w:cs="Arial"/>
                <w:u w:val="none"/>
              </w:rPr>
              <w:t>3</w:t>
            </w:r>
          </w:p>
        </w:tc>
        <w:tc>
          <w:tcPr>
            <w:tcW w:w="1620" w:type="dxa"/>
            <w:vAlign w:val="center"/>
          </w:tcPr>
          <w:p w:rsidR="00AD5353" w:rsidRPr="00011194" w:rsidRDefault="0063686F" w:rsidP="00BC1C83">
            <w:pPr>
              <w:jc w:val="right"/>
              <w:rPr>
                <w:rFonts w:ascii="Arial" w:hAnsi="Arial" w:cs="Arial"/>
                <w:u w:val="none"/>
              </w:rPr>
            </w:pPr>
            <w:r>
              <w:rPr>
                <w:rFonts w:ascii="Arial" w:hAnsi="Arial" w:cs="Arial"/>
                <w:u w:val="none"/>
              </w:rPr>
              <w:t>€ 1.650,00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137</w:t>
            </w:r>
          </w:p>
        </w:tc>
        <w:tc>
          <w:tcPr>
            <w:tcW w:w="4320" w:type="dxa"/>
            <w:vAlign w:val="bottom"/>
          </w:tcPr>
          <w:p w:rsidR="00BE41CD" w:rsidRPr="00F14330" w:rsidRDefault="00BE41CD" w:rsidP="0050106C">
            <w:pPr>
              <w:rPr>
                <w:rFonts w:ascii="Arial" w:eastAsia="Arial Unicode MS" w:hAnsi="Arial" w:cs="Arial"/>
                <w:u w:val="none"/>
              </w:rPr>
            </w:pPr>
            <w:r w:rsidRPr="00F14330">
              <w:rPr>
                <w:rFonts w:ascii="Arial" w:hAnsi="Arial" w:cs="Arial"/>
                <w:u w:val="none"/>
              </w:rPr>
              <w:t>Emallume (sec. Mayer</w:t>
            </w:r>
            <w:r>
              <w:rPr>
                <w:rFonts w:ascii="Arial" w:hAnsi="Arial" w:cs="Arial"/>
                <w:u w:val="none"/>
              </w:rPr>
              <w:t>)</w:t>
            </w:r>
          </w:p>
        </w:tc>
        <w:tc>
          <w:tcPr>
            <w:tcW w:w="720" w:type="dxa"/>
          </w:tcPr>
          <w:p w:rsidR="00BE41CD" w:rsidRDefault="00BE41CD" w:rsidP="00BE41CD">
            <w:pPr>
              <w:jc w:val="right"/>
            </w:pPr>
            <w:r w:rsidRPr="00E54F0B">
              <w:rPr>
                <w:rFonts w:ascii="Arial" w:eastAsia="Arial Unicode MS" w:hAnsi="Arial" w:cs="Arial"/>
                <w:u w:val="none"/>
              </w:rPr>
              <w:t>lt</w:t>
            </w:r>
          </w:p>
        </w:tc>
        <w:tc>
          <w:tcPr>
            <w:tcW w:w="1260" w:type="dxa"/>
            <w:vAlign w:val="center"/>
          </w:tcPr>
          <w:p w:rsidR="00BE41CD" w:rsidRPr="00C75A4B" w:rsidRDefault="00BE41CD" w:rsidP="00BC1C83">
            <w:pPr>
              <w:jc w:val="right"/>
              <w:rPr>
                <w:rFonts w:ascii="Arial" w:eastAsia="Arial Unicode MS" w:hAnsi="Arial" w:cs="Arial"/>
                <w:u w:val="none"/>
              </w:rPr>
            </w:pPr>
            <w:r>
              <w:rPr>
                <w:rFonts w:ascii="Arial" w:eastAsia="Arial Unicode MS" w:hAnsi="Arial" w:cs="Arial"/>
                <w:u w:val="none"/>
              </w:rPr>
              <w:t>1</w:t>
            </w:r>
          </w:p>
        </w:tc>
        <w:tc>
          <w:tcPr>
            <w:tcW w:w="1620" w:type="dxa"/>
            <w:vAlign w:val="center"/>
          </w:tcPr>
          <w:p w:rsidR="00BE41CD" w:rsidRPr="00011194" w:rsidRDefault="00C74925" w:rsidP="00BC1C83">
            <w:pPr>
              <w:jc w:val="right"/>
              <w:rPr>
                <w:rFonts w:ascii="Arial" w:hAnsi="Arial" w:cs="Arial"/>
                <w:u w:val="none"/>
              </w:rPr>
            </w:pPr>
            <w:r>
              <w:rPr>
                <w:rFonts w:ascii="Arial" w:hAnsi="Arial" w:cs="Arial"/>
                <w:u w:val="none"/>
              </w:rPr>
              <w:t>€ 83,00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138</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Eosina B in polvere conf 100 gr</w:t>
            </w:r>
          </w:p>
        </w:tc>
        <w:tc>
          <w:tcPr>
            <w:tcW w:w="720" w:type="dxa"/>
          </w:tcPr>
          <w:p w:rsidR="00BE41CD" w:rsidRPr="00BE41CD" w:rsidRDefault="00BE41CD" w:rsidP="00BE41CD">
            <w:pPr>
              <w:jc w:val="right"/>
              <w:rPr>
                <w:rFonts w:ascii="Arial" w:hAnsi="Arial" w:cs="Arial"/>
                <w:u w:val="none"/>
              </w:rPr>
            </w:pPr>
            <w:r w:rsidRPr="00BE41CD">
              <w:rPr>
                <w:rFonts w:ascii="Arial" w:hAnsi="Arial" w:cs="Arial"/>
                <w:u w:val="none"/>
              </w:rPr>
              <w:t>cf.</w:t>
            </w:r>
          </w:p>
        </w:tc>
        <w:tc>
          <w:tcPr>
            <w:tcW w:w="1260" w:type="dxa"/>
            <w:vAlign w:val="center"/>
          </w:tcPr>
          <w:p w:rsidR="00BE41CD" w:rsidRPr="00011194" w:rsidRDefault="00BE41CD" w:rsidP="00CD7A77">
            <w:pPr>
              <w:jc w:val="right"/>
              <w:rPr>
                <w:rFonts w:ascii="Arial" w:hAnsi="Arial" w:cs="Arial"/>
                <w:u w:val="none"/>
              </w:rPr>
            </w:pPr>
            <w:r>
              <w:rPr>
                <w:rFonts w:ascii="Arial" w:hAnsi="Arial" w:cs="Arial"/>
                <w:u w:val="none"/>
              </w:rPr>
              <w:t>2</w:t>
            </w:r>
          </w:p>
        </w:tc>
        <w:tc>
          <w:tcPr>
            <w:tcW w:w="1620" w:type="dxa"/>
            <w:vAlign w:val="center"/>
          </w:tcPr>
          <w:p w:rsidR="00BE41CD" w:rsidRPr="00011194" w:rsidRDefault="00C74925" w:rsidP="00BC1C83">
            <w:pPr>
              <w:jc w:val="right"/>
              <w:rPr>
                <w:rFonts w:ascii="Arial" w:hAnsi="Arial" w:cs="Arial"/>
                <w:u w:val="none"/>
              </w:rPr>
            </w:pPr>
            <w:r>
              <w:rPr>
                <w:rFonts w:ascii="Arial" w:hAnsi="Arial" w:cs="Arial"/>
                <w:u w:val="none"/>
              </w:rPr>
              <w:t>€ 55,00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139</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 xml:space="preserve">Etanolo 95° conf </w:t>
            </w:r>
            <w:smartTag w:uri="urn:schemas-microsoft-com:office:smarttags" w:element="metricconverter">
              <w:smartTagPr>
                <w:attr w:name="ProductID" w:val="1 litro"/>
              </w:smartTagPr>
              <w:r w:rsidRPr="00CE13EC">
                <w:rPr>
                  <w:rFonts w:ascii="Arial" w:hAnsi="Arial" w:cs="Arial"/>
                  <w:u w:val="none"/>
                </w:rPr>
                <w:t>1 litro</w:t>
              </w:r>
            </w:smartTag>
          </w:p>
        </w:tc>
        <w:tc>
          <w:tcPr>
            <w:tcW w:w="720" w:type="dxa"/>
          </w:tcPr>
          <w:p w:rsidR="00BE41CD" w:rsidRDefault="00BE41CD" w:rsidP="00BE41CD">
            <w:pPr>
              <w:jc w:val="right"/>
            </w:pPr>
            <w:r w:rsidRPr="00E54F0B">
              <w:rPr>
                <w:rFonts w:ascii="Arial" w:eastAsia="Arial Unicode MS" w:hAnsi="Arial" w:cs="Arial"/>
                <w:u w:val="none"/>
              </w:rPr>
              <w:t>lt</w:t>
            </w:r>
          </w:p>
        </w:tc>
        <w:tc>
          <w:tcPr>
            <w:tcW w:w="1260" w:type="dxa"/>
            <w:vAlign w:val="center"/>
          </w:tcPr>
          <w:p w:rsidR="00BE41CD" w:rsidRPr="00011194" w:rsidRDefault="00BE41CD" w:rsidP="00CD7A77">
            <w:pPr>
              <w:jc w:val="right"/>
              <w:rPr>
                <w:rFonts w:ascii="Arial" w:hAnsi="Arial" w:cs="Arial"/>
                <w:u w:val="none"/>
              </w:rPr>
            </w:pPr>
            <w:r>
              <w:rPr>
                <w:rFonts w:ascii="Arial" w:hAnsi="Arial" w:cs="Arial"/>
                <w:u w:val="none"/>
              </w:rPr>
              <w:t>15</w:t>
            </w:r>
          </w:p>
        </w:tc>
        <w:tc>
          <w:tcPr>
            <w:tcW w:w="1620" w:type="dxa"/>
            <w:vAlign w:val="center"/>
          </w:tcPr>
          <w:p w:rsidR="00BE41CD" w:rsidRPr="00011194" w:rsidRDefault="00C74925" w:rsidP="00BC1C83">
            <w:pPr>
              <w:jc w:val="right"/>
              <w:rPr>
                <w:rFonts w:ascii="Arial" w:hAnsi="Arial" w:cs="Arial"/>
                <w:u w:val="none"/>
              </w:rPr>
            </w:pPr>
            <w:r>
              <w:rPr>
                <w:rFonts w:ascii="Arial" w:hAnsi="Arial" w:cs="Arial"/>
                <w:u w:val="none"/>
              </w:rPr>
              <w:t>€ 330,00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140</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Etanolo assoluto</w:t>
            </w:r>
          </w:p>
        </w:tc>
        <w:tc>
          <w:tcPr>
            <w:tcW w:w="720" w:type="dxa"/>
          </w:tcPr>
          <w:p w:rsidR="00BE41CD" w:rsidRDefault="00BE41CD" w:rsidP="00BE41CD">
            <w:pPr>
              <w:jc w:val="right"/>
            </w:pPr>
            <w:r w:rsidRPr="00E54F0B">
              <w:rPr>
                <w:rFonts w:ascii="Arial" w:eastAsia="Arial Unicode MS" w:hAnsi="Arial" w:cs="Arial"/>
                <w:u w:val="none"/>
              </w:rPr>
              <w:t>lt</w:t>
            </w:r>
          </w:p>
        </w:tc>
        <w:tc>
          <w:tcPr>
            <w:tcW w:w="1260" w:type="dxa"/>
            <w:vAlign w:val="center"/>
          </w:tcPr>
          <w:p w:rsidR="00BE41CD" w:rsidRPr="00C75A4B" w:rsidRDefault="00BE41CD" w:rsidP="00BC1C83">
            <w:pPr>
              <w:jc w:val="right"/>
              <w:rPr>
                <w:rFonts w:ascii="Arial" w:eastAsia="Arial Unicode MS" w:hAnsi="Arial" w:cs="Arial"/>
                <w:u w:val="none"/>
              </w:rPr>
            </w:pPr>
            <w:r>
              <w:rPr>
                <w:rFonts w:ascii="Arial" w:eastAsia="Arial Unicode MS" w:hAnsi="Arial" w:cs="Arial"/>
                <w:u w:val="none"/>
              </w:rPr>
              <w:t>5</w:t>
            </w:r>
          </w:p>
        </w:tc>
        <w:tc>
          <w:tcPr>
            <w:tcW w:w="1620" w:type="dxa"/>
            <w:vAlign w:val="center"/>
          </w:tcPr>
          <w:p w:rsidR="00BE41CD" w:rsidRPr="00011194" w:rsidRDefault="00C74925" w:rsidP="00BC1C83">
            <w:pPr>
              <w:jc w:val="right"/>
              <w:rPr>
                <w:rFonts w:ascii="Arial" w:hAnsi="Arial" w:cs="Arial"/>
                <w:u w:val="none"/>
              </w:rPr>
            </w:pPr>
            <w:r>
              <w:rPr>
                <w:rFonts w:ascii="Arial" w:hAnsi="Arial" w:cs="Arial"/>
                <w:u w:val="none"/>
              </w:rPr>
              <w:t>€ 1.100,00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141</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Etere dietilico</w:t>
            </w:r>
          </w:p>
        </w:tc>
        <w:tc>
          <w:tcPr>
            <w:tcW w:w="720" w:type="dxa"/>
          </w:tcPr>
          <w:p w:rsidR="00BE41CD" w:rsidRDefault="00BE41CD" w:rsidP="00BE41CD">
            <w:pPr>
              <w:jc w:val="right"/>
            </w:pPr>
            <w:r w:rsidRPr="00E54F0B">
              <w:rPr>
                <w:rFonts w:ascii="Arial" w:eastAsia="Arial Unicode MS" w:hAnsi="Arial" w:cs="Arial"/>
                <w:u w:val="none"/>
              </w:rPr>
              <w:t>lt</w:t>
            </w:r>
          </w:p>
        </w:tc>
        <w:tc>
          <w:tcPr>
            <w:tcW w:w="1260" w:type="dxa"/>
            <w:vAlign w:val="center"/>
          </w:tcPr>
          <w:p w:rsidR="00BE41CD" w:rsidRPr="00C75A4B" w:rsidRDefault="00BE41CD" w:rsidP="00BC1C83">
            <w:pPr>
              <w:jc w:val="right"/>
              <w:rPr>
                <w:rFonts w:ascii="Arial" w:eastAsia="Arial Unicode MS" w:hAnsi="Arial" w:cs="Arial"/>
                <w:u w:val="none"/>
              </w:rPr>
            </w:pPr>
            <w:r>
              <w:rPr>
                <w:rFonts w:ascii="Arial" w:eastAsia="Arial Unicode MS" w:hAnsi="Arial" w:cs="Arial"/>
                <w:u w:val="none"/>
              </w:rPr>
              <w:t>6</w:t>
            </w:r>
          </w:p>
        </w:tc>
        <w:tc>
          <w:tcPr>
            <w:tcW w:w="1620" w:type="dxa"/>
            <w:vAlign w:val="center"/>
          </w:tcPr>
          <w:p w:rsidR="00BE41CD" w:rsidRPr="00011194" w:rsidRDefault="00C74925" w:rsidP="00BC1C83">
            <w:pPr>
              <w:jc w:val="right"/>
              <w:rPr>
                <w:rFonts w:ascii="Arial" w:hAnsi="Arial" w:cs="Arial"/>
                <w:u w:val="none"/>
              </w:rPr>
            </w:pPr>
            <w:r>
              <w:rPr>
                <w:rFonts w:ascii="Arial" w:hAnsi="Arial" w:cs="Arial"/>
                <w:u w:val="none"/>
              </w:rPr>
              <w:t>€ 660,00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142</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Field Stain Soluz. A</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ml</w:t>
            </w:r>
          </w:p>
        </w:tc>
        <w:tc>
          <w:tcPr>
            <w:tcW w:w="1260" w:type="dxa"/>
            <w:vAlign w:val="center"/>
          </w:tcPr>
          <w:p w:rsidR="00BE41CD" w:rsidRPr="00FA7FB0" w:rsidRDefault="00FA7FB0" w:rsidP="00BC1C83">
            <w:pPr>
              <w:jc w:val="right"/>
              <w:rPr>
                <w:rFonts w:ascii="Arial" w:eastAsia="Arial Unicode MS" w:hAnsi="Arial" w:cs="Arial"/>
                <w:u w:val="none"/>
              </w:rPr>
            </w:pPr>
            <w:r w:rsidRPr="00FA7FB0">
              <w:rPr>
                <w:rFonts w:ascii="Arial" w:eastAsia="Arial Unicode MS" w:hAnsi="Arial" w:cs="Arial"/>
                <w:u w:val="none"/>
              </w:rPr>
              <w:t>500</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€ 275,00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143</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Field Stain Soluz. B</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ml</w:t>
            </w:r>
          </w:p>
        </w:tc>
        <w:tc>
          <w:tcPr>
            <w:tcW w:w="1260" w:type="dxa"/>
            <w:vAlign w:val="center"/>
          </w:tcPr>
          <w:p w:rsidR="00BE41CD" w:rsidRPr="00FA7FB0" w:rsidRDefault="00FA7FB0" w:rsidP="00BC1C83">
            <w:pPr>
              <w:jc w:val="right"/>
              <w:rPr>
                <w:rFonts w:ascii="Arial" w:eastAsia="Arial Unicode MS" w:hAnsi="Arial" w:cs="Arial"/>
                <w:u w:val="none"/>
              </w:rPr>
            </w:pPr>
            <w:r w:rsidRPr="00FA7FB0">
              <w:rPr>
                <w:rFonts w:ascii="Arial" w:eastAsia="Arial Unicode MS" w:hAnsi="Arial" w:cs="Arial"/>
                <w:u w:val="none"/>
              </w:rPr>
              <w:t>500</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€ 275,00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144</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Formalina neutra tamponata al 10% in tanica da 10 lt</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cf.</w:t>
            </w:r>
          </w:p>
        </w:tc>
        <w:tc>
          <w:tcPr>
            <w:tcW w:w="1260" w:type="dxa"/>
            <w:vAlign w:val="center"/>
          </w:tcPr>
          <w:p w:rsidR="00BE41CD" w:rsidRPr="00FA7FB0" w:rsidRDefault="00FA7FB0" w:rsidP="00BC1C83">
            <w:pPr>
              <w:jc w:val="right"/>
              <w:rPr>
                <w:rFonts w:ascii="Arial" w:eastAsia="Arial Unicode MS" w:hAnsi="Arial" w:cs="Arial"/>
                <w:u w:val="none"/>
              </w:rPr>
            </w:pPr>
            <w:r w:rsidRPr="00FA7FB0">
              <w:rPr>
                <w:rFonts w:ascii="Arial" w:eastAsia="Arial Unicode MS" w:hAnsi="Arial" w:cs="Arial"/>
                <w:u w:val="none"/>
              </w:rPr>
              <w:t>3</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€ 165,00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145</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Ftalato di potassio</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BE41CD" w:rsidRPr="00FA7FB0" w:rsidRDefault="00FA7FB0" w:rsidP="00BC1C83">
            <w:pPr>
              <w:jc w:val="right"/>
              <w:rPr>
                <w:rFonts w:ascii="Arial" w:eastAsia="Arial Unicode MS" w:hAnsi="Arial" w:cs="Arial"/>
                <w:u w:val="none"/>
              </w:rPr>
            </w:pPr>
            <w:r w:rsidRPr="00FA7FB0">
              <w:rPr>
                <w:rFonts w:ascii="Arial" w:eastAsia="Arial Unicode MS" w:hAnsi="Arial" w:cs="Arial"/>
                <w:u w:val="none"/>
              </w:rPr>
              <w:t>500</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€ 120,00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146</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Gentamicina flaconi da 250 mg</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BE41CD" w:rsidRPr="00FA7FB0" w:rsidRDefault="00FA7FB0" w:rsidP="00BC1C83">
            <w:pPr>
              <w:jc w:val="right"/>
              <w:rPr>
                <w:rFonts w:ascii="Arial" w:eastAsia="Arial Unicode MS" w:hAnsi="Arial" w:cs="Arial"/>
                <w:u w:val="none"/>
              </w:rPr>
            </w:pPr>
            <w:r>
              <w:rPr>
                <w:rFonts w:ascii="Arial" w:eastAsia="Arial Unicode MS" w:hAnsi="Arial" w:cs="Arial"/>
                <w:u w:val="none"/>
              </w:rPr>
              <w:t>6</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€ 275,00</w:t>
            </w:r>
          </w:p>
        </w:tc>
      </w:tr>
      <w:tr w:rsidR="00BE41CD" w:rsidRPr="004E1E24">
        <w:trPr>
          <w:trHeight w:val="255"/>
        </w:trPr>
        <w:tc>
          <w:tcPr>
            <w:tcW w:w="735" w:type="dxa"/>
            <w:vAlign w:val="center"/>
          </w:tcPr>
          <w:p w:rsidR="00BE41CD" w:rsidRPr="00011194" w:rsidRDefault="002C1F27"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147</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Glicerolo</w:t>
            </w:r>
          </w:p>
        </w:tc>
        <w:tc>
          <w:tcPr>
            <w:tcW w:w="720" w:type="dxa"/>
            <w:vAlign w:val="center"/>
          </w:tcPr>
          <w:p w:rsidR="00BE41CD" w:rsidRPr="00BC1C83" w:rsidRDefault="00FA7FB0"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BE41CD" w:rsidRPr="00FA7FB0" w:rsidRDefault="00FA7FB0" w:rsidP="00BC1C83">
            <w:pPr>
              <w:jc w:val="right"/>
              <w:rPr>
                <w:rFonts w:ascii="Arial" w:eastAsia="Arial Unicode MS" w:hAnsi="Arial" w:cs="Arial"/>
                <w:u w:val="none"/>
              </w:rPr>
            </w:pPr>
            <w:r>
              <w:rPr>
                <w:rFonts w:ascii="Arial" w:eastAsia="Arial Unicode MS" w:hAnsi="Arial" w:cs="Arial"/>
                <w:u w:val="none"/>
              </w:rPr>
              <w:t>2</w:t>
            </w:r>
          </w:p>
        </w:tc>
        <w:tc>
          <w:tcPr>
            <w:tcW w:w="1620" w:type="dxa"/>
            <w:vAlign w:val="center"/>
          </w:tcPr>
          <w:p w:rsidR="00BE41CD" w:rsidRPr="00011194" w:rsidRDefault="00FA7FB0" w:rsidP="00BC1C83">
            <w:pPr>
              <w:jc w:val="right"/>
              <w:rPr>
                <w:rFonts w:ascii="Arial" w:hAnsi="Arial" w:cs="Arial"/>
                <w:u w:val="none"/>
              </w:rPr>
            </w:pPr>
            <w:r>
              <w:rPr>
                <w:rFonts w:ascii="Arial" w:hAnsi="Arial" w:cs="Arial"/>
                <w:u w:val="none"/>
              </w:rPr>
              <w:t>€ 230,00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148</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lang w:val="en-GB"/>
              </w:rPr>
              <w:t>Kinyoun Stain Colorante per Cryptosporidium (acid fast sec. Kinyoun)</w:t>
            </w:r>
          </w:p>
        </w:tc>
        <w:tc>
          <w:tcPr>
            <w:tcW w:w="720" w:type="dxa"/>
            <w:vAlign w:val="center"/>
          </w:tcPr>
          <w:p w:rsidR="00BE41CD" w:rsidRPr="00BC1C83" w:rsidRDefault="00613552" w:rsidP="00E52AD9">
            <w:pPr>
              <w:jc w:val="right"/>
              <w:rPr>
                <w:rFonts w:ascii="Arial" w:eastAsia="Arial Unicode MS" w:hAnsi="Arial" w:cs="Arial"/>
                <w:u w:val="none"/>
              </w:rPr>
            </w:pPr>
            <w:r>
              <w:rPr>
                <w:rFonts w:ascii="Arial" w:eastAsia="Arial Unicode MS" w:hAnsi="Arial" w:cs="Arial"/>
                <w:u w:val="none"/>
              </w:rPr>
              <w:t>vetrini</w:t>
            </w:r>
          </w:p>
        </w:tc>
        <w:tc>
          <w:tcPr>
            <w:tcW w:w="1260" w:type="dxa"/>
            <w:vAlign w:val="center"/>
          </w:tcPr>
          <w:p w:rsidR="00BE41CD" w:rsidRPr="00FA7FB0" w:rsidRDefault="00613552"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BE41CD" w:rsidRPr="00011194" w:rsidRDefault="00480DA4" w:rsidP="00BC1C83">
            <w:pPr>
              <w:jc w:val="right"/>
              <w:rPr>
                <w:rFonts w:ascii="Arial" w:hAnsi="Arial" w:cs="Arial"/>
                <w:u w:val="none"/>
              </w:rPr>
            </w:pPr>
            <w:r>
              <w:rPr>
                <w:rFonts w:ascii="Arial" w:hAnsi="Arial" w:cs="Arial"/>
                <w:u w:val="none"/>
              </w:rPr>
              <w:t>€ 550,00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149</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Lugol (in ampolle da 1-2 ml.)</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ml</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hAnsi="Arial" w:cs="Arial"/>
                <w:u w:val="none"/>
              </w:rPr>
              <w:t>200</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€ 850,00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150</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L-prolina flaconi da 250 mg</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flac.</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eastAsia="Arial Unicode MS" w:hAnsi="Arial" w:cs="Arial"/>
                <w:u w:val="none"/>
              </w:rPr>
              <w:t>6</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€ 165,00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151</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Metanolo</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lt</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eastAsia="Arial Unicode MS" w:hAnsi="Arial" w:cs="Arial"/>
                <w:u w:val="none"/>
              </w:rPr>
              <w:t>5</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€ 350,00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152</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MgCl</w:t>
            </w:r>
            <w:r w:rsidRPr="00CE13EC">
              <w:rPr>
                <w:rFonts w:ascii="Arial" w:hAnsi="Arial" w:cs="Arial"/>
                <w:u w:val="none"/>
                <w:vertAlign w:val="subscript"/>
              </w:rPr>
              <w:t>2</w:t>
            </w:r>
            <w:r w:rsidRPr="00CE13EC">
              <w:rPr>
                <w:rFonts w:ascii="Arial" w:hAnsi="Arial" w:cs="Arial"/>
                <w:u w:val="none"/>
              </w:rPr>
              <w:t xml:space="preserve"> esaidrato</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g</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eastAsia="Arial Unicode MS" w:hAnsi="Arial" w:cs="Arial"/>
                <w:u w:val="none"/>
              </w:rPr>
              <w:t>1.000</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€ 195,00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153</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MgCl2 eptaidrato</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g</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eastAsia="Arial Unicode MS" w:hAnsi="Arial" w:cs="Arial"/>
                <w:u w:val="none"/>
              </w:rPr>
              <w:t>1.000</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€ 150,00</w:t>
            </w:r>
          </w:p>
        </w:tc>
      </w:tr>
      <w:tr w:rsidR="00BE41CD" w:rsidRPr="004E1E24">
        <w:trPr>
          <w:trHeight w:val="255"/>
        </w:trPr>
        <w:tc>
          <w:tcPr>
            <w:tcW w:w="735" w:type="dxa"/>
            <w:vAlign w:val="center"/>
          </w:tcPr>
          <w:p w:rsidR="00BE41CD"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154</w:t>
            </w:r>
          </w:p>
        </w:tc>
        <w:tc>
          <w:tcPr>
            <w:tcW w:w="4320" w:type="dxa"/>
            <w:vAlign w:val="bottom"/>
          </w:tcPr>
          <w:p w:rsidR="00BE41CD" w:rsidRPr="00CE13EC" w:rsidRDefault="00BE41CD" w:rsidP="00CE13EC">
            <w:pPr>
              <w:jc w:val="both"/>
              <w:rPr>
                <w:rFonts w:ascii="Arial" w:hAnsi="Arial" w:cs="Arial"/>
                <w:u w:val="none"/>
              </w:rPr>
            </w:pPr>
            <w:r w:rsidRPr="00CE13EC">
              <w:rPr>
                <w:rFonts w:ascii="Arial" w:hAnsi="Arial" w:cs="Arial"/>
                <w:u w:val="none"/>
              </w:rPr>
              <w:t>MgSO4  (solfato di magnesio)</w:t>
            </w:r>
          </w:p>
        </w:tc>
        <w:tc>
          <w:tcPr>
            <w:tcW w:w="720" w:type="dxa"/>
            <w:vAlign w:val="center"/>
          </w:tcPr>
          <w:p w:rsidR="00BE41CD" w:rsidRPr="00613552" w:rsidRDefault="00613552" w:rsidP="00E52AD9">
            <w:pPr>
              <w:jc w:val="right"/>
              <w:rPr>
                <w:rFonts w:ascii="Arial" w:eastAsia="Arial Unicode MS" w:hAnsi="Arial" w:cs="Arial"/>
                <w:u w:val="none"/>
              </w:rPr>
            </w:pPr>
            <w:r w:rsidRPr="00613552">
              <w:rPr>
                <w:rFonts w:ascii="Arial" w:eastAsia="Arial Unicode MS" w:hAnsi="Arial" w:cs="Arial"/>
                <w:u w:val="none"/>
              </w:rPr>
              <w:t>g</w:t>
            </w:r>
          </w:p>
        </w:tc>
        <w:tc>
          <w:tcPr>
            <w:tcW w:w="1260" w:type="dxa"/>
            <w:vAlign w:val="center"/>
          </w:tcPr>
          <w:p w:rsidR="00BE41CD" w:rsidRPr="00613552" w:rsidRDefault="00613552" w:rsidP="00BC1C83">
            <w:pPr>
              <w:jc w:val="right"/>
              <w:rPr>
                <w:rFonts w:ascii="Arial" w:eastAsia="Arial Unicode MS" w:hAnsi="Arial" w:cs="Arial"/>
                <w:u w:val="none"/>
              </w:rPr>
            </w:pPr>
            <w:r w:rsidRPr="00613552">
              <w:rPr>
                <w:rFonts w:ascii="Arial" w:eastAsia="Arial Unicode MS" w:hAnsi="Arial" w:cs="Arial"/>
                <w:u w:val="none"/>
              </w:rPr>
              <w:t>1.000</w:t>
            </w:r>
          </w:p>
        </w:tc>
        <w:tc>
          <w:tcPr>
            <w:tcW w:w="1620" w:type="dxa"/>
            <w:vAlign w:val="center"/>
          </w:tcPr>
          <w:p w:rsidR="00BE41CD" w:rsidRPr="00613552" w:rsidRDefault="00480DA4" w:rsidP="00BC1C83">
            <w:pPr>
              <w:jc w:val="right"/>
              <w:rPr>
                <w:rFonts w:ascii="Arial" w:hAnsi="Arial" w:cs="Arial"/>
                <w:u w:val="none"/>
              </w:rPr>
            </w:pPr>
            <w:r>
              <w:rPr>
                <w:rFonts w:ascii="Arial" w:hAnsi="Arial" w:cs="Arial"/>
                <w:u w:val="none"/>
              </w:rPr>
              <w:t>€ 150,00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155</w:t>
            </w:r>
          </w:p>
        </w:tc>
        <w:tc>
          <w:tcPr>
            <w:tcW w:w="4320" w:type="dxa"/>
            <w:vAlign w:val="bottom"/>
          </w:tcPr>
          <w:p w:rsidR="00613552" w:rsidRPr="00CE13EC" w:rsidRDefault="00613552" w:rsidP="00CE13EC">
            <w:pPr>
              <w:jc w:val="both"/>
              <w:rPr>
                <w:rFonts w:ascii="Arial" w:hAnsi="Arial" w:cs="Arial"/>
                <w:u w:val="none"/>
              </w:rPr>
            </w:pPr>
            <w:r w:rsidRPr="00CE13EC">
              <w:rPr>
                <w:rFonts w:ascii="Arial" w:hAnsi="Arial" w:cs="Arial"/>
                <w:u w:val="none"/>
              </w:rPr>
              <w:t>Miscela penicillina  streptomicina fungizone</w:t>
            </w:r>
          </w:p>
        </w:tc>
        <w:tc>
          <w:tcPr>
            <w:tcW w:w="720" w:type="dxa"/>
            <w:vAlign w:val="center"/>
          </w:tcPr>
          <w:p w:rsidR="00613552" w:rsidRPr="00613552" w:rsidRDefault="00613552" w:rsidP="00CD7A77">
            <w:pPr>
              <w:jc w:val="right"/>
              <w:rPr>
                <w:rFonts w:ascii="Arial" w:eastAsia="Arial Unicode MS" w:hAnsi="Arial" w:cs="Arial"/>
                <w:u w:val="none"/>
              </w:rPr>
            </w:pPr>
            <w:r w:rsidRPr="00613552">
              <w:rPr>
                <w:rFonts w:ascii="Arial" w:eastAsia="Arial Unicode MS" w:hAnsi="Arial" w:cs="Arial"/>
                <w:u w:val="none"/>
              </w:rPr>
              <w:t>ml</w:t>
            </w:r>
          </w:p>
        </w:tc>
        <w:tc>
          <w:tcPr>
            <w:tcW w:w="1260" w:type="dxa"/>
            <w:vAlign w:val="center"/>
          </w:tcPr>
          <w:p w:rsidR="00613552" w:rsidRPr="00613552" w:rsidRDefault="00613552" w:rsidP="00CD7A77">
            <w:pPr>
              <w:jc w:val="right"/>
              <w:rPr>
                <w:rFonts w:ascii="Arial" w:eastAsia="Arial Unicode MS" w:hAnsi="Arial" w:cs="Arial"/>
                <w:u w:val="none"/>
              </w:rPr>
            </w:pPr>
            <w:r w:rsidRPr="00613552">
              <w:rPr>
                <w:rFonts w:ascii="Arial" w:eastAsia="Arial Unicode MS" w:hAnsi="Arial" w:cs="Arial"/>
                <w:u w:val="none"/>
              </w:rPr>
              <w:t>100</w:t>
            </w:r>
          </w:p>
        </w:tc>
        <w:tc>
          <w:tcPr>
            <w:tcW w:w="1620" w:type="dxa"/>
            <w:vAlign w:val="center"/>
          </w:tcPr>
          <w:p w:rsidR="00613552" w:rsidRPr="00613552" w:rsidRDefault="00480DA4"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156</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Na</w:t>
            </w:r>
            <w:r w:rsidRPr="00553C28">
              <w:rPr>
                <w:rFonts w:ascii="Arial" w:hAnsi="Arial" w:cs="Arial"/>
                <w:u w:val="none"/>
                <w:vertAlign w:val="subscript"/>
              </w:rPr>
              <w:t>2</w:t>
            </w:r>
            <w:r w:rsidRPr="00553C28">
              <w:rPr>
                <w:rFonts w:ascii="Arial" w:hAnsi="Arial" w:cs="Arial"/>
                <w:u w:val="none"/>
              </w:rPr>
              <w:t>HPO</w:t>
            </w:r>
            <w:r w:rsidRPr="00553C28">
              <w:rPr>
                <w:rFonts w:ascii="Arial" w:hAnsi="Arial" w:cs="Arial"/>
                <w:u w:val="none"/>
                <w:vertAlign w:val="subscript"/>
              </w:rPr>
              <w:t xml:space="preserve">4 </w:t>
            </w:r>
            <w:r w:rsidRPr="00553C28">
              <w:rPr>
                <w:rFonts w:ascii="Arial" w:hAnsi="Arial" w:cs="Arial"/>
                <w:u w:val="none"/>
              </w:rPr>
              <w:t>eptaidrato</w:t>
            </w:r>
          </w:p>
        </w:tc>
        <w:tc>
          <w:tcPr>
            <w:tcW w:w="720" w:type="dxa"/>
            <w:vAlign w:val="center"/>
          </w:tcPr>
          <w:p w:rsidR="00613552" w:rsidRPr="00613552" w:rsidRDefault="00613552" w:rsidP="00E52AD9">
            <w:pPr>
              <w:jc w:val="right"/>
              <w:rPr>
                <w:rFonts w:ascii="Arial" w:eastAsia="Arial Unicode MS" w:hAnsi="Arial" w:cs="Arial"/>
                <w:u w:val="none"/>
              </w:rPr>
            </w:pPr>
            <w:r w:rsidRPr="00613552">
              <w:rPr>
                <w:rFonts w:ascii="Arial" w:eastAsia="Arial Unicode MS" w:hAnsi="Arial" w:cs="Arial"/>
                <w:u w:val="none"/>
              </w:rPr>
              <w:t>g</w:t>
            </w:r>
          </w:p>
        </w:tc>
        <w:tc>
          <w:tcPr>
            <w:tcW w:w="1260" w:type="dxa"/>
            <w:vAlign w:val="center"/>
          </w:tcPr>
          <w:p w:rsidR="00613552" w:rsidRPr="00613552" w:rsidRDefault="00613552" w:rsidP="00BC1C83">
            <w:pPr>
              <w:jc w:val="right"/>
              <w:rPr>
                <w:rFonts w:ascii="Arial" w:eastAsia="Arial Unicode MS" w:hAnsi="Arial" w:cs="Arial"/>
                <w:u w:val="none"/>
              </w:rPr>
            </w:pPr>
            <w:r w:rsidRPr="00613552">
              <w:rPr>
                <w:rFonts w:ascii="Arial" w:eastAsia="Arial Unicode MS" w:hAnsi="Arial" w:cs="Arial"/>
                <w:u w:val="none"/>
              </w:rPr>
              <w:t>1.000</w:t>
            </w:r>
          </w:p>
        </w:tc>
        <w:tc>
          <w:tcPr>
            <w:tcW w:w="1620" w:type="dxa"/>
            <w:vAlign w:val="center"/>
          </w:tcPr>
          <w:p w:rsidR="00613552" w:rsidRPr="00613552" w:rsidRDefault="00480DA4" w:rsidP="00BC1C83">
            <w:pPr>
              <w:jc w:val="right"/>
              <w:rPr>
                <w:rFonts w:ascii="Arial" w:hAnsi="Arial" w:cs="Arial"/>
                <w:u w:val="none"/>
              </w:rPr>
            </w:pPr>
            <w:r>
              <w:rPr>
                <w:rFonts w:ascii="Arial" w:hAnsi="Arial" w:cs="Arial"/>
                <w:u w:val="none"/>
              </w:rPr>
              <w:t>€ 150,00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157</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NaNO3</w:t>
            </w:r>
          </w:p>
        </w:tc>
        <w:tc>
          <w:tcPr>
            <w:tcW w:w="720" w:type="dxa"/>
            <w:vAlign w:val="center"/>
          </w:tcPr>
          <w:p w:rsidR="00613552" w:rsidRPr="00613552" w:rsidRDefault="00FD1DE0" w:rsidP="00E52AD9">
            <w:pPr>
              <w:jc w:val="right"/>
              <w:rPr>
                <w:rFonts w:ascii="Arial" w:eastAsia="Arial Unicode MS" w:hAnsi="Arial" w:cs="Arial"/>
                <w:highlight w:val="yellow"/>
                <w:u w:val="none"/>
              </w:rPr>
            </w:pPr>
            <w:r w:rsidRPr="00FD1DE0">
              <w:rPr>
                <w:rFonts w:ascii="Arial" w:eastAsia="Arial Unicode MS" w:hAnsi="Arial" w:cs="Arial"/>
                <w:u w:val="none"/>
              </w:rPr>
              <w:t>g</w:t>
            </w:r>
          </w:p>
        </w:tc>
        <w:tc>
          <w:tcPr>
            <w:tcW w:w="1260" w:type="dxa"/>
            <w:vAlign w:val="center"/>
          </w:tcPr>
          <w:p w:rsidR="00613552" w:rsidRPr="00613552" w:rsidRDefault="00FD1DE0"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480DA4" w:rsidP="00BC1C83">
            <w:pPr>
              <w:jc w:val="right"/>
              <w:rPr>
                <w:rFonts w:ascii="Arial" w:hAnsi="Arial" w:cs="Arial"/>
                <w:u w:val="none"/>
              </w:rPr>
            </w:pPr>
            <w:r>
              <w:rPr>
                <w:rFonts w:ascii="Arial" w:hAnsi="Arial" w:cs="Arial"/>
                <w:u w:val="none"/>
              </w:rPr>
              <w:t>€ 830,00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158</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NaCl  (cloruro di sodio)</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159</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Potassio cloruro anidro</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xml:space="preserve">€ 140,00 </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160</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Peptone</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€ 275,00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161</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 xml:space="preserve">Tampone PBS pH </w:t>
            </w:r>
            <w:smartTag w:uri="urn:schemas-microsoft-com:office:smarttags" w:element="metricconverter">
              <w:smartTagPr>
                <w:attr w:name="ProductID" w:val="7,2 in"/>
              </w:smartTagPr>
              <w:r w:rsidRPr="00553C28">
                <w:rPr>
                  <w:rFonts w:ascii="Arial" w:hAnsi="Arial" w:cs="Arial"/>
                  <w:u w:val="none"/>
                </w:rPr>
                <w:t>7,2 in</w:t>
              </w:r>
            </w:smartTag>
            <w:r w:rsidRPr="00553C28">
              <w:rPr>
                <w:rFonts w:ascii="Arial" w:hAnsi="Arial" w:cs="Arial"/>
                <w:u w:val="none"/>
              </w:rPr>
              <w:t xml:space="preserve"> bustine liofilizzate</w:t>
            </w:r>
            <w:r w:rsidR="00367967">
              <w:rPr>
                <w:rFonts w:ascii="Arial" w:hAnsi="Arial" w:cs="Arial"/>
                <w:u w:val="none"/>
              </w:rPr>
              <w:t xml:space="preserve"> per 1 lt</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bustina</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€ 560,00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162</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Rosso neutro per colorazioni intravitali di microrganismi 500 mL</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2</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€ 275,00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163</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Siero fetale di vitello conf da 100 mL</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ml</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200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€ 1.375,00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164</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Soluzione sostitutiva di etilacetato e cilene (non tossica)</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2</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€ 170,00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165</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Sodio disolfito</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€ 60,00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166</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Sodio idrossido</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€ 60,00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167</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Sodio tetraborato decaidrato</w:t>
            </w:r>
          </w:p>
        </w:tc>
        <w:tc>
          <w:tcPr>
            <w:tcW w:w="720" w:type="dxa"/>
            <w:vAlign w:val="center"/>
          </w:tcPr>
          <w:p w:rsidR="00613552" w:rsidRPr="00613552" w:rsidRDefault="00367967"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67967"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032A35"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168</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Sodio tiosolfato pentaidrato</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FA46AD" w:rsidP="00BC1C83">
            <w:pPr>
              <w:jc w:val="right"/>
              <w:rPr>
                <w:rFonts w:ascii="Arial" w:hAnsi="Arial" w:cs="Arial"/>
                <w:u w:val="none"/>
              </w:rPr>
            </w:pPr>
            <w:r>
              <w:rPr>
                <w:rFonts w:ascii="Arial" w:hAnsi="Arial" w:cs="Arial"/>
                <w:u w:val="none"/>
              </w:rPr>
              <w:t>€ 90,00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169</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Solfato di Zinco 33% p.s. 1020</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1</w:t>
            </w:r>
          </w:p>
        </w:tc>
        <w:tc>
          <w:tcPr>
            <w:tcW w:w="1620" w:type="dxa"/>
            <w:vAlign w:val="center"/>
          </w:tcPr>
          <w:p w:rsidR="00613552" w:rsidRPr="00613552" w:rsidRDefault="00FA46AD"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170</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Scotch test (per Ossiuri) Sistema integrato per l'esame a fresco</w:t>
            </w:r>
            <w:r>
              <w:rPr>
                <w:rFonts w:ascii="Arial" w:hAnsi="Arial" w:cs="Arial"/>
                <w:u w:val="none"/>
              </w:rPr>
              <w:t xml:space="preserve"> </w:t>
            </w:r>
            <w:r w:rsidRPr="00553C28">
              <w:rPr>
                <w:rFonts w:ascii="Arial" w:hAnsi="Arial" w:cs="Arial"/>
                <w:u w:val="none"/>
              </w:rPr>
              <w:t>Pinworm collector</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50</w:t>
            </w:r>
          </w:p>
        </w:tc>
        <w:tc>
          <w:tcPr>
            <w:tcW w:w="1620" w:type="dxa"/>
            <w:vAlign w:val="center"/>
          </w:tcPr>
          <w:p w:rsidR="00613552" w:rsidRPr="00613552" w:rsidRDefault="00FA46AD" w:rsidP="00BC1C83">
            <w:pPr>
              <w:jc w:val="right"/>
              <w:rPr>
                <w:rFonts w:ascii="Arial" w:hAnsi="Arial" w:cs="Arial"/>
                <w:u w:val="none"/>
              </w:rPr>
            </w:pPr>
            <w:r>
              <w:rPr>
                <w:rFonts w:ascii="Arial" w:hAnsi="Arial" w:cs="Arial"/>
                <w:u w:val="none"/>
              </w:rPr>
              <w:t>€ 1.100,00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lastRenderedPageBreak/>
              <w:t>171</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Violetto di genziana</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250</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172</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5-fluorocitosina</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4</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€ 450,00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173</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K</w:t>
            </w:r>
            <w:r w:rsidRPr="00553C28">
              <w:rPr>
                <w:rFonts w:ascii="Arial" w:hAnsi="Arial" w:cs="Arial"/>
                <w:u w:val="none"/>
                <w:vertAlign w:val="subscript"/>
              </w:rPr>
              <w:t>2</w:t>
            </w:r>
            <w:r w:rsidRPr="00553C28">
              <w:rPr>
                <w:rFonts w:ascii="Arial" w:hAnsi="Arial" w:cs="Arial"/>
                <w:u w:val="none"/>
              </w:rPr>
              <w:t>HPO</w:t>
            </w:r>
            <w:r w:rsidRPr="00553C28">
              <w:rPr>
                <w:rFonts w:ascii="Arial" w:hAnsi="Arial" w:cs="Arial"/>
                <w:u w:val="none"/>
                <w:vertAlign w:val="subscript"/>
              </w:rPr>
              <w:t>4</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174</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KH</w:t>
            </w:r>
            <w:r w:rsidRPr="00553C28">
              <w:rPr>
                <w:rFonts w:ascii="Arial" w:hAnsi="Arial" w:cs="Arial"/>
                <w:u w:val="none"/>
                <w:vertAlign w:val="subscript"/>
              </w:rPr>
              <w:t>2</w:t>
            </w:r>
            <w:r w:rsidRPr="00553C28">
              <w:rPr>
                <w:rFonts w:ascii="Arial" w:hAnsi="Arial" w:cs="Arial"/>
                <w:u w:val="none"/>
              </w:rPr>
              <w:t>PO</w:t>
            </w:r>
            <w:r w:rsidRPr="00553C28">
              <w:rPr>
                <w:rFonts w:ascii="Arial" w:hAnsi="Arial" w:cs="Arial"/>
                <w:u w:val="none"/>
                <w:vertAlign w:val="subscript"/>
              </w:rPr>
              <w:t>4</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175</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KOH</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g</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1.000</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€ 120,00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176</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Xilene</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3</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€ 175,00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177</w:t>
            </w:r>
          </w:p>
        </w:tc>
        <w:tc>
          <w:tcPr>
            <w:tcW w:w="4320" w:type="dxa"/>
            <w:vAlign w:val="bottom"/>
          </w:tcPr>
          <w:p w:rsidR="00613552" w:rsidRPr="00553C28" w:rsidRDefault="00613552" w:rsidP="00553C28">
            <w:pPr>
              <w:rPr>
                <w:rFonts w:ascii="Arial" w:hAnsi="Arial" w:cs="Arial"/>
                <w:u w:val="none"/>
              </w:rPr>
            </w:pPr>
            <w:r w:rsidRPr="00553C28">
              <w:rPr>
                <w:rFonts w:ascii="Arial" w:hAnsi="Arial" w:cs="Arial"/>
                <w:u w:val="none"/>
              </w:rPr>
              <w:t>Zinco solfato epta idrato</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334428" w:rsidP="00BC1C83">
            <w:pPr>
              <w:jc w:val="right"/>
              <w:rPr>
                <w:rFonts w:ascii="Arial" w:eastAsia="Arial Unicode MS" w:hAnsi="Arial" w:cs="Arial"/>
                <w:u w:val="none"/>
              </w:rPr>
            </w:pPr>
            <w:r>
              <w:rPr>
                <w:rFonts w:ascii="Arial" w:eastAsia="Arial Unicode MS" w:hAnsi="Arial" w:cs="Arial"/>
                <w:u w:val="none"/>
              </w:rPr>
              <w:t>5</w:t>
            </w:r>
          </w:p>
        </w:tc>
        <w:tc>
          <w:tcPr>
            <w:tcW w:w="1620" w:type="dxa"/>
            <w:vAlign w:val="center"/>
          </w:tcPr>
          <w:p w:rsidR="00613552" w:rsidRPr="00613552" w:rsidRDefault="00242A48" w:rsidP="00BC1C83">
            <w:pPr>
              <w:jc w:val="right"/>
              <w:rPr>
                <w:rFonts w:ascii="Arial" w:hAnsi="Arial" w:cs="Arial"/>
                <w:u w:val="none"/>
              </w:rPr>
            </w:pPr>
            <w:r>
              <w:rPr>
                <w:rFonts w:ascii="Arial" w:hAnsi="Arial" w:cs="Arial"/>
                <w:u w:val="none"/>
              </w:rPr>
              <w:t>€ 825,00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178</w:t>
            </w:r>
          </w:p>
        </w:tc>
        <w:tc>
          <w:tcPr>
            <w:tcW w:w="4320" w:type="dxa"/>
            <w:vAlign w:val="bottom"/>
          </w:tcPr>
          <w:p w:rsidR="00613552" w:rsidRPr="00553C28" w:rsidRDefault="00613552" w:rsidP="00D05ECF">
            <w:pPr>
              <w:rPr>
                <w:rFonts w:ascii="Arial" w:hAnsi="Arial" w:cs="Arial"/>
                <w:u w:val="none"/>
              </w:rPr>
            </w:pPr>
            <w:r w:rsidRPr="00553C28">
              <w:rPr>
                <w:rFonts w:ascii="Arial" w:hAnsi="Arial" w:cs="Arial"/>
                <w:color w:val="000000"/>
                <w:u w:val="none"/>
              </w:rPr>
              <w:t>Colora</w:t>
            </w:r>
            <w:r w:rsidR="00EC25E7">
              <w:rPr>
                <w:rFonts w:ascii="Arial" w:hAnsi="Arial" w:cs="Arial"/>
                <w:color w:val="000000"/>
                <w:u w:val="none"/>
              </w:rPr>
              <w:t>nte</w:t>
            </w:r>
            <w:r w:rsidRPr="00553C28">
              <w:rPr>
                <w:rFonts w:ascii="Arial" w:hAnsi="Arial" w:cs="Arial"/>
                <w:color w:val="000000"/>
                <w:u w:val="none"/>
              </w:rPr>
              <w:t xml:space="preserve">  May - Grunwald (flacone da 1  litro)                                         </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B3497E" w:rsidP="00BC1C83">
            <w:pPr>
              <w:jc w:val="right"/>
              <w:rPr>
                <w:rFonts w:ascii="Arial" w:eastAsia="Arial Unicode MS" w:hAnsi="Arial" w:cs="Arial"/>
                <w:u w:val="none"/>
              </w:rPr>
            </w:pPr>
            <w:r>
              <w:rPr>
                <w:rFonts w:ascii="Arial" w:eastAsia="Arial Unicode MS" w:hAnsi="Arial" w:cs="Arial"/>
                <w:u w:val="none"/>
              </w:rPr>
              <w:t>6</w:t>
            </w:r>
          </w:p>
        </w:tc>
        <w:tc>
          <w:tcPr>
            <w:tcW w:w="1620" w:type="dxa"/>
            <w:vAlign w:val="center"/>
          </w:tcPr>
          <w:p w:rsidR="00613552" w:rsidRPr="00613552" w:rsidRDefault="00F11E02" w:rsidP="00BC1C83">
            <w:pPr>
              <w:jc w:val="right"/>
              <w:rPr>
                <w:rFonts w:ascii="Arial" w:hAnsi="Arial" w:cs="Arial"/>
                <w:u w:val="none"/>
              </w:rPr>
            </w:pPr>
            <w:r>
              <w:rPr>
                <w:rFonts w:ascii="Arial" w:hAnsi="Arial" w:cs="Arial"/>
                <w:u w:val="none"/>
              </w:rPr>
              <w:t>€ 350,00</w:t>
            </w:r>
          </w:p>
        </w:tc>
      </w:tr>
      <w:tr w:rsidR="00613552" w:rsidRPr="004E1E24">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179</w:t>
            </w:r>
          </w:p>
        </w:tc>
        <w:tc>
          <w:tcPr>
            <w:tcW w:w="4320" w:type="dxa"/>
            <w:vAlign w:val="bottom"/>
          </w:tcPr>
          <w:p w:rsidR="00613552" w:rsidRPr="00553C28" w:rsidRDefault="00613552" w:rsidP="00D05ECF">
            <w:pPr>
              <w:jc w:val="both"/>
              <w:rPr>
                <w:rFonts w:ascii="Arial" w:hAnsi="Arial" w:cs="Arial"/>
                <w:color w:val="000000"/>
                <w:u w:val="none"/>
              </w:rPr>
            </w:pPr>
            <w:r w:rsidRPr="00553C28">
              <w:rPr>
                <w:rFonts w:ascii="Arial" w:hAnsi="Arial" w:cs="Arial"/>
                <w:color w:val="000000"/>
                <w:u w:val="none"/>
              </w:rPr>
              <w:t>Colora</w:t>
            </w:r>
            <w:r w:rsidR="00D05ECF">
              <w:rPr>
                <w:rFonts w:ascii="Arial" w:hAnsi="Arial" w:cs="Arial"/>
                <w:color w:val="000000"/>
                <w:u w:val="none"/>
              </w:rPr>
              <w:t>nte</w:t>
            </w:r>
            <w:r w:rsidRPr="00553C28">
              <w:rPr>
                <w:rFonts w:ascii="Arial" w:hAnsi="Arial" w:cs="Arial"/>
                <w:color w:val="000000"/>
                <w:u w:val="none"/>
              </w:rPr>
              <w:t xml:space="preserve"> Giemsa (flacone da 1 litro)                                                         </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lt</w:t>
            </w:r>
          </w:p>
        </w:tc>
        <w:tc>
          <w:tcPr>
            <w:tcW w:w="1260" w:type="dxa"/>
            <w:vAlign w:val="center"/>
          </w:tcPr>
          <w:p w:rsidR="00613552" w:rsidRPr="00613552" w:rsidRDefault="00B3497E" w:rsidP="00BC1C83">
            <w:pPr>
              <w:jc w:val="right"/>
              <w:rPr>
                <w:rFonts w:ascii="Arial" w:eastAsia="Arial Unicode MS" w:hAnsi="Arial" w:cs="Arial"/>
                <w:u w:val="none"/>
              </w:rPr>
            </w:pPr>
            <w:r>
              <w:rPr>
                <w:rFonts w:ascii="Arial" w:eastAsia="Arial Unicode MS" w:hAnsi="Arial" w:cs="Arial"/>
                <w:u w:val="none"/>
              </w:rPr>
              <w:t>4</w:t>
            </w:r>
          </w:p>
        </w:tc>
        <w:tc>
          <w:tcPr>
            <w:tcW w:w="1620" w:type="dxa"/>
            <w:vAlign w:val="center"/>
          </w:tcPr>
          <w:p w:rsidR="00613552" w:rsidRPr="00613552" w:rsidRDefault="00F11E02" w:rsidP="00BC1C83">
            <w:pPr>
              <w:jc w:val="right"/>
              <w:rPr>
                <w:rFonts w:ascii="Arial" w:hAnsi="Arial" w:cs="Arial"/>
                <w:u w:val="none"/>
              </w:rPr>
            </w:pPr>
            <w:r>
              <w:rPr>
                <w:rFonts w:ascii="Arial" w:hAnsi="Arial" w:cs="Arial"/>
                <w:u w:val="none"/>
              </w:rPr>
              <w:t>€ 250,00</w:t>
            </w:r>
          </w:p>
        </w:tc>
      </w:tr>
      <w:tr w:rsidR="00613552" w:rsidRPr="00553C28">
        <w:trPr>
          <w:trHeight w:val="255"/>
        </w:trPr>
        <w:tc>
          <w:tcPr>
            <w:tcW w:w="735" w:type="dxa"/>
            <w:vAlign w:val="center"/>
          </w:tcPr>
          <w:p w:rsidR="00613552" w:rsidRPr="00011194" w:rsidRDefault="00DD79BE" w:rsidP="00011194">
            <w:pPr>
              <w:jc w:val="center"/>
              <w:rPr>
                <w:rFonts w:ascii="Arial" w:eastAsia="Arial Unicode MS" w:hAnsi="Arial" w:cs="Arial"/>
                <w:b/>
                <w:sz w:val="22"/>
                <w:szCs w:val="22"/>
                <w:u w:val="none"/>
              </w:rPr>
            </w:pPr>
            <w:r>
              <w:rPr>
                <w:rFonts w:ascii="Arial" w:eastAsia="Arial Unicode MS" w:hAnsi="Arial" w:cs="Arial"/>
                <w:b/>
                <w:sz w:val="22"/>
                <w:szCs w:val="22"/>
                <w:u w:val="none"/>
              </w:rPr>
              <w:t>18</w:t>
            </w:r>
            <w:r w:rsidR="001E5E05">
              <w:rPr>
                <w:rFonts w:ascii="Arial" w:eastAsia="Arial Unicode MS" w:hAnsi="Arial" w:cs="Arial"/>
                <w:b/>
                <w:sz w:val="22"/>
                <w:szCs w:val="22"/>
                <w:u w:val="none"/>
              </w:rPr>
              <w:t>0</w:t>
            </w:r>
          </w:p>
        </w:tc>
        <w:tc>
          <w:tcPr>
            <w:tcW w:w="4320" w:type="dxa"/>
            <w:vAlign w:val="bottom"/>
          </w:tcPr>
          <w:p w:rsidR="00613552" w:rsidRPr="00553C28" w:rsidRDefault="00613552" w:rsidP="00553C28">
            <w:pPr>
              <w:jc w:val="both"/>
              <w:rPr>
                <w:rFonts w:ascii="Arial" w:hAnsi="Arial" w:cs="Arial"/>
                <w:color w:val="000000"/>
                <w:u w:val="none"/>
              </w:rPr>
            </w:pPr>
            <w:r w:rsidRPr="00553C28">
              <w:rPr>
                <w:rFonts w:ascii="Arial" w:hAnsi="Arial" w:cs="Arial"/>
                <w:color w:val="000000"/>
                <w:u w:val="none"/>
              </w:rPr>
              <w:t>Tryptone   Soya   Broth confezione   da   500   grammi</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cf.</w:t>
            </w:r>
          </w:p>
        </w:tc>
        <w:tc>
          <w:tcPr>
            <w:tcW w:w="1260" w:type="dxa"/>
            <w:vAlign w:val="center"/>
          </w:tcPr>
          <w:p w:rsidR="00613552" w:rsidRPr="00613552" w:rsidRDefault="00B3497E" w:rsidP="00BC1C83">
            <w:pPr>
              <w:jc w:val="right"/>
              <w:rPr>
                <w:rFonts w:ascii="Arial" w:eastAsia="Arial Unicode MS" w:hAnsi="Arial" w:cs="Arial"/>
                <w:u w:val="none"/>
              </w:rPr>
            </w:pPr>
            <w:r>
              <w:rPr>
                <w:rFonts w:ascii="Arial" w:eastAsia="Arial Unicode MS" w:hAnsi="Arial" w:cs="Arial"/>
                <w:u w:val="none"/>
              </w:rPr>
              <w:t>1</w:t>
            </w:r>
          </w:p>
        </w:tc>
        <w:tc>
          <w:tcPr>
            <w:tcW w:w="1620" w:type="dxa"/>
            <w:vAlign w:val="center"/>
          </w:tcPr>
          <w:p w:rsidR="00613552" w:rsidRPr="00613552" w:rsidRDefault="00F11E02" w:rsidP="00BC1C83">
            <w:pPr>
              <w:jc w:val="right"/>
              <w:rPr>
                <w:rFonts w:ascii="Arial" w:hAnsi="Arial" w:cs="Arial"/>
                <w:u w:val="none"/>
              </w:rPr>
            </w:pPr>
            <w:r>
              <w:rPr>
                <w:rFonts w:ascii="Arial" w:hAnsi="Arial" w:cs="Arial"/>
                <w:u w:val="none"/>
              </w:rPr>
              <w:t>€ 350,00</w:t>
            </w:r>
          </w:p>
        </w:tc>
      </w:tr>
      <w:tr w:rsidR="00613552" w:rsidRPr="00553C28">
        <w:trPr>
          <w:trHeight w:val="255"/>
        </w:trPr>
        <w:tc>
          <w:tcPr>
            <w:tcW w:w="735" w:type="dxa"/>
            <w:vAlign w:val="center"/>
          </w:tcPr>
          <w:p w:rsidR="00613552" w:rsidRPr="00011194" w:rsidRDefault="00DD79BE" w:rsidP="001E5E05">
            <w:pPr>
              <w:jc w:val="center"/>
              <w:rPr>
                <w:rFonts w:ascii="Arial" w:eastAsia="Arial Unicode MS" w:hAnsi="Arial" w:cs="Arial"/>
                <w:b/>
                <w:sz w:val="22"/>
                <w:szCs w:val="22"/>
                <w:u w:val="none"/>
              </w:rPr>
            </w:pPr>
            <w:r>
              <w:rPr>
                <w:rFonts w:ascii="Arial" w:eastAsia="Arial Unicode MS" w:hAnsi="Arial" w:cs="Arial"/>
                <w:b/>
                <w:sz w:val="22"/>
                <w:szCs w:val="22"/>
                <w:u w:val="none"/>
              </w:rPr>
              <w:t>18</w:t>
            </w:r>
            <w:r w:rsidR="001E5E05">
              <w:rPr>
                <w:rFonts w:ascii="Arial" w:eastAsia="Arial Unicode MS" w:hAnsi="Arial" w:cs="Arial"/>
                <w:b/>
                <w:sz w:val="22"/>
                <w:szCs w:val="22"/>
                <w:u w:val="none"/>
              </w:rPr>
              <w:t>1</w:t>
            </w:r>
          </w:p>
        </w:tc>
        <w:tc>
          <w:tcPr>
            <w:tcW w:w="4320" w:type="dxa"/>
            <w:vAlign w:val="bottom"/>
          </w:tcPr>
          <w:p w:rsidR="00613552" w:rsidRPr="00553C28" w:rsidRDefault="00613552" w:rsidP="00553C28">
            <w:pPr>
              <w:jc w:val="both"/>
              <w:rPr>
                <w:rFonts w:ascii="Arial" w:hAnsi="Arial" w:cs="Arial"/>
                <w:color w:val="000000"/>
                <w:u w:val="none"/>
              </w:rPr>
            </w:pPr>
            <w:r w:rsidRPr="00553C28">
              <w:rPr>
                <w:rFonts w:ascii="Arial" w:hAnsi="Arial" w:cs="Arial"/>
                <w:color w:val="000000"/>
                <w:u w:val="none"/>
              </w:rPr>
              <w:t xml:space="preserve">Wilkins   Chalgren   Anaerobe    Broth                confezione   da   500   grammi </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cf.</w:t>
            </w:r>
          </w:p>
        </w:tc>
        <w:tc>
          <w:tcPr>
            <w:tcW w:w="1260" w:type="dxa"/>
            <w:vAlign w:val="center"/>
          </w:tcPr>
          <w:p w:rsidR="00613552" w:rsidRPr="00613552" w:rsidRDefault="00B3497E" w:rsidP="00BC1C83">
            <w:pPr>
              <w:jc w:val="right"/>
              <w:rPr>
                <w:rFonts w:ascii="Arial" w:eastAsia="Arial Unicode MS" w:hAnsi="Arial" w:cs="Arial"/>
                <w:u w:val="none"/>
              </w:rPr>
            </w:pPr>
            <w:r>
              <w:rPr>
                <w:rFonts w:ascii="Arial" w:eastAsia="Arial Unicode MS" w:hAnsi="Arial" w:cs="Arial"/>
                <w:u w:val="none"/>
              </w:rPr>
              <w:t>1</w:t>
            </w:r>
          </w:p>
        </w:tc>
        <w:tc>
          <w:tcPr>
            <w:tcW w:w="1620" w:type="dxa"/>
            <w:vAlign w:val="center"/>
          </w:tcPr>
          <w:p w:rsidR="00613552" w:rsidRPr="00613552" w:rsidRDefault="00F11E02" w:rsidP="00BC1C83">
            <w:pPr>
              <w:jc w:val="right"/>
              <w:rPr>
                <w:rFonts w:ascii="Arial" w:hAnsi="Arial" w:cs="Arial"/>
                <w:u w:val="none"/>
              </w:rPr>
            </w:pPr>
            <w:r>
              <w:rPr>
                <w:rFonts w:ascii="Arial" w:hAnsi="Arial" w:cs="Arial"/>
                <w:u w:val="none"/>
              </w:rPr>
              <w:t>€ 350,00</w:t>
            </w:r>
          </w:p>
        </w:tc>
      </w:tr>
      <w:tr w:rsidR="00613552" w:rsidRPr="004E1E24">
        <w:trPr>
          <w:trHeight w:val="255"/>
        </w:trPr>
        <w:tc>
          <w:tcPr>
            <w:tcW w:w="735" w:type="dxa"/>
            <w:vAlign w:val="center"/>
          </w:tcPr>
          <w:p w:rsidR="00613552" w:rsidRPr="00011194" w:rsidRDefault="00DD79BE" w:rsidP="001E5E05">
            <w:pPr>
              <w:jc w:val="center"/>
              <w:rPr>
                <w:rFonts w:ascii="Arial" w:eastAsia="Arial Unicode MS" w:hAnsi="Arial" w:cs="Arial"/>
                <w:b/>
                <w:sz w:val="22"/>
                <w:szCs w:val="22"/>
                <w:u w:val="none"/>
              </w:rPr>
            </w:pPr>
            <w:r>
              <w:rPr>
                <w:rFonts w:ascii="Arial" w:eastAsia="Arial Unicode MS" w:hAnsi="Arial" w:cs="Arial"/>
                <w:b/>
                <w:sz w:val="22"/>
                <w:szCs w:val="22"/>
                <w:u w:val="none"/>
              </w:rPr>
              <w:t>18</w:t>
            </w:r>
            <w:r w:rsidR="001E5E05">
              <w:rPr>
                <w:rFonts w:ascii="Arial" w:eastAsia="Arial Unicode MS" w:hAnsi="Arial" w:cs="Arial"/>
                <w:b/>
                <w:sz w:val="22"/>
                <w:szCs w:val="22"/>
                <w:u w:val="none"/>
              </w:rPr>
              <w:t>2</w:t>
            </w:r>
          </w:p>
        </w:tc>
        <w:tc>
          <w:tcPr>
            <w:tcW w:w="4320" w:type="dxa"/>
            <w:vAlign w:val="bottom"/>
          </w:tcPr>
          <w:p w:rsidR="00613552" w:rsidRPr="00553C28" w:rsidRDefault="00613552" w:rsidP="00553C28">
            <w:pPr>
              <w:jc w:val="both"/>
              <w:rPr>
                <w:rFonts w:ascii="Arial" w:eastAsia="Arial Unicode MS" w:hAnsi="Arial" w:cs="Arial"/>
                <w:u w:val="none"/>
              </w:rPr>
            </w:pPr>
            <w:r w:rsidRPr="00553C28">
              <w:rPr>
                <w:rFonts w:ascii="Arial" w:hAnsi="Arial" w:cs="Arial"/>
                <w:color w:val="000000"/>
                <w:u w:val="none"/>
              </w:rPr>
              <w:t>test immunocromatografico per l'identificazione rapida del Mycobacterium tubercolosis complex da terreno liquido</w:t>
            </w:r>
          </w:p>
        </w:tc>
        <w:tc>
          <w:tcPr>
            <w:tcW w:w="720" w:type="dxa"/>
            <w:vAlign w:val="center"/>
          </w:tcPr>
          <w:p w:rsidR="00613552" w:rsidRPr="00613552" w:rsidRDefault="0079616E" w:rsidP="00E52AD9">
            <w:pPr>
              <w:jc w:val="right"/>
              <w:rPr>
                <w:rFonts w:ascii="Arial" w:eastAsia="Arial Unicode MS" w:hAnsi="Arial" w:cs="Arial"/>
                <w:u w:val="none"/>
              </w:rPr>
            </w:pPr>
            <w:r>
              <w:rPr>
                <w:rFonts w:ascii="Arial" w:eastAsia="Arial Unicode MS" w:hAnsi="Arial" w:cs="Arial"/>
                <w:u w:val="none"/>
              </w:rPr>
              <w:t>det.</w:t>
            </w:r>
          </w:p>
        </w:tc>
        <w:tc>
          <w:tcPr>
            <w:tcW w:w="1260" w:type="dxa"/>
            <w:vAlign w:val="center"/>
          </w:tcPr>
          <w:p w:rsidR="00613552" w:rsidRPr="00613552" w:rsidRDefault="00F11E02" w:rsidP="00BC1C83">
            <w:pPr>
              <w:jc w:val="right"/>
              <w:rPr>
                <w:rFonts w:ascii="Arial" w:eastAsia="Arial Unicode MS" w:hAnsi="Arial" w:cs="Arial"/>
                <w:u w:val="none"/>
              </w:rPr>
            </w:pPr>
            <w:r>
              <w:rPr>
                <w:rFonts w:ascii="Arial" w:eastAsia="Arial Unicode MS" w:hAnsi="Arial" w:cs="Arial"/>
                <w:u w:val="none"/>
              </w:rPr>
              <w:t>250</w:t>
            </w:r>
          </w:p>
        </w:tc>
        <w:tc>
          <w:tcPr>
            <w:tcW w:w="1620" w:type="dxa"/>
            <w:vAlign w:val="center"/>
          </w:tcPr>
          <w:p w:rsidR="00613552" w:rsidRPr="00613552" w:rsidRDefault="00F11E02" w:rsidP="00BC1C83">
            <w:pPr>
              <w:jc w:val="right"/>
              <w:rPr>
                <w:rFonts w:ascii="Arial" w:hAnsi="Arial" w:cs="Arial"/>
                <w:u w:val="none"/>
              </w:rPr>
            </w:pPr>
            <w:r>
              <w:rPr>
                <w:rFonts w:ascii="Arial" w:hAnsi="Arial" w:cs="Arial"/>
                <w:u w:val="none"/>
              </w:rPr>
              <w:t>€ 25.000,00</w:t>
            </w:r>
          </w:p>
        </w:tc>
      </w:tr>
      <w:tr w:rsidR="00613552" w:rsidRPr="004E1E24">
        <w:trPr>
          <w:trHeight w:val="255"/>
        </w:trPr>
        <w:tc>
          <w:tcPr>
            <w:tcW w:w="735" w:type="dxa"/>
            <w:vAlign w:val="center"/>
          </w:tcPr>
          <w:p w:rsidR="00613552" w:rsidRPr="00011194" w:rsidRDefault="00DD79BE" w:rsidP="001E5E05">
            <w:pPr>
              <w:jc w:val="center"/>
              <w:rPr>
                <w:rFonts w:ascii="Arial" w:eastAsia="Arial Unicode MS" w:hAnsi="Arial" w:cs="Arial"/>
                <w:b/>
                <w:sz w:val="22"/>
                <w:szCs w:val="22"/>
                <w:u w:val="none"/>
              </w:rPr>
            </w:pPr>
            <w:r>
              <w:rPr>
                <w:rFonts w:ascii="Arial" w:eastAsia="Arial Unicode MS" w:hAnsi="Arial" w:cs="Arial"/>
                <w:b/>
                <w:sz w:val="22"/>
                <w:szCs w:val="22"/>
                <w:u w:val="none"/>
              </w:rPr>
              <w:t>18</w:t>
            </w:r>
            <w:r w:rsidR="001E5E05">
              <w:rPr>
                <w:rFonts w:ascii="Arial" w:eastAsia="Arial Unicode MS" w:hAnsi="Arial" w:cs="Arial"/>
                <w:b/>
                <w:sz w:val="22"/>
                <w:szCs w:val="22"/>
                <w:u w:val="none"/>
              </w:rPr>
              <w:t>3</w:t>
            </w:r>
          </w:p>
        </w:tc>
        <w:tc>
          <w:tcPr>
            <w:tcW w:w="4320" w:type="dxa"/>
            <w:vAlign w:val="bottom"/>
          </w:tcPr>
          <w:p w:rsidR="00613552" w:rsidRPr="00553C28" w:rsidRDefault="00613552" w:rsidP="00553C28">
            <w:pPr>
              <w:jc w:val="both"/>
              <w:rPr>
                <w:rFonts w:ascii="Arial" w:eastAsia="Arial Unicode MS" w:hAnsi="Arial" w:cs="Arial"/>
                <w:u w:val="none"/>
              </w:rPr>
            </w:pPr>
            <w:r w:rsidRPr="00553C28">
              <w:rPr>
                <w:rFonts w:ascii="Arial" w:hAnsi="Arial" w:cs="Arial"/>
                <w:u w:val="none"/>
              </w:rPr>
              <w:t>alcol etilico assoluto pcr grade fl 500 mL</w:t>
            </w:r>
          </w:p>
        </w:tc>
        <w:tc>
          <w:tcPr>
            <w:tcW w:w="720" w:type="dxa"/>
            <w:vAlign w:val="center"/>
          </w:tcPr>
          <w:p w:rsidR="00613552" w:rsidRPr="00BC1C83" w:rsidRDefault="0079616E"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613552" w:rsidRPr="00F11E02" w:rsidRDefault="00F11E02" w:rsidP="00BC1C83">
            <w:pPr>
              <w:jc w:val="right"/>
              <w:rPr>
                <w:rFonts w:ascii="Arial" w:eastAsia="Arial Unicode MS" w:hAnsi="Arial" w:cs="Arial"/>
                <w:u w:val="none"/>
              </w:rPr>
            </w:pPr>
            <w:r w:rsidRPr="00F11E02">
              <w:rPr>
                <w:rFonts w:ascii="Arial" w:eastAsia="Arial Unicode MS" w:hAnsi="Arial" w:cs="Arial"/>
                <w:u w:val="none"/>
              </w:rPr>
              <w:t>5</w:t>
            </w:r>
          </w:p>
        </w:tc>
        <w:tc>
          <w:tcPr>
            <w:tcW w:w="1620" w:type="dxa"/>
            <w:vAlign w:val="center"/>
          </w:tcPr>
          <w:p w:rsidR="00613552" w:rsidRPr="00011194" w:rsidRDefault="00F11E02" w:rsidP="00BC1C83">
            <w:pPr>
              <w:jc w:val="right"/>
              <w:rPr>
                <w:rFonts w:ascii="Arial" w:hAnsi="Arial" w:cs="Arial"/>
                <w:u w:val="none"/>
              </w:rPr>
            </w:pPr>
            <w:r>
              <w:rPr>
                <w:rFonts w:ascii="Arial" w:hAnsi="Arial" w:cs="Arial"/>
                <w:u w:val="none"/>
              </w:rPr>
              <w:t>€ 850,00</w:t>
            </w:r>
          </w:p>
        </w:tc>
      </w:tr>
      <w:tr w:rsidR="00613552" w:rsidRPr="004E1E24">
        <w:trPr>
          <w:trHeight w:val="255"/>
        </w:trPr>
        <w:tc>
          <w:tcPr>
            <w:tcW w:w="735" w:type="dxa"/>
            <w:vAlign w:val="center"/>
          </w:tcPr>
          <w:p w:rsidR="00613552" w:rsidRPr="00011194" w:rsidRDefault="00DD79BE" w:rsidP="001E5E05">
            <w:pPr>
              <w:jc w:val="center"/>
              <w:rPr>
                <w:rFonts w:ascii="Arial" w:eastAsia="Arial Unicode MS" w:hAnsi="Arial" w:cs="Arial"/>
                <w:b/>
                <w:sz w:val="22"/>
                <w:szCs w:val="22"/>
                <w:u w:val="none"/>
              </w:rPr>
            </w:pPr>
            <w:r>
              <w:rPr>
                <w:rFonts w:ascii="Arial" w:eastAsia="Arial Unicode MS" w:hAnsi="Arial" w:cs="Arial"/>
                <w:b/>
                <w:sz w:val="22"/>
                <w:szCs w:val="22"/>
                <w:u w:val="none"/>
              </w:rPr>
              <w:t>18</w:t>
            </w:r>
            <w:r w:rsidR="001E5E05">
              <w:rPr>
                <w:rFonts w:ascii="Arial" w:eastAsia="Arial Unicode MS" w:hAnsi="Arial" w:cs="Arial"/>
                <w:b/>
                <w:sz w:val="22"/>
                <w:szCs w:val="22"/>
                <w:u w:val="none"/>
              </w:rPr>
              <w:t>4</w:t>
            </w:r>
          </w:p>
        </w:tc>
        <w:tc>
          <w:tcPr>
            <w:tcW w:w="4320" w:type="dxa"/>
            <w:vAlign w:val="bottom"/>
          </w:tcPr>
          <w:p w:rsidR="00613552" w:rsidRPr="00553C28" w:rsidRDefault="00613552" w:rsidP="00553C28">
            <w:pPr>
              <w:jc w:val="both"/>
              <w:rPr>
                <w:rFonts w:ascii="Arial" w:eastAsia="Arial Unicode MS" w:hAnsi="Arial" w:cs="Arial"/>
                <w:u w:val="none"/>
              </w:rPr>
            </w:pPr>
            <w:r w:rsidRPr="00553C28">
              <w:rPr>
                <w:rFonts w:ascii="Arial" w:hAnsi="Arial" w:cs="Arial"/>
                <w:u w:val="none"/>
              </w:rPr>
              <w:t>isopropanolo pcr grade fl 500 mL</w:t>
            </w:r>
          </w:p>
        </w:tc>
        <w:tc>
          <w:tcPr>
            <w:tcW w:w="720" w:type="dxa"/>
            <w:vAlign w:val="center"/>
          </w:tcPr>
          <w:p w:rsidR="00613552" w:rsidRPr="00BC1C83" w:rsidRDefault="0079616E" w:rsidP="00E52AD9">
            <w:pPr>
              <w:jc w:val="right"/>
              <w:rPr>
                <w:rFonts w:ascii="Arial" w:eastAsia="Arial Unicode MS" w:hAnsi="Arial" w:cs="Arial"/>
                <w:u w:val="none"/>
              </w:rPr>
            </w:pPr>
            <w:r>
              <w:rPr>
                <w:rFonts w:ascii="Arial" w:eastAsia="Arial Unicode MS" w:hAnsi="Arial" w:cs="Arial"/>
                <w:u w:val="none"/>
              </w:rPr>
              <w:t>flac.</w:t>
            </w:r>
          </w:p>
        </w:tc>
        <w:tc>
          <w:tcPr>
            <w:tcW w:w="1260" w:type="dxa"/>
            <w:vAlign w:val="center"/>
          </w:tcPr>
          <w:p w:rsidR="00613552" w:rsidRPr="00F11E02" w:rsidRDefault="00F11E02" w:rsidP="00BC1C83">
            <w:pPr>
              <w:jc w:val="right"/>
              <w:rPr>
                <w:rFonts w:ascii="Arial" w:eastAsia="Arial Unicode MS" w:hAnsi="Arial" w:cs="Arial"/>
                <w:u w:val="none"/>
              </w:rPr>
            </w:pPr>
            <w:r w:rsidRPr="00F11E02">
              <w:rPr>
                <w:rFonts w:ascii="Arial" w:eastAsia="Arial Unicode MS" w:hAnsi="Arial" w:cs="Arial"/>
                <w:u w:val="none"/>
              </w:rPr>
              <w:t>5</w:t>
            </w:r>
          </w:p>
        </w:tc>
        <w:tc>
          <w:tcPr>
            <w:tcW w:w="1620" w:type="dxa"/>
            <w:vAlign w:val="center"/>
          </w:tcPr>
          <w:p w:rsidR="00613552" w:rsidRPr="00011194" w:rsidRDefault="00F11E02" w:rsidP="00BC1C83">
            <w:pPr>
              <w:jc w:val="right"/>
              <w:rPr>
                <w:rFonts w:ascii="Arial" w:hAnsi="Arial" w:cs="Arial"/>
                <w:u w:val="none"/>
              </w:rPr>
            </w:pPr>
            <w:r>
              <w:rPr>
                <w:rFonts w:ascii="Arial" w:hAnsi="Arial" w:cs="Arial"/>
                <w:u w:val="none"/>
              </w:rPr>
              <w:t>€ 850,00</w:t>
            </w:r>
          </w:p>
        </w:tc>
      </w:tr>
      <w:tr w:rsidR="008B2A4D" w:rsidRPr="004E1E24">
        <w:trPr>
          <w:trHeight w:val="255"/>
        </w:trPr>
        <w:tc>
          <w:tcPr>
            <w:tcW w:w="735" w:type="dxa"/>
            <w:vAlign w:val="center"/>
          </w:tcPr>
          <w:p w:rsidR="008B2A4D" w:rsidRDefault="008B2A4D" w:rsidP="00011194">
            <w:pPr>
              <w:jc w:val="center"/>
              <w:rPr>
                <w:rFonts w:ascii="Arial" w:eastAsia="Arial Unicode MS" w:hAnsi="Arial" w:cs="Arial"/>
                <w:b/>
                <w:sz w:val="22"/>
                <w:szCs w:val="22"/>
                <w:u w:val="none"/>
              </w:rPr>
            </w:pPr>
          </w:p>
        </w:tc>
        <w:tc>
          <w:tcPr>
            <w:tcW w:w="4320" w:type="dxa"/>
            <w:vAlign w:val="bottom"/>
          </w:tcPr>
          <w:p w:rsidR="008B2A4D" w:rsidRPr="00553C28" w:rsidRDefault="008B2A4D" w:rsidP="00553C28">
            <w:pPr>
              <w:jc w:val="both"/>
              <w:rPr>
                <w:rFonts w:ascii="Arial" w:hAnsi="Arial" w:cs="Arial"/>
                <w:u w:val="none"/>
              </w:rPr>
            </w:pPr>
          </w:p>
        </w:tc>
        <w:tc>
          <w:tcPr>
            <w:tcW w:w="720" w:type="dxa"/>
            <w:vAlign w:val="center"/>
          </w:tcPr>
          <w:p w:rsidR="008B2A4D" w:rsidRDefault="008B2A4D" w:rsidP="00E52AD9">
            <w:pPr>
              <w:jc w:val="right"/>
              <w:rPr>
                <w:rFonts w:ascii="Arial" w:eastAsia="Arial Unicode MS" w:hAnsi="Arial" w:cs="Arial"/>
                <w:u w:val="none"/>
              </w:rPr>
            </w:pPr>
          </w:p>
        </w:tc>
        <w:tc>
          <w:tcPr>
            <w:tcW w:w="1260" w:type="dxa"/>
            <w:vAlign w:val="center"/>
          </w:tcPr>
          <w:p w:rsidR="008B2A4D" w:rsidRPr="00FD1DE0" w:rsidRDefault="008B2A4D" w:rsidP="00BC1C83">
            <w:pPr>
              <w:jc w:val="right"/>
              <w:rPr>
                <w:rFonts w:ascii="Arial" w:eastAsia="Arial Unicode MS" w:hAnsi="Arial" w:cs="Arial"/>
                <w:b/>
                <w:u w:val="none"/>
              </w:rPr>
            </w:pPr>
            <w:r w:rsidRPr="00FD1DE0">
              <w:rPr>
                <w:rFonts w:ascii="Arial" w:eastAsia="Arial Unicode MS" w:hAnsi="Arial" w:cs="Arial"/>
                <w:b/>
                <w:u w:val="none"/>
              </w:rPr>
              <w:t>tot.</w:t>
            </w:r>
          </w:p>
        </w:tc>
        <w:tc>
          <w:tcPr>
            <w:tcW w:w="1620" w:type="dxa"/>
            <w:vAlign w:val="center"/>
          </w:tcPr>
          <w:p w:rsidR="008B2A4D" w:rsidRPr="00FD1DE0" w:rsidRDefault="00CF5752" w:rsidP="00C9488F">
            <w:pPr>
              <w:jc w:val="right"/>
              <w:rPr>
                <w:rFonts w:ascii="Arial" w:hAnsi="Arial" w:cs="Arial"/>
                <w:b/>
                <w:u w:val="none"/>
              </w:rPr>
            </w:pPr>
            <w:r w:rsidRPr="00FD1DE0">
              <w:rPr>
                <w:rFonts w:ascii="Arial" w:hAnsi="Arial" w:cs="Arial"/>
                <w:b/>
                <w:u w:val="none"/>
              </w:rPr>
              <w:fldChar w:fldCharType="begin"/>
            </w:r>
            <w:r w:rsidR="008B2A4D" w:rsidRPr="00FD1DE0">
              <w:rPr>
                <w:rFonts w:ascii="Arial" w:hAnsi="Arial" w:cs="Arial"/>
                <w:b/>
                <w:u w:val="none"/>
              </w:rPr>
              <w:instrText xml:space="preserve"> =SUM(ABOVE) </w:instrText>
            </w:r>
            <w:r w:rsidRPr="00FD1DE0">
              <w:rPr>
                <w:rFonts w:ascii="Arial" w:hAnsi="Arial" w:cs="Arial"/>
                <w:b/>
                <w:u w:val="none"/>
              </w:rPr>
              <w:fldChar w:fldCharType="end"/>
            </w:r>
            <w:r>
              <w:rPr>
                <w:rFonts w:ascii="Arial" w:hAnsi="Arial" w:cs="Arial"/>
                <w:b/>
                <w:u w:val="none"/>
              </w:rPr>
              <w:fldChar w:fldCharType="begin"/>
            </w:r>
            <w:r w:rsidR="001E5E05">
              <w:rPr>
                <w:rFonts w:ascii="Arial" w:hAnsi="Arial" w:cs="Arial"/>
                <w:b/>
                <w:u w:val="none"/>
              </w:rPr>
              <w:instrText xml:space="preserve"> =SUM(ABOVE) </w:instrText>
            </w:r>
            <w:r>
              <w:rPr>
                <w:rFonts w:ascii="Arial" w:hAnsi="Arial" w:cs="Arial"/>
                <w:b/>
                <w:u w:val="none"/>
              </w:rPr>
              <w:fldChar w:fldCharType="separate"/>
            </w:r>
            <w:r w:rsidR="001E5E05">
              <w:rPr>
                <w:rFonts w:ascii="Arial" w:hAnsi="Arial" w:cs="Arial"/>
                <w:b/>
                <w:noProof/>
                <w:u w:val="none"/>
              </w:rPr>
              <w:t>€ 380.258,00</w:t>
            </w:r>
            <w:r>
              <w:rPr>
                <w:rFonts w:ascii="Arial" w:hAnsi="Arial" w:cs="Arial"/>
                <w:b/>
                <w:u w:val="none"/>
              </w:rPr>
              <w:fldChar w:fldCharType="end"/>
            </w:r>
          </w:p>
        </w:tc>
      </w:tr>
    </w:tbl>
    <w:p w:rsidR="000D6B35" w:rsidRDefault="000D6B35" w:rsidP="000D6B35">
      <w:pPr>
        <w:spacing w:line="360" w:lineRule="auto"/>
        <w:ind w:firstLine="708"/>
        <w:rPr>
          <w:b/>
        </w:rPr>
      </w:pPr>
    </w:p>
    <w:p w:rsidR="000D6B35" w:rsidRDefault="000D6B35" w:rsidP="000D6B35">
      <w:pPr>
        <w:spacing w:line="360" w:lineRule="auto"/>
        <w:ind w:firstLine="708"/>
        <w:rPr>
          <w:b/>
        </w:rPr>
      </w:pPr>
    </w:p>
    <w:p w:rsidR="001719CF" w:rsidRDefault="001719CF" w:rsidP="00DB73D1">
      <w:pPr>
        <w:jc w:val="center"/>
        <w:rPr>
          <w:rFonts w:ascii="Arial" w:hAnsi="Arial" w:cs="Arial"/>
          <w:b/>
          <w:caps/>
          <w:u w:val="none"/>
        </w:rPr>
      </w:pPr>
    </w:p>
    <w:sectPr w:rsidR="001719CF" w:rsidSect="00741596">
      <w:headerReference w:type="default" r:id="rId8"/>
      <w:footerReference w:type="default" r:id="rId9"/>
      <w:pgSz w:w="11906" w:h="16838"/>
      <w:pgMar w:top="899" w:right="566" w:bottom="719" w:left="72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BE" w:rsidRDefault="00FA6ABE">
      <w:r>
        <w:separator/>
      </w:r>
    </w:p>
  </w:endnote>
  <w:endnote w:type="continuationSeparator" w:id="0">
    <w:p w:rsidR="00FA6ABE" w:rsidRDefault="00FA6A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12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2E" w:rsidRPr="00435805" w:rsidRDefault="0092042E" w:rsidP="00651781">
    <w:pPr>
      <w:pStyle w:val="Pidipagina"/>
      <w:jc w:val="center"/>
      <w:rPr>
        <w:rFonts w:ascii="Arial" w:hAnsi="Arial" w:cs="Arial"/>
        <w:u w:val="none"/>
      </w:rPr>
    </w:pPr>
    <w:r w:rsidRPr="00435805">
      <w:rPr>
        <w:rFonts w:ascii="Arial" w:hAnsi="Arial" w:cs="Arial"/>
        <w:u w:val="none"/>
      </w:rPr>
      <w:t xml:space="preserve">Pagina </w:t>
    </w:r>
    <w:r w:rsidR="00CF5752" w:rsidRPr="00435805">
      <w:rPr>
        <w:rFonts w:ascii="Arial" w:hAnsi="Arial" w:cs="Arial"/>
        <w:u w:val="none"/>
      </w:rPr>
      <w:fldChar w:fldCharType="begin"/>
    </w:r>
    <w:r w:rsidRPr="00435805">
      <w:rPr>
        <w:rFonts w:ascii="Arial" w:hAnsi="Arial" w:cs="Arial"/>
        <w:u w:val="none"/>
      </w:rPr>
      <w:instrText xml:space="preserve"> PAGE </w:instrText>
    </w:r>
    <w:r w:rsidR="00CF5752" w:rsidRPr="00435805">
      <w:rPr>
        <w:rFonts w:ascii="Arial" w:hAnsi="Arial" w:cs="Arial"/>
        <w:u w:val="none"/>
      </w:rPr>
      <w:fldChar w:fldCharType="separate"/>
    </w:r>
    <w:r w:rsidR="001902F1">
      <w:rPr>
        <w:rFonts w:ascii="Arial" w:hAnsi="Arial" w:cs="Arial"/>
        <w:noProof/>
        <w:u w:val="none"/>
      </w:rPr>
      <w:t>1</w:t>
    </w:r>
    <w:r w:rsidR="00CF5752" w:rsidRPr="00435805">
      <w:rPr>
        <w:rFonts w:ascii="Arial" w:hAnsi="Arial" w:cs="Arial"/>
        <w:u w:val="none"/>
      </w:rPr>
      <w:fldChar w:fldCharType="end"/>
    </w:r>
    <w:r w:rsidRPr="00435805">
      <w:rPr>
        <w:rFonts w:ascii="Arial" w:hAnsi="Arial" w:cs="Arial"/>
        <w:u w:val="none"/>
      </w:rPr>
      <w:t xml:space="preserve"> di </w:t>
    </w:r>
    <w:r w:rsidR="00CF5752" w:rsidRPr="00435805">
      <w:rPr>
        <w:rFonts w:ascii="Arial" w:hAnsi="Arial" w:cs="Arial"/>
        <w:u w:val="none"/>
      </w:rPr>
      <w:fldChar w:fldCharType="begin"/>
    </w:r>
    <w:r w:rsidRPr="00435805">
      <w:rPr>
        <w:rFonts w:ascii="Arial" w:hAnsi="Arial" w:cs="Arial"/>
        <w:u w:val="none"/>
      </w:rPr>
      <w:instrText xml:space="preserve"> NUMPAGES </w:instrText>
    </w:r>
    <w:r w:rsidR="00CF5752" w:rsidRPr="00435805">
      <w:rPr>
        <w:rFonts w:ascii="Arial" w:hAnsi="Arial" w:cs="Arial"/>
        <w:u w:val="none"/>
      </w:rPr>
      <w:fldChar w:fldCharType="separate"/>
    </w:r>
    <w:r w:rsidR="001902F1">
      <w:rPr>
        <w:rFonts w:ascii="Arial" w:hAnsi="Arial" w:cs="Arial"/>
        <w:noProof/>
        <w:u w:val="none"/>
      </w:rPr>
      <w:t>73</w:t>
    </w:r>
    <w:r w:rsidR="00CF5752" w:rsidRPr="00435805">
      <w:rPr>
        <w:rFonts w:ascii="Arial" w:hAnsi="Arial" w:cs="Arial"/>
        <w:u w:val="non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BE" w:rsidRDefault="00FA6ABE">
      <w:r>
        <w:separator/>
      </w:r>
    </w:p>
  </w:footnote>
  <w:footnote w:type="continuationSeparator" w:id="0">
    <w:p w:rsidR="00FA6ABE" w:rsidRDefault="00FA6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42E" w:rsidRDefault="0092042E" w:rsidP="00741596">
    <w:pPr>
      <w:pStyle w:val="Intestazione"/>
      <w:ind w:left="-360" w:right="-360"/>
    </w:pPr>
  </w:p>
  <w:p w:rsidR="0092042E" w:rsidRDefault="0092042E" w:rsidP="0014350C">
    <w:pPr>
      <w:pStyle w:val="Intestazione"/>
    </w:pPr>
    <w:r>
      <w:t xml:space="preserve">        </w:t>
    </w:r>
    <w:r w:rsidR="00CF5752">
      <w:rPr>
        <w:noProof/>
      </w:rPr>
      <w:pict>
        <v:shapetype id="_x0000_t202" coordsize="21600,21600" o:spt="202" path="m,l,21600r21600,l21600,xe">
          <v:stroke joinstyle="miter"/>
          <v:path gradientshapeok="t" o:connecttype="rect"/>
        </v:shapetype>
        <v:shape id="Text Box 1" o:spid="_x0000_s2050" type="#_x0000_t202" style="position:absolute;margin-left:180pt;margin-top:4.45pt;width:4in;height:1in;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5lfwIAAA8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" stroked="f">
          <v:textbox>
            <w:txbxContent>
              <w:p w:rsidR="0092042E" w:rsidRPr="0014350C" w:rsidRDefault="0092042E" w:rsidP="0014350C">
                <w:pPr>
                  <w:jc w:val="center"/>
                  <w:rPr>
                    <w:rFonts w:ascii="Times New Roman" w:hAnsi="Times New Roman"/>
                    <w:b/>
                    <w:noProof/>
                    <w:sz w:val="28"/>
                    <w:szCs w:val="28"/>
                    <w:u w:val="none"/>
                  </w:rPr>
                </w:pPr>
              </w:p>
              <w:p w:rsidR="0092042E" w:rsidRPr="0014350C" w:rsidRDefault="0092042E" w:rsidP="0014350C">
                <w:pPr>
                  <w:jc w:val="center"/>
                  <w:rPr>
                    <w:rFonts w:ascii="Times New Roman" w:hAnsi="Times New Roman"/>
                    <w:b/>
                    <w:noProof/>
                    <w:sz w:val="28"/>
                    <w:szCs w:val="28"/>
                    <w:u w:val="none"/>
                  </w:rPr>
                </w:pPr>
                <w:r w:rsidRPr="0014350C">
                  <w:rPr>
                    <w:rFonts w:ascii="Times New Roman" w:hAnsi="Times New Roman"/>
                    <w:b/>
                    <w:noProof/>
                    <w:sz w:val="28"/>
                    <w:szCs w:val="28"/>
                    <w:u w:val="none"/>
                  </w:rPr>
                  <w:t xml:space="preserve">“AZIENDA OSPEDALIERA </w:t>
                </w:r>
                <w:r>
                  <w:rPr>
                    <w:rFonts w:ascii="Times New Roman" w:hAnsi="Times New Roman"/>
                    <w:b/>
                    <w:noProof/>
                    <w:sz w:val="28"/>
                    <w:szCs w:val="28"/>
                    <w:u w:val="none"/>
                  </w:rPr>
                  <w:t xml:space="preserve">SPECIALISTICA </w:t>
                </w:r>
                <w:r w:rsidRPr="0014350C">
                  <w:rPr>
                    <w:rFonts w:ascii="Times New Roman" w:hAnsi="Times New Roman"/>
                    <w:b/>
                    <w:noProof/>
                    <w:sz w:val="28"/>
                    <w:szCs w:val="28"/>
                    <w:u w:val="none"/>
                  </w:rPr>
                  <w:t>DEI COLLI”</w:t>
                </w:r>
              </w:p>
              <w:p w:rsidR="0092042E" w:rsidRPr="0014350C" w:rsidRDefault="0092042E" w:rsidP="0014350C">
                <w:pPr>
                  <w:jc w:val="center"/>
                  <w:rPr>
                    <w:rFonts w:ascii="Times New Roman" w:hAnsi="Times New Roman"/>
                    <w:b/>
                    <w:sz w:val="28"/>
                    <w:szCs w:val="28"/>
                    <w:u w:val="none"/>
                  </w:rPr>
                </w:pPr>
                <w:r w:rsidRPr="0014350C">
                  <w:rPr>
                    <w:rFonts w:ascii="Times New Roman" w:hAnsi="Times New Roman"/>
                    <w:b/>
                    <w:noProof/>
                    <w:sz w:val="28"/>
                    <w:szCs w:val="28"/>
                    <w:u w:val="none"/>
                  </w:rPr>
                  <w:t>NAPOLI</w:t>
                </w:r>
              </w:p>
              <w:p w:rsidR="0092042E" w:rsidRPr="0014350C" w:rsidRDefault="0092042E" w:rsidP="0014350C">
                <w:pPr>
                  <w:rPr>
                    <w:rFonts w:ascii="Times New Roman" w:hAnsi="Times New Roman"/>
                    <w:u w:val="none"/>
                  </w:rPr>
                </w:pPr>
              </w:p>
            </w:txbxContent>
          </v:textbox>
        </v:shape>
      </w:pict>
    </w:r>
    <w:r w:rsidR="00CF5752">
      <w:rPr>
        <w:noProof/>
      </w:rPr>
      <w:pict>
        <v:shape id="Text Box 2" o:spid="_x0000_s2049" type="#_x0000_t202" style="position:absolute;margin-left:0;margin-top:3.7pt;width:2in;height:1in;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o+gg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" stroked="f">
          <v:textbox>
            <w:txbxContent>
              <w:p w:rsidR="0092042E" w:rsidRDefault="0092042E" w:rsidP="0014350C">
                <w:pPr>
                  <w:rPr>
                    <w:noProof/>
                  </w:rPr>
                </w:pPr>
                <w:r>
                  <w:rPr>
                    <w:noProof/>
                  </w:rPr>
                  <w:drawing>
                    <wp:inline distT="0" distB="0" distL="0" distR="0">
                      <wp:extent cx="1714500" cy="939800"/>
                      <wp:effectExtent l="0" t="0" r="0" b="0"/>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939800"/>
                              </a:xfrm>
                              <a:prstGeom prst="rect">
                                <a:avLst/>
                              </a:prstGeom>
                              <a:noFill/>
                              <a:ln>
                                <a:noFill/>
                              </a:ln>
                            </pic:spPr>
                          </pic:pic>
                        </a:graphicData>
                      </a:graphic>
                    </wp:inline>
                  </w:drawing>
                </w:r>
              </w:p>
            </w:txbxContent>
          </v:textbox>
          <w10:wrap type="square"/>
        </v:shape>
      </w:pict>
    </w:r>
  </w:p>
  <w:p w:rsidR="0092042E" w:rsidRDefault="0092042E" w:rsidP="0014350C">
    <w:pPr>
      <w:pStyle w:val="Intestazione"/>
    </w:pPr>
  </w:p>
  <w:p w:rsidR="0092042E" w:rsidRDefault="0092042E" w:rsidP="0014350C">
    <w:pPr>
      <w:pStyle w:val="Intestazione"/>
    </w:pPr>
  </w:p>
  <w:p w:rsidR="0092042E" w:rsidRDefault="0092042E" w:rsidP="0014350C">
    <w:pPr>
      <w:pStyle w:val="Intestazione"/>
    </w:pPr>
  </w:p>
  <w:p w:rsidR="0092042E" w:rsidRDefault="0092042E" w:rsidP="0014350C">
    <w:pPr>
      <w:pStyle w:val="Intestazione"/>
    </w:pPr>
  </w:p>
  <w:p w:rsidR="0092042E" w:rsidRDefault="0092042E" w:rsidP="0014350C">
    <w:pPr>
      <w:pStyle w:val="Intestazione"/>
    </w:pPr>
  </w:p>
  <w:p w:rsidR="0092042E" w:rsidRDefault="0092042E" w:rsidP="0014350C">
    <w:pPr>
      <w:pStyle w:val="Intestazione"/>
      <w:pBdr>
        <w:bottom w:val="single" w:sz="4" w:space="1" w:color="auto"/>
      </w:pBdr>
      <w:jc w:val="center"/>
      <w:rPr>
        <w:rFonts w:ascii="Calibri" w:hAnsi="Calibri" w:cs="Calibri"/>
        <w:b/>
        <w:i/>
      </w:rPr>
    </w:pPr>
  </w:p>
  <w:p w:rsidR="0092042E" w:rsidRDefault="0092042E" w:rsidP="0014350C">
    <w:pPr>
      <w:pStyle w:val="Titolo"/>
      <w:ind w:left="-360"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F32B42"/>
    <w:multiLevelType w:val="hybridMultilevel"/>
    <w:tmpl w:val="49AE2840"/>
    <w:name w:val="WW8Num4"/>
    <w:lvl w:ilvl="0" w:tplc="E7D0BC82">
      <w:start w:val="1"/>
      <w:numFmt w:val="lowerLetter"/>
      <w:lvlText w:val="%1)"/>
      <w:lvlJc w:val="left"/>
      <w:pPr>
        <w:ind w:left="720" w:hanging="360"/>
      </w:pPr>
      <w:rPr>
        <w:rFonts w:cs="Times New Roman" w:hint="default"/>
      </w:rPr>
    </w:lvl>
    <w:lvl w:ilvl="1" w:tplc="54E2DEC4" w:tentative="1">
      <w:start w:val="1"/>
      <w:numFmt w:val="lowerLetter"/>
      <w:lvlText w:val="%2."/>
      <w:lvlJc w:val="left"/>
      <w:pPr>
        <w:ind w:left="1440" w:hanging="360"/>
      </w:pPr>
      <w:rPr>
        <w:rFonts w:cs="Times New Roman"/>
      </w:rPr>
    </w:lvl>
    <w:lvl w:ilvl="2" w:tplc="9EB89392" w:tentative="1">
      <w:start w:val="1"/>
      <w:numFmt w:val="lowerRoman"/>
      <w:lvlText w:val="%3."/>
      <w:lvlJc w:val="right"/>
      <w:pPr>
        <w:ind w:left="2160" w:hanging="180"/>
      </w:pPr>
      <w:rPr>
        <w:rFonts w:cs="Times New Roman"/>
      </w:rPr>
    </w:lvl>
    <w:lvl w:ilvl="3" w:tplc="E29046EC" w:tentative="1">
      <w:start w:val="1"/>
      <w:numFmt w:val="decimal"/>
      <w:lvlText w:val="%4."/>
      <w:lvlJc w:val="left"/>
      <w:pPr>
        <w:ind w:left="2880" w:hanging="360"/>
      </w:pPr>
      <w:rPr>
        <w:rFonts w:cs="Times New Roman"/>
      </w:rPr>
    </w:lvl>
    <w:lvl w:ilvl="4" w:tplc="415CCB40" w:tentative="1">
      <w:start w:val="1"/>
      <w:numFmt w:val="lowerLetter"/>
      <w:lvlText w:val="%5."/>
      <w:lvlJc w:val="left"/>
      <w:pPr>
        <w:ind w:left="3600" w:hanging="360"/>
      </w:pPr>
      <w:rPr>
        <w:rFonts w:cs="Times New Roman"/>
      </w:rPr>
    </w:lvl>
    <w:lvl w:ilvl="5" w:tplc="FEF0E4FC" w:tentative="1">
      <w:start w:val="1"/>
      <w:numFmt w:val="lowerRoman"/>
      <w:lvlText w:val="%6."/>
      <w:lvlJc w:val="right"/>
      <w:pPr>
        <w:ind w:left="4320" w:hanging="180"/>
      </w:pPr>
      <w:rPr>
        <w:rFonts w:cs="Times New Roman"/>
      </w:rPr>
    </w:lvl>
    <w:lvl w:ilvl="6" w:tplc="4AD6644A" w:tentative="1">
      <w:start w:val="1"/>
      <w:numFmt w:val="decimal"/>
      <w:lvlText w:val="%7."/>
      <w:lvlJc w:val="left"/>
      <w:pPr>
        <w:ind w:left="5040" w:hanging="360"/>
      </w:pPr>
      <w:rPr>
        <w:rFonts w:cs="Times New Roman"/>
      </w:rPr>
    </w:lvl>
    <w:lvl w:ilvl="7" w:tplc="C374EF14" w:tentative="1">
      <w:start w:val="1"/>
      <w:numFmt w:val="lowerLetter"/>
      <w:lvlText w:val="%8."/>
      <w:lvlJc w:val="left"/>
      <w:pPr>
        <w:ind w:left="5760" w:hanging="360"/>
      </w:pPr>
      <w:rPr>
        <w:rFonts w:cs="Times New Roman"/>
      </w:rPr>
    </w:lvl>
    <w:lvl w:ilvl="8" w:tplc="69DA3CA6" w:tentative="1">
      <w:start w:val="1"/>
      <w:numFmt w:val="lowerRoman"/>
      <w:lvlText w:val="%9."/>
      <w:lvlJc w:val="right"/>
      <w:pPr>
        <w:ind w:left="6480" w:hanging="180"/>
      </w:pPr>
      <w:rPr>
        <w:rFonts w:cs="Times New Roman"/>
      </w:rPr>
    </w:lvl>
  </w:abstractNum>
  <w:abstractNum w:abstractNumId="3">
    <w:nsid w:val="090F3699"/>
    <w:multiLevelType w:val="hybridMultilevel"/>
    <w:tmpl w:val="F7A40564"/>
    <w:lvl w:ilvl="0" w:tplc="04100017">
      <w:start w:val="1"/>
      <w:numFmt w:val="decimal"/>
      <w:pStyle w:val="Puntoelenco"/>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815927"/>
    <w:multiLevelType w:val="hybridMultilevel"/>
    <w:tmpl w:val="F6FE173C"/>
    <w:lvl w:ilvl="0" w:tplc="0410000F">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5">
    <w:nsid w:val="0DC0380F"/>
    <w:multiLevelType w:val="hybridMultilevel"/>
    <w:tmpl w:val="5EE27946"/>
    <w:lvl w:ilvl="0" w:tplc="04100009">
      <w:start w:val="1"/>
      <w:numFmt w:val="decimal"/>
      <w:lvlText w:val="%1."/>
      <w:lvlJc w:val="left"/>
      <w:pPr>
        <w:ind w:left="1080" w:hanging="360"/>
      </w:pPr>
      <w:rPr>
        <w:b/>
      </w:rPr>
    </w:lvl>
    <w:lvl w:ilvl="1" w:tplc="04100003" w:tentative="1">
      <w:start w:val="1"/>
      <w:numFmt w:val="lowerLetter"/>
      <w:lvlText w:val="%2."/>
      <w:lvlJc w:val="left"/>
      <w:pPr>
        <w:ind w:left="1800" w:hanging="360"/>
      </w:pPr>
    </w:lvl>
    <w:lvl w:ilvl="2" w:tplc="04100005" w:tentative="1">
      <w:start w:val="1"/>
      <w:numFmt w:val="lowerRoman"/>
      <w:lvlText w:val="%3."/>
      <w:lvlJc w:val="right"/>
      <w:pPr>
        <w:ind w:left="2520" w:hanging="180"/>
      </w:pPr>
    </w:lvl>
    <w:lvl w:ilvl="3" w:tplc="04100001" w:tentative="1">
      <w:start w:val="1"/>
      <w:numFmt w:val="decimal"/>
      <w:lvlText w:val="%4."/>
      <w:lvlJc w:val="left"/>
      <w:pPr>
        <w:ind w:left="3240" w:hanging="360"/>
      </w:pPr>
    </w:lvl>
    <w:lvl w:ilvl="4" w:tplc="04100003" w:tentative="1">
      <w:start w:val="1"/>
      <w:numFmt w:val="lowerLetter"/>
      <w:lvlText w:val="%5."/>
      <w:lvlJc w:val="left"/>
      <w:pPr>
        <w:ind w:left="3960" w:hanging="360"/>
      </w:pPr>
    </w:lvl>
    <w:lvl w:ilvl="5" w:tplc="04100005" w:tentative="1">
      <w:start w:val="1"/>
      <w:numFmt w:val="lowerRoman"/>
      <w:lvlText w:val="%6."/>
      <w:lvlJc w:val="right"/>
      <w:pPr>
        <w:ind w:left="4680" w:hanging="180"/>
      </w:pPr>
    </w:lvl>
    <w:lvl w:ilvl="6" w:tplc="04100001" w:tentative="1">
      <w:start w:val="1"/>
      <w:numFmt w:val="decimal"/>
      <w:lvlText w:val="%7."/>
      <w:lvlJc w:val="left"/>
      <w:pPr>
        <w:ind w:left="5400" w:hanging="360"/>
      </w:pPr>
    </w:lvl>
    <w:lvl w:ilvl="7" w:tplc="04100003" w:tentative="1">
      <w:start w:val="1"/>
      <w:numFmt w:val="lowerLetter"/>
      <w:lvlText w:val="%8."/>
      <w:lvlJc w:val="left"/>
      <w:pPr>
        <w:ind w:left="6120" w:hanging="360"/>
      </w:pPr>
    </w:lvl>
    <w:lvl w:ilvl="8" w:tplc="04100005" w:tentative="1">
      <w:start w:val="1"/>
      <w:numFmt w:val="lowerRoman"/>
      <w:lvlText w:val="%9."/>
      <w:lvlJc w:val="right"/>
      <w:pPr>
        <w:ind w:left="6840" w:hanging="180"/>
      </w:pPr>
    </w:lvl>
  </w:abstractNum>
  <w:abstractNum w:abstractNumId="6">
    <w:nsid w:val="0EC95E3C"/>
    <w:multiLevelType w:val="hybridMultilevel"/>
    <w:tmpl w:val="B9EAB96A"/>
    <w:lvl w:ilvl="0" w:tplc="0410000F">
      <w:numFmt w:val="bullet"/>
      <w:lvlText w:val="-"/>
      <w:lvlJc w:val="left"/>
      <w:pPr>
        <w:tabs>
          <w:tab w:val="num" w:pos="360"/>
        </w:tabs>
        <w:ind w:left="360" w:hanging="360"/>
      </w:pPr>
      <w:rPr>
        <w:rFonts w:ascii="Times New Roman" w:eastAsia="Times New Roman" w:hAnsi="Times New Roman" w:hint="default"/>
      </w:rPr>
    </w:lvl>
    <w:lvl w:ilvl="1" w:tplc="04100019" w:tentative="1">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7">
    <w:nsid w:val="1DAF06D4"/>
    <w:multiLevelType w:val="hybridMultilevel"/>
    <w:tmpl w:val="3828D444"/>
    <w:lvl w:ilvl="0" w:tplc="CB38ABDC">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EEB4F45"/>
    <w:multiLevelType w:val="hybridMultilevel"/>
    <w:tmpl w:val="957C3E7E"/>
    <w:lvl w:ilvl="0" w:tplc="BA664E8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0725CA1"/>
    <w:multiLevelType w:val="hybridMultilevel"/>
    <w:tmpl w:val="98D24C62"/>
    <w:lvl w:ilvl="0" w:tplc="04100001">
      <w:start w:val="2002"/>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BE7083"/>
    <w:multiLevelType w:val="hybridMultilevel"/>
    <w:tmpl w:val="FA6E1B5E"/>
    <w:lvl w:ilvl="0" w:tplc="BA664E86">
      <w:start w:val="1"/>
      <w:numFmt w:val="decimal"/>
      <w:lvlText w:val="%1."/>
      <w:lvlJc w:val="left"/>
      <w:pPr>
        <w:ind w:left="720" w:hanging="360"/>
      </w:pPr>
      <w:rPr>
        <w:rFonts w:cs="Times New Roman" w:hint="default"/>
      </w:rPr>
    </w:lvl>
    <w:lvl w:ilvl="1" w:tplc="04100003" w:tentative="1">
      <w:start w:val="1"/>
      <w:numFmt w:val="lowerLetter"/>
      <w:lvlText w:val="%2."/>
      <w:lvlJc w:val="left"/>
      <w:pPr>
        <w:ind w:left="1440" w:hanging="360"/>
      </w:pPr>
      <w:rPr>
        <w:rFonts w:cs="Times New Roman"/>
      </w:rPr>
    </w:lvl>
    <w:lvl w:ilvl="2" w:tplc="04100005" w:tentative="1">
      <w:start w:val="1"/>
      <w:numFmt w:val="lowerRoman"/>
      <w:lvlText w:val="%3."/>
      <w:lvlJc w:val="right"/>
      <w:pPr>
        <w:ind w:left="2160" w:hanging="180"/>
      </w:pPr>
      <w:rPr>
        <w:rFonts w:cs="Times New Roman"/>
      </w:rPr>
    </w:lvl>
    <w:lvl w:ilvl="3" w:tplc="04100001" w:tentative="1">
      <w:start w:val="1"/>
      <w:numFmt w:val="decimal"/>
      <w:lvlText w:val="%4."/>
      <w:lvlJc w:val="left"/>
      <w:pPr>
        <w:ind w:left="2880" w:hanging="360"/>
      </w:pPr>
      <w:rPr>
        <w:rFonts w:cs="Times New Roman"/>
      </w:rPr>
    </w:lvl>
    <w:lvl w:ilvl="4" w:tplc="04100003" w:tentative="1">
      <w:start w:val="1"/>
      <w:numFmt w:val="lowerLetter"/>
      <w:lvlText w:val="%5."/>
      <w:lvlJc w:val="left"/>
      <w:pPr>
        <w:ind w:left="3600" w:hanging="360"/>
      </w:pPr>
      <w:rPr>
        <w:rFonts w:cs="Times New Roman"/>
      </w:rPr>
    </w:lvl>
    <w:lvl w:ilvl="5" w:tplc="04100005" w:tentative="1">
      <w:start w:val="1"/>
      <w:numFmt w:val="lowerRoman"/>
      <w:lvlText w:val="%6."/>
      <w:lvlJc w:val="right"/>
      <w:pPr>
        <w:ind w:left="4320" w:hanging="180"/>
      </w:pPr>
      <w:rPr>
        <w:rFonts w:cs="Times New Roman"/>
      </w:rPr>
    </w:lvl>
    <w:lvl w:ilvl="6" w:tplc="04100001" w:tentative="1">
      <w:start w:val="1"/>
      <w:numFmt w:val="decimal"/>
      <w:lvlText w:val="%7."/>
      <w:lvlJc w:val="left"/>
      <w:pPr>
        <w:ind w:left="5040" w:hanging="360"/>
      </w:pPr>
      <w:rPr>
        <w:rFonts w:cs="Times New Roman"/>
      </w:rPr>
    </w:lvl>
    <w:lvl w:ilvl="7" w:tplc="04100003" w:tentative="1">
      <w:start w:val="1"/>
      <w:numFmt w:val="lowerLetter"/>
      <w:lvlText w:val="%8."/>
      <w:lvlJc w:val="left"/>
      <w:pPr>
        <w:ind w:left="5760" w:hanging="360"/>
      </w:pPr>
      <w:rPr>
        <w:rFonts w:cs="Times New Roman"/>
      </w:rPr>
    </w:lvl>
    <w:lvl w:ilvl="8" w:tplc="04100005" w:tentative="1">
      <w:start w:val="1"/>
      <w:numFmt w:val="lowerRoman"/>
      <w:lvlText w:val="%9."/>
      <w:lvlJc w:val="right"/>
      <w:pPr>
        <w:ind w:left="6480" w:hanging="180"/>
      </w:pPr>
      <w:rPr>
        <w:rFonts w:cs="Times New Roman"/>
      </w:rPr>
    </w:lvl>
  </w:abstractNum>
  <w:abstractNum w:abstractNumId="11">
    <w:nsid w:val="31FC5F9F"/>
    <w:multiLevelType w:val="hybridMultilevel"/>
    <w:tmpl w:val="0194C47A"/>
    <w:lvl w:ilvl="0" w:tplc="0410000F">
      <w:start w:val="3"/>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367257D"/>
    <w:multiLevelType w:val="hybridMultilevel"/>
    <w:tmpl w:val="83B43648"/>
    <w:lvl w:ilvl="0" w:tplc="FF10A302">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6BA3362"/>
    <w:multiLevelType w:val="hybridMultilevel"/>
    <w:tmpl w:val="FF446900"/>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6E7E36"/>
    <w:multiLevelType w:val="hybridMultilevel"/>
    <w:tmpl w:val="83B4364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813FF0"/>
    <w:multiLevelType w:val="hybridMultilevel"/>
    <w:tmpl w:val="587AABC6"/>
    <w:lvl w:ilvl="0" w:tplc="04100017">
      <w:start w:val="1"/>
      <w:numFmt w:val="bullet"/>
      <w:lvlText w:val=""/>
      <w:lvlJc w:val="left"/>
      <w:pPr>
        <w:tabs>
          <w:tab w:val="num" w:pos="720"/>
        </w:tabs>
        <w:ind w:left="720" w:hanging="360"/>
      </w:pPr>
      <w:rPr>
        <w:rFonts w:ascii="Symbol" w:hAnsi="Symbol" w:hint="default"/>
        <w:color w:val="auto"/>
        <w:sz w:val="28"/>
        <w:szCs w:val="28"/>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6">
    <w:nsid w:val="4C5E0275"/>
    <w:multiLevelType w:val="hybridMultilevel"/>
    <w:tmpl w:val="C4101CEE"/>
    <w:lvl w:ilvl="0" w:tplc="408EEC9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41139AB"/>
    <w:multiLevelType w:val="hybridMultilevel"/>
    <w:tmpl w:val="C0448796"/>
    <w:lvl w:ilvl="0" w:tplc="04100009">
      <w:start w:val="1"/>
      <w:numFmt w:val="decimal"/>
      <w:lvlText w:val="%1."/>
      <w:lvlJc w:val="left"/>
      <w:pPr>
        <w:tabs>
          <w:tab w:val="num" w:pos="720"/>
        </w:tabs>
        <w:ind w:left="720" w:hanging="360"/>
      </w:pPr>
      <w:rPr>
        <w:rFonts w:hint="default"/>
        <w:color w:val="auto"/>
      </w:rPr>
    </w:lvl>
    <w:lvl w:ilvl="1" w:tplc="04100003">
      <w:start w:val="1"/>
      <w:numFmt w:val="lowerLetter"/>
      <w:lvlText w:val="%2)"/>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50B2AA2"/>
    <w:multiLevelType w:val="hybridMultilevel"/>
    <w:tmpl w:val="A7B69FD6"/>
    <w:lvl w:ilvl="0" w:tplc="0410000F">
      <w:start w:val="1"/>
      <w:numFmt w:val="bullet"/>
      <w:lvlText w:val=""/>
      <w:lvlJc w:val="left"/>
      <w:pPr>
        <w:tabs>
          <w:tab w:val="num" w:pos="1068"/>
        </w:tabs>
        <w:ind w:left="1068" w:hanging="360"/>
      </w:pPr>
      <w:rPr>
        <w:rFonts w:ascii="Symbol" w:hAnsi="Symbol" w:hint="default"/>
      </w:rPr>
    </w:lvl>
    <w:lvl w:ilvl="1" w:tplc="04100017">
      <w:start w:val="1"/>
      <w:numFmt w:val="bullet"/>
      <w:lvlText w:val=""/>
      <w:lvlJc w:val="left"/>
      <w:pPr>
        <w:tabs>
          <w:tab w:val="num" w:pos="1788"/>
        </w:tabs>
        <w:ind w:left="1788" w:hanging="360"/>
      </w:pPr>
      <w:rPr>
        <w:rFonts w:ascii="Symbol" w:hAnsi="Symbol" w:hint="default"/>
        <w:color w:val="auto"/>
      </w:rPr>
    </w:lvl>
    <w:lvl w:ilvl="2" w:tplc="04100005" w:tentative="1">
      <w:start w:val="1"/>
      <w:numFmt w:val="lowerRoman"/>
      <w:lvlText w:val="%3."/>
      <w:lvlJc w:val="right"/>
      <w:pPr>
        <w:tabs>
          <w:tab w:val="num" w:pos="2508"/>
        </w:tabs>
        <w:ind w:left="2508" w:hanging="180"/>
      </w:pPr>
    </w:lvl>
    <w:lvl w:ilvl="3" w:tplc="04100001" w:tentative="1">
      <w:start w:val="1"/>
      <w:numFmt w:val="decimal"/>
      <w:lvlText w:val="%4."/>
      <w:lvlJc w:val="left"/>
      <w:pPr>
        <w:tabs>
          <w:tab w:val="num" w:pos="3228"/>
        </w:tabs>
        <w:ind w:left="3228" w:hanging="360"/>
      </w:pPr>
    </w:lvl>
    <w:lvl w:ilvl="4" w:tplc="04100003" w:tentative="1">
      <w:start w:val="1"/>
      <w:numFmt w:val="lowerLetter"/>
      <w:lvlText w:val="%5."/>
      <w:lvlJc w:val="left"/>
      <w:pPr>
        <w:tabs>
          <w:tab w:val="num" w:pos="3948"/>
        </w:tabs>
        <w:ind w:left="3948" w:hanging="360"/>
      </w:pPr>
    </w:lvl>
    <w:lvl w:ilvl="5" w:tplc="04100005" w:tentative="1">
      <w:start w:val="1"/>
      <w:numFmt w:val="lowerRoman"/>
      <w:lvlText w:val="%6."/>
      <w:lvlJc w:val="right"/>
      <w:pPr>
        <w:tabs>
          <w:tab w:val="num" w:pos="4668"/>
        </w:tabs>
        <w:ind w:left="4668" w:hanging="180"/>
      </w:pPr>
    </w:lvl>
    <w:lvl w:ilvl="6" w:tplc="04100001" w:tentative="1">
      <w:start w:val="1"/>
      <w:numFmt w:val="decimal"/>
      <w:lvlText w:val="%7."/>
      <w:lvlJc w:val="left"/>
      <w:pPr>
        <w:tabs>
          <w:tab w:val="num" w:pos="5388"/>
        </w:tabs>
        <w:ind w:left="5388" w:hanging="360"/>
      </w:pPr>
    </w:lvl>
    <w:lvl w:ilvl="7" w:tplc="04100003" w:tentative="1">
      <w:start w:val="1"/>
      <w:numFmt w:val="lowerLetter"/>
      <w:lvlText w:val="%8."/>
      <w:lvlJc w:val="left"/>
      <w:pPr>
        <w:tabs>
          <w:tab w:val="num" w:pos="6108"/>
        </w:tabs>
        <w:ind w:left="6108" w:hanging="360"/>
      </w:pPr>
    </w:lvl>
    <w:lvl w:ilvl="8" w:tplc="04100005" w:tentative="1">
      <w:start w:val="1"/>
      <w:numFmt w:val="lowerRoman"/>
      <w:lvlText w:val="%9."/>
      <w:lvlJc w:val="right"/>
      <w:pPr>
        <w:tabs>
          <w:tab w:val="num" w:pos="6828"/>
        </w:tabs>
        <w:ind w:left="6828" w:hanging="180"/>
      </w:pPr>
    </w:lvl>
  </w:abstractNum>
  <w:abstractNum w:abstractNumId="19">
    <w:nsid w:val="652F0F69"/>
    <w:multiLevelType w:val="hybridMultilevel"/>
    <w:tmpl w:val="65A8471A"/>
    <w:lvl w:ilvl="0" w:tplc="04100001">
      <w:start w:val="1"/>
      <w:numFmt w:val="bullet"/>
      <w:lvlText w:val=""/>
      <w:lvlJc w:val="left"/>
      <w:pPr>
        <w:ind w:left="720" w:hanging="360"/>
      </w:pPr>
      <w:rPr>
        <w:rFonts w:ascii="Wingdings" w:hAnsi="Wingdings" w:hint="default"/>
      </w:rPr>
    </w:lvl>
    <w:lvl w:ilvl="1" w:tplc="D60AFC82"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0">
    <w:nsid w:val="678F22B9"/>
    <w:multiLevelType w:val="hybridMultilevel"/>
    <w:tmpl w:val="9078E680"/>
    <w:lvl w:ilvl="0" w:tplc="0410000B">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394E1A"/>
    <w:multiLevelType w:val="hybridMultilevel"/>
    <w:tmpl w:val="F440EF24"/>
    <w:lvl w:ilvl="0" w:tplc="04100001">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AB526B"/>
    <w:multiLevelType w:val="hybridMultilevel"/>
    <w:tmpl w:val="4516BC14"/>
    <w:lvl w:ilvl="0" w:tplc="0410000B">
      <w:start w:val="1"/>
      <w:numFmt w:val="decimal"/>
      <w:lvlText w:val="%1)"/>
      <w:lvlJc w:val="left"/>
      <w:pPr>
        <w:tabs>
          <w:tab w:val="num" w:pos="360"/>
        </w:tabs>
        <w:ind w:left="360" w:hanging="360"/>
      </w:p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23">
    <w:nsid w:val="783978AF"/>
    <w:multiLevelType w:val="hybridMultilevel"/>
    <w:tmpl w:val="5662696C"/>
    <w:lvl w:ilvl="0" w:tplc="04100011">
      <w:start w:val="1"/>
      <w:numFmt w:val="bullet"/>
      <w:lvlText w:val=""/>
      <w:lvlJc w:val="left"/>
      <w:pPr>
        <w:ind w:left="1778" w:hanging="360"/>
      </w:pPr>
      <w:rPr>
        <w:rFonts w:ascii="Wingdings" w:hAnsi="Wingdings" w:hint="default"/>
      </w:rPr>
    </w:lvl>
    <w:lvl w:ilvl="1" w:tplc="04100019" w:tentative="1">
      <w:start w:val="1"/>
      <w:numFmt w:val="bullet"/>
      <w:lvlText w:val="o"/>
      <w:lvlJc w:val="left"/>
      <w:pPr>
        <w:ind w:left="2498" w:hanging="360"/>
      </w:pPr>
      <w:rPr>
        <w:rFonts w:ascii="Courier New" w:hAnsi="Courier New" w:cs="Courier New" w:hint="default"/>
      </w:rPr>
    </w:lvl>
    <w:lvl w:ilvl="2" w:tplc="0410001B" w:tentative="1">
      <w:start w:val="1"/>
      <w:numFmt w:val="bullet"/>
      <w:lvlText w:val=""/>
      <w:lvlJc w:val="left"/>
      <w:pPr>
        <w:ind w:left="3218" w:hanging="360"/>
      </w:pPr>
      <w:rPr>
        <w:rFonts w:ascii="Wingdings" w:hAnsi="Wingdings" w:hint="default"/>
      </w:rPr>
    </w:lvl>
    <w:lvl w:ilvl="3" w:tplc="0410000F" w:tentative="1">
      <w:start w:val="1"/>
      <w:numFmt w:val="bullet"/>
      <w:lvlText w:val=""/>
      <w:lvlJc w:val="left"/>
      <w:pPr>
        <w:ind w:left="3938" w:hanging="360"/>
      </w:pPr>
      <w:rPr>
        <w:rFonts w:ascii="Symbol" w:hAnsi="Symbol" w:hint="default"/>
      </w:rPr>
    </w:lvl>
    <w:lvl w:ilvl="4" w:tplc="04100019" w:tentative="1">
      <w:start w:val="1"/>
      <w:numFmt w:val="bullet"/>
      <w:lvlText w:val="o"/>
      <w:lvlJc w:val="left"/>
      <w:pPr>
        <w:ind w:left="4658" w:hanging="360"/>
      </w:pPr>
      <w:rPr>
        <w:rFonts w:ascii="Courier New" w:hAnsi="Courier New" w:cs="Courier New" w:hint="default"/>
      </w:rPr>
    </w:lvl>
    <w:lvl w:ilvl="5" w:tplc="0410001B" w:tentative="1">
      <w:start w:val="1"/>
      <w:numFmt w:val="bullet"/>
      <w:lvlText w:val=""/>
      <w:lvlJc w:val="left"/>
      <w:pPr>
        <w:ind w:left="5378" w:hanging="360"/>
      </w:pPr>
      <w:rPr>
        <w:rFonts w:ascii="Wingdings" w:hAnsi="Wingdings" w:hint="default"/>
      </w:rPr>
    </w:lvl>
    <w:lvl w:ilvl="6" w:tplc="0410000F" w:tentative="1">
      <w:start w:val="1"/>
      <w:numFmt w:val="bullet"/>
      <w:lvlText w:val=""/>
      <w:lvlJc w:val="left"/>
      <w:pPr>
        <w:ind w:left="6098" w:hanging="360"/>
      </w:pPr>
      <w:rPr>
        <w:rFonts w:ascii="Symbol" w:hAnsi="Symbol" w:hint="default"/>
      </w:rPr>
    </w:lvl>
    <w:lvl w:ilvl="7" w:tplc="04100019" w:tentative="1">
      <w:start w:val="1"/>
      <w:numFmt w:val="bullet"/>
      <w:lvlText w:val="o"/>
      <w:lvlJc w:val="left"/>
      <w:pPr>
        <w:ind w:left="6818" w:hanging="360"/>
      </w:pPr>
      <w:rPr>
        <w:rFonts w:ascii="Courier New" w:hAnsi="Courier New" w:cs="Courier New" w:hint="default"/>
      </w:rPr>
    </w:lvl>
    <w:lvl w:ilvl="8" w:tplc="0410001B" w:tentative="1">
      <w:start w:val="1"/>
      <w:numFmt w:val="bullet"/>
      <w:lvlText w:val=""/>
      <w:lvlJc w:val="left"/>
      <w:pPr>
        <w:ind w:left="7538" w:hanging="360"/>
      </w:pPr>
      <w:rPr>
        <w:rFonts w:ascii="Wingdings" w:hAnsi="Wingdings" w:hint="default"/>
      </w:rPr>
    </w:lvl>
  </w:abstractNum>
  <w:abstractNum w:abstractNumId="24">
    <w:nsid w:val="7B315D8A"/>
    <w:multiLevelType w:val="hybridMultilevel"/>
    <w:tmpl w:val="840C6082"/>
    <w:lvl w:ilvl="0" w:tplc="0410000D">
      <w:start w:val="1"/>
      <w:numFmt w:val="bullet"/>
      <w:lvlText w:val=""/>
      <w:lvlJc w:val="left"/>
      <w:pPr>
        <w:ind w:left="360" w:hanging="360"/>
      </w:pPr>
      <w:rPr>
        <w:rFonts w:ascii="Symbol" w:hAnsi="Symbol" w:hint="default"/>
      </w:rPr>
    </w:lvl>
    <w:lvl w:ilvl="1" w:tplc="04100003" w:tentative="1">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5">
    <w:nsid w:val="7E485E9A"/>
    <w:multiLevelType w:val="hybridMultilevel"/>
    <w:tmpl w:val="EA24F36E"/>
    <w:lvl w:ilvl="0" w:tplc="04100001">
      <w:start w:val="1"/>
      <w:numFmt w:val="bullet"/>
      <w:lvlText w:val=""/>
      <w:lvlJc w:val="left"/>
      <w:pPr>
        <w:ind w:left="1778" w:hanging="360"/>
      </w:pPr>
      <w:rPr>
        <w:rFonts w:ascii="Wingdings" w:hAnsi="Wingdings" w:hint="default"/>
      </w:rPr>
    </w:lvl>
    <w:lvl w:ilvl="1" w:tplc="04100019" w:tentative="1">
      <w:start w:val="1"/>
      <w:numFmt w:val="bullet"/>
      <w:lvlText w:val="o"/>
      <w:lvlJc w:val="left"/>
      <w:pPr>
        <w:ind w:left="2498" w:hanging="360"/>
      </w:pPr>
      <w:rPr>
        <w:rFonts w:ascii="Courier New" w:hAnsi="Courier New" w:cs="Courier New" w:hint="default"/>
      </w:rPr>
    </w:lvl>
    <w:lvl w:ilvl="2" w:tplc="0410001B" w:tentative="1">
      <w:start w:val="1"/>
      <w:numFmt w:val="bullet"/>
      <w:lvlText w:val=""/>
      <w:lvlJc w:val="left"/>
      <w:pPr>
        <w:ind w:left="3218" w:hanging="360"/>
      </w:pPr>
      <w:rPr>
        <w:rFonts w:ascii="Wingdings" w:hAnsi="Wingdings" w:hint="default"/>
      </w:rPr>
    </w:lvl>
    <w:lvl w:ilvl="3" w:tplc="0410000F" w:tentative="1">
      <w:start w:val="1"/>
      <w:numFmt w:val="bullet"/>
      <w:lvlText w:val=""/>
      <w:lvlJc w:val="left"/>
      <w:pPr>
        <w:ind w:left="3938" w:hanging="360"/>
      </w:pPr>
      <w:rPr>
        <w:rFonts w:ascii="Symbol" w:hAnsi="Symbol" w:hint="default"/>
      </w:rPr>
    </w:lvl>
    <w:lvl w:ilvl="4" w:tplc="04100019" w:tentative="1">
      <w:start w:val="1"/>
      <w:numFmt w:val="bullet"/>
      <w:lvlText w:val="o"/>
      <w:lvlJc w:val="left"/>
      <w:pPr>
        <w:ind w:left="4658" w:hanging="360"/>
      </w:pPr>
      <w:rPr>
        <w:rFonts w:ascii="Courier New" w:hAnsi="Courier New" w:cs="Courier New" w:hint="default"/>
      </w:rPr>
    </w:lvl>
    <w:lvl w:ilvl="5" w:tplc="0410001B" w:tentative="1">
      <w:start w:val="1"/>
      <w:numFmt w:val="bullet"/>
      <w:lvlText w:val=""/>
      <w:lvlJc w:val="left"/>
      <w:pPr>
        <w:ind w:left="5378" w:hanging="360"/>
      </w:pPr>
      <w:rPr>
        <w:rFonts w:ascii="Wingdings" w:hAnsi="Wingdings" w:hint="default"/>
      </w:rPr>
    </w:lvl>
    <w:lvl w:ilvl="6" w:tplc="0410000F" w:tentative="1">
      <w:start w:val="1"/>
      <w:numFmt w:val="bullet"/>
      <w:lvlText w:val=""/>
      <w:lvlJc w:val="left"/>
      <w:pPr>
        <w:ind w:left="6098" w:hanging="360"/>
      </w:pPr>
      <w:rPr>
        <w:rFonts w:ascii="Symbol" w:hAnsi="Symbol" w:hint="default"/>
      </w:rPr>
    </w:lvl>
    <w:lvl w:ilvl="7" w:tplc="04100019" w:tentative="1">
      <w:start w:val="1"/>
      <w:numFmt w:val="bullet"/>
      <w:lvlText w:val="o"/>
      <w:lvlJc w:val="left"/>
      <w:pPr>
        <w:ind w:left="6818" w:hanging="360"/>
      </w:pPr>
      <w:rPr>
        <w:rFonts w:ascii="Courier New" w:hAnsi="Courier New" w:cs="Courier New" w:hint="default"/>
      </w:rPr>
    </w:lvl>
    <w:lvl w:ilvl="8" w:tplc="0410001B" w:tentative="1">
      <w:start w:val="1"/>
      <w:numFmt w:val="bullet"/>
      <w:lvlText w:val=""/>
      <w:lvlJc w:val="left"/>
      <w:pPr>
        <w:ind w:left="753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20"/>
  </w:num>
  <w:num w:numId="6">
    <w:abstractNumId w:val="3"/>
  </w:num>
  <w:num w:numId="7">
    <w:abstractNumId w:val="10"/>
  </w:num>
  <w:num w:numId="8">
    <w:abstractNumId w:val="11"/>
  </w:num>
  <w:num w:numId="9">
    <w:abstractNumId w:val="13"/>
  </w:num>
  <w:num w:numId="10">
    <w:abstractNumId w:val="14"/>
  </w:num>
  <w:num w:numId="11">
    <w:abstractNumId w:val="12"/>
  </w:num>
  <w:num w:numId="12">
    <w:abstractNumId w:val="24"/>
  </w:num>
  <w:num w:numId="13">
    <w:abstractNumId w:val="4"/>
  </w:num>
  <w:num w:numId="14">
    <w:abstractNumId w:val="16"/>
  </w:num>
  <w:num w:numId="15">
    <w:abstractNumId w:val="8"/>
  </w:num>
  <w:num w:numId="16">
    <w:abstractNumId w:val="19"/>
  </w:num>
  <w:num w:numId="17">
    <w:abstractNumId w:val="21"/>
  </w:num>
  <w:num w:numId="18">
    <w:abstractNumId w:val="17"/>
  </w:num>
  <w:num w:numId="19">
    <w:abstractNumId w:val="18"/>
  </w:num>
  <w:num w:numId="20">
    <w:abstractNumId w:val="5"/>
  </w:num>
  <w:num w:numId="21">
    <w:abstractNumId w:val="23"/>
  </w:num>
  <w:num w:numId="22">
    <w:abstractNumId w:val="25"/>
  </w:num>
  <w:num w:numId="23">
    <w:abstractNumId w:val="22"/>
  </w:num>
  <w:num w:numId="24">
    <w:abstractNumId w:val="0"/>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stylePaneFormatFilter w:val="3F01"/>
  <w:defaultTabStop w:val="708"/>
  <w:hyphenationZone w:val="283"/>
  <w:noPunctuationKerning/>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EC7DA7"/>
    <w:rsid w:val="0000029A"/>
    <w:rsid w:val="000027F6"/>
    <w:rsid w:val="000030D0"/>
    <w:rsid w:val="00004072"/>
    <w:rsid w:val="0000475A"/>
    <w:rsid w:val="00005401"/>
    <w:rsid w:val="00006032"/>
    <w:rsid w:val="00006236"/>
    <w:rsid w:val="0000641A"/>
    <w:rsid w:val="00006474"/>
    <w:rsid w:val="00006E02"/>
    <w:rsid w:val="00007306"/>
    <w:rsid w:val="00011194"/>
    <w:rsid w:val="00012FDF"/>
    <w:rsid w:val="00013A49"/>
    <w:rsid w:val="00013F39"/>
    <w:rsid w:val="000145B7"/>
    <w:rsid w:val="0001470B"/>
    <w:rsid w:val="00014F0D"/>
    <w:rsid w:val="00015C55"/>
    <w:rsid w:val="000161CA"/>
    <w:rsid w:val="0001621B"/>
    <w:rsid w:val="00016B6B"/>
    <w:rsid w:val="0001705D"/>
    <w:rsid w:val="00017671"/>
    <w:rsid w:val="00017B69"/>
    <w:rsid w:val="0002130A"/>
    <w:rsid w:val="00021FEC"/>
    <w:rsid w:val="000224A5"/>
    <w:rsid w:val="00022C83"/>
    <w:rsid w:val="000235F6"/>
    <w:rsid w:val="0002380F"/>
    <w:rsid w:val="00024454"/>
    <w:rsid w:val="000250A8"/>
    <w:rsid w:val="0002660C"/>
    <w:rsid w:val="00030630"/>
    <w:rsid w:val="000306D6"/>
    <w:rsid w:val="0003112D"/>
    <w:rsid w:val="000318B3"/>
    <w:rsid w:val="00031B33"/>
    <w:rsid w:val="00031E6F"/>
    <w:rsid w:val="00031ED0"/>
    <w:rsid w:val="00032A35"/>
    <w:rsid w:val="00033024"/>
    <w:rsid w:val="00033333"/>
    <w:rsid w:val="00034804"/>
    <w:rsid w:val="0003617C"/>
    <w:rsid w:val="000363A8"/>
    <w:rsid w:val="000364F0"/>
    <w:rsid w:val="00036DE4"/>
    <w:rsid w:val="00037A4C"/>
    <w:rsid w:val="000404E8"/>
    <w:rsid w:val="0004051B"/>
    <w:rsid w:val="00040738"/>
    <w:rsid w:val="000425C9"/>
    <w:rsid w:val="000439D9"/>
    <w:rsid w:val="00043C54"/>
    <w:rsid w:val="0004643E"/>
    <w:rsid w:val="00046930"/>
    <w:rsid w:val="00051DCB"/>
    <w:rsid w:val="00051EEE"/>
    <w:rsid w:val="0005234D"/>
    <w:rsid w:val="000524E3"/>
    <w:rsid w:val="00052641"/>
    <w:rsid w:val="00052A5B"/>
    <w:rsid w:val="00052D37"/>
    <w:rsid w:val="00052E4D"/>
    <w:rsid w:val="00052F17"/>
    <w:rsid w:val="000531A2"/>
    <w:rsid w:val="00053DD4"/>
    <w:rsid w:val="00055EE6"/>
    <w:rsid w:val="000560A3"/>
    <w:rsid w:val="0006189B"/>
    <w:rsid w:val="00061922"/>
    <w:rsid w:val="00061E54"/>
    <w:rsid w:val="0006414E"/>
    <w:rsid w:val="00065CCA"/>
    <w:rsid w:val="000706F0"/>
    <w:rsid w:val="0007146C"/>
    <w:rsid w:val="00071CC4"/>
    <w:rsid w:val="0007260D"/>
    <w:rsid w:val="00072A7B"/>
    <w:rsid w:val="00072ECA"/>
    <w:rsid w:val="00072F16"/>
    <w:rsid w:val="000744EA"/>
    <w:rsid w:val="00074C5E"/>
    <w:rsid w:val="00075AC2"/>
    <w:rsid w:val="0007641B"/>
    <w:rsid w:val="00076696"/>
    <w:rsid w:val="000767FE"/>
    <w:rsid w:val="000768AE"/>
    <w:rsid w:val="00077B24"/>
    <w:rsid w:val="00081843"/>
    <w:rsid w:val="000828ED"/>
    <w:rsid w:val="000836FF"/>
    <w:rsid w:val="000850B8"/>
    <w:rsid w:val="00085CEE"/>
    <w:rsid w:val="000879B3"/>
    <w:rsid w:val="00087EF5"/>
    <w:rsid w:val="000902DD"/>
    <w:rsid w:val="00090397"/>
    <w:rsid w:val="000904A3"/>
    <w:rsid w:val="000958FC"/>
    <w:rsid w:val="00096477"/>
    <w:rsid w:val="000969A7"/>
    <w:rsid w:val="00097609"/>
    <w:rsid w:val="000976AA"/>
    <w:rsid w:val="000A00F2"/>
    <w:rsid w:val="000A05CC"/>
    <w:rsid w:val="000A0DCF"/>
    <w:rsid w:val="000A1B43"/>
    <w:rsid w:val="000A217B"/>
    <w:rsid w:val="000A2595"/>
    <w:rsid w:val="000A262A"/>
    <w:rsid w:val="000A32A5"/>
    <w:rsid w:val="000A33E6"/>
    <w:rsid w:val="000A49AD"/>
    <w:rsid w:val="000A4DB1"/>
    <w:rsid w:val="000A5814"/>
    <w:rsid w:val="000A5D5D"/>
    <w:rsid w:val="000A7F8C"/>
    <w:rsid w:val="000B0501"/>
    <w:rsid w:val="000B09DD"/>
    <w:rsid w:val="000B2D02"/>
    <w:rsid w:val="000B5A52"/>
    <w:rsid w:val="000B5B39"/>
    <w:rsid w:val="000B776D"/>
    <w:rsid w:val="000B7DB6"/>
    <w:rsid w:val="000C1FEE"/>
    <w:rsid w:val="000C2A7C"/>
    <w:rsid w:val="000C3738"/>
    <w:rsid w:val="000C38CB"/>
    <w:rsid w:val="000C3ECA"/>
    <w:rsid w:val="000C407C"/>
    <w:rsid w:val="000C65ED"/>
    <w:rsid w:val="000C6DAA"/>
    <w:rsid w:val="000C6EBA"/>
    <w:rsid w:val="000C6F75"/>
    <w:rsid w:val="000C6F7E"/>
    <w:rsid w:val="000C7979"/>
    <w:rsid w:val="000D0989"/>
    <w:rsid w:val="000D1081"/>
    <w:rsid w:val="000D170A"/>
    <w:rsid w:val="000D1835"/>
    <w:rsid w:val="000D1C84"/>
    <w:rsid w:val="000D208A"/>
    <w:rsid w:val="000D2331"/>
    <w:rsid w:val="000D2446"/>
    <w:rsid w:val="000D24C9"/>
    <w:rsid w:val="000D278C"/>
    <w:rsid w:val="000D2C35"/>
    <w:rsid w:val="000D6B35"/>
    <w:rsid w:val="000D72A6"/>
    <w:rsid w:val="000E006D"/>
    <w:rsid w:val="000E2C48"/>
    <w:rsid w:val="000E3380"/>
    <w:rsid w:val="000E4652"/>
    <w:rsid w:val="000E4C5A"/>
    <w:rsid w:val="000E4E48"/>
    <w:rsid w:val="000E6560"/>
    <w:rsid w:val="000E66DC"/>
    <w:rsid w:val="000E6ACD"/>
    <w:rsid w:val="000E7DF4"/>
    <w:rsid w:val="000F0D6B"/>
    <w:rsid w:val="000F0D77"/>
    <w:rsid w:val="000F0DFE"/>
    <w:rsid w:val="000F0E47"/>
    <w:rsid w:val="000F1B05"/>
    <w:rsid w:val="000F2636"/>
    <w:rsid w:val="000F2929"/>
    <w:rsid w:val="000F2C68"/>
    <w:rsid w:val="000F30EE"/>
    <w:rsid w:val="000F3E27"/>
    <w:rsid w:val="000F4100"/>
    <w:rsid w:val="000F4850"/>
    <w:rsid w:val="000F7CCF"/>
    <w:rsid w:val="000F7F38"/>
    <w:rsid w:val="00100744"/>
    <w:rsid w:val="00101717"/>
    <w:rsid w:val="00101D22"/>
    <w:rsid w:val="00101E38"/>
    <w:rsid w:val="0010217E"/>
    <w:rsid w:val="0010237C"/>
    <w:rsid w:val="00104317"/>
    <w:rsid w:val="0010445E"/>
    <w:rsid w:val="00104A5D"/>
    <w:rsid w:val="001066E1"/>
    <w:rsid w:val="00106BC5"/>
    <w:rsid w:val="00107078"/>
    <w:rsid w:val="00110690"/>
    <w:rsid w:val="001116E6"/>
    <w:rsid w:val="00111872"/>
    <w:rsid w:val="00111DB5"/>
    <w:rsid w:val="001120B8"/>
    <w:rsid w:val="0011219F"/>
    <w:rsid w:val="0011247D"/>
    <w:rsid w:val="0011253F"/>
    <w:rsid w:val="00112D0C"/>
    <w:rsid w:val="00113257"/>
    <w:rsid w:val="001134C7"/>
    <w:rsid w:val="00114325"/>
    <w:rsid w:val="0011442B"/>
    <w:rsid w:val="00114B25"/>
    <w:rsid w:val="00115131"/>
    <w:rsid w:val="001164DA"/>
    <w:rsid w:val="001166A7"/>
    <w:rsid w:val="00116DAD"/>
    <w:rsid w:val="00122282"/>
    <w:rsid w:val="00122561"/>
    <w:rsid w:val="00122830"/>
    <w:rsid w:val="001229F4"/>
    <w:rsid w:val="00123BB3"/>
    <w:rsid w:val="0012509E"/>
    <w:rsid w:val="00125663"/>
    <w:rsid w:val="00125B44"/>
    <w:rsid w:val="001260F6"/>
    <w:rsid w:val="00126566"/>
    <w:rsid w:val="0012683B"/>
    <w:rsid w:val="00126B39"/>
    <w:rsid w:val="00126B72"/>
    <w:rsid w:val="00127843"/>
    <w:rsid w:val="00130FE7"/>
    <w:rsid w:val="00131FFD"/>
    <w:rsid w:val="00132286"/>
    <w:rsid w:val="00133265"/>
    <w:rsid w:val="001338D3"/>
    <w:rsid w:val="00135704"/>
    <w:rsid w:val="00135ADA"/>
    <w:rsid w:val="00136248"/>
    <w:rsid w:val="00136C47"/>
    <w:rsid w:val="0013717A"/>
    <w:rsid w:val="00137F78"/>
    <w:rsid w:val="00141924"/>
    <w:rsid w:val="00142AAB"/>
    <w:rsid w:val="00142ABA"/>
    <w:rsid w:val="0014350C"/>
    <w:rsid w:val="001436A0"/>
    <w:rsid w:val="0014421F"/>
    <w:rsid w:val="001453FD"/>
    <w:rsid w:val="00147ED1"/>
    <w:rsid w:val="00150216"/>
    <w:rsid w:val="001507DF"/>
    <w:rsid w:val="00150D3E"/>
    <w:rsid w:val="00151331"/>
    <w:rsid w:val="00151A3E"/>
    <w:rsid w:val="001532BE"/>
    <w:rsid w:val="001532C9"/>
    <w:rsid w:val="001545AC"/>
    <w:rsid w:val="00154C8A"/>
    <w:rsid w:val="00154F90"/>
    <w:rsid w:val="001555E0"/>
    <w:rsid w:val="0015682F"/>
    <w:rsid w:val="00156F04"/>
    <w:rsid w:val="001575A0"/>
    <w:rsid w:val="00157731"/>
    <w:rsid w:val="00157FED"/>
    <w:rsid w:val="001602B0"/>
    <w:rsid w:val="001610AC"/>
    <w:rsid w:val="00161665"/>
    <w:rsid w:val="00162454"/>
    <w:rsid w:val="00163FEA"/>
    <w:rsid w:val="00164882"/>
    <w:rsid w:val="0016499E"/>
    <w:rsid w:val="00164EC5"/>
    <w:rsid w:val="00165F56"/>
    <w:rsid w:val="0016653A"/>
    <w:rsid w:val="00170D75"/>
    <w:rsid w:val="00170E06"/>
    <w:rsid w:val="00171578"/>
    <w:rsid w:val="001719CF"/>
    <w:rsid w:val="00172952"/>
    <w:rsid w:val="00172BEE"/>
    <w:rsid w:val="00173A85"/>
    <w:rsid w:val="00173AB7"/>
    <w:rsid w:val="00173F7D"/>
    <w:rsid w:val="00175482"/>
    <w:rsid w:val="00175A7A"/>
    <w:rsid w:val="00175AE2"/>
    <w:rsid w:val="00175CB3"/>
    <w:rsid w:val="00176092"/>
    <w:rsid w:val="0017731D"/>
    <w:rsid w:val="00180A4E"/>
    <w:rsid w:val="00181126"/>
    <w:rsid w:val="00181248"/>
    <w:rsid w:val="001813A2"/>
    <w:rsid w:val="001827D3"/>
    <w:rsid w:val="001831DE"/>
    <w:rsid w:val="00183CB6"/>
    <w:rsid w:val="00184E09"/>
    <w:rsid w:val="001850A9"/>
    <w:rsid w:val="001862E2"/>
    <w:rsid w:val="00187A34"/>
    <w:rsid w:val="001902F1"/>
    <w:rsid w:val="001926D7"/>
    <w:rsid w:val="001928A3"/>
    <w:rsid w:val="00192D47"/>
    <w:rsid w:val="001935B7"/>
    <w:rsid w:val="00193628"/>
    <w:rsid w:val="00193C67"/>
    <w:rsid w:val="00194190"/>
    <w:rsid w:val="00195314"/>
    <w:rsid w:val="001966E6"/>
    <w:rsid w:val="001969BD"/>
    <w:rsid w:val="0019735E"/>
    <w:rsid w:val="001A07F3"/>
    <w:rsid w:val="001A185B"/>
    <w:rsid w:val="001A191B"/>
    <w:rsid w:val="001A1B15"/>
    <w:rsid w:val="001A2911"/>
    <w:rsid w:val="001A3B6E"/>
    <w:rsid w:val="001A4258"/>
    <w:rsid w:val="001A438B"/>
    <w:rsid w:val="001A490D"/>
    <w:rsid w:val="001A78A8"/>
    <w:rsid w:val="001B1646"/>
    <w:rsid w:val="001B32B3"/>
    <w:rsid w:val="001B46AF"/>
    <w:rsid w:val="001B5719"/>
    <w:rsid w:val="001B7889"/>
    <w:rsid w:val="001C031C"/>
    <w:rsid w:val="001C075B"/>
    <w:rsid w:val="001C0A31"/>
    <w:rsid w:val="001C3501"/>
    <w:rsid w:val="001C360F"/>
    <w:rsid w:val="001C40A3"/>
    <w:rsid w:val="001C46C1"/>
    <w:rsid w:val="001C4F9E"/>
    <w:rsid w:val="001C6111"/>
    <w:rsid w:val="001D099D"/>
    <w:rsid w:val="001D0BB3"/>
    <w:rsid w:val="001D1AD2"/>
    <w:rsid w:val="001D26B7"/>
    <w:rsid w:val="001D3214"/>
    <w:rsid w:val="001D4579"/>
    <w:rsid w:val="001D4AD1"/>
    <w:rsid w:val="001D5377"/>
    <w:rsid w:val="001D544B"/>
    <w:rsid w:val="001D61A5"/>
    <w:rsid w:val="001D6FAE"/>
    <w:rsid w:val="001E27D8"/>
    <w:rsid w:val="001E29E9"/>
    <w:rsid w:val="001E3371"/>
    <w:rsid w:val="001E394A"/>
    <w:rsid w:val="001E407B"/>
    <w:rsid w:val="001E4B6C"/>
    <w:rsid w:val="001E5AF5"/>
    <w:rsid w:val="001E5E05"/>
    <w:rsid w:val="001E652A"/>
    <w:rsid w:val="001E68C9"/>
    <w:rsid w:val="001E6DE2"/>
    <w:rsid w:val="001E7B3E"/>
    <w:rsid w:val="001E7B86"/>
    <w:rsid w:val="001E7CB0"/>
    <w:rsid w:val="001F0B2B"/>
    <w:rsid w:val="001F2339"/>
    <w:rsid w:val="001F2A7F"/>
    <w:rsid w:val="001F2E26"/>
    <w:rsid w:val="001F4CA5"/>
    <w:rsid w:val="001F6B0A"/>
    <w:rsid w:val="001F7CE7"/>
    <w:rsid w:val="001F7F69"/>
    <w:rsid w:val="00200C3F"/>
    <w:rsid w:val="00200E9E"/>
    <w:rsid w:val="002030AB"/>
    <w:rsid w:val="00204993"/>
    <w:rsid w:val="00205B1C"/>
    <w:rsid w:val="00205E15"/>
    <w:rsid w:val="00206E5A"/>
    <w:rsid w:val="00206F15"/>
    <w:rsid w:val="002101D6"/>
    <w:rsid w:val="0021087C"/>
    <w:rsid w:val="00211511"/>
    <w:rsid w:val="00211DE5"/>
    <w:rsid w:val="002123D9"/>
    <w:rsid w:val="002131CF"/>
    <w:rsid w:val="00216834"/>
    <w:rsid w:val="00216EA9"/>
    <w:rsid w:val="00217AEF"/>
    <w:rsid w:val="002205C2"/>
    <w:rsid w:val="002206A0"/>
    <w:rsid w:val="00220A9C"/>
    <w:rsid w:val="0022213F"/>
    <w:rsid w:val="002221A6"/>
    <w:rsid w:val="002247B2"/>
    <w:rsid w:val="00225230"/>
    <w:rsid w:val="00225B39"/>
    <w:rsid w:val="00226944"/>
    <w:rsid w:val="00227335"/>
    <w:rsid w:val="00227DA2"/>
    <w:rsid w:val="002301F9"/>
    <w:rsid w:val="00230467"/>
    <w:rsid w:val="002305C1"/>
    <w:rsid w:val="00230F62"/>
    <w:rsid w:val="00231478"/>
    <w:rsid w:val="00231A9B"/>
    <w:rsid w:val="00231D53"/>
    <w:rsid w:val="00233D69"/>
    <w:rsid w:val="002349AE"/>
    <w:rsid w:val="002369EF"/>
    <w:rsid w:val="00236E6F"/>
    <w:rsid w:val="0023702B"/>
    <w:rsid w:val="002400F0"/>
    <w:rsid w:val="002400FE"/>
    <w:rsid w:val="00241182"/>
    <w:rsid w:val="0024118A"/>
    <w:rsid w:val="002411D0"/>
    <w:rsid w:val="00241522"/>
    <w:rsid w:val="00241B20"/>
    <w:rsid w:val="00241D9A"/>
    <w:rsid w:val="00242029"/>
    <w:rsid w:val="00242A48"/>
    <w:rsid w:val="002431EB"/>
    <w:rsid w:val="002432E9"/>
    <w:rsid w:val="0024342D"/>
    <w:rsid w:val="00243759"/>
    <w:rsid w:val="0024475E"/>
    <w:rsid w:val="0024751F"/>
    <w:rsid w:val="00250862"/>
    <w:rsid w:val="00250C7B"/>
    <w:rsid w:val="00252301"/>
    <w:rsid w:val="00252346"/>
    <w:rsid w:val="00252A57"/>
    <w:rsid w:val="00252DF8"/>
    <w:rsid w:val="00253543"/>
    <w:rsid w:val="002542BF"/>
    <w:rsid w:val="002544BC"/>
    <w:rsid w:val="002548D4"/>
    <w:rsid w:val="002548F1"/>
    <w:rsid w:val="002551D0"/>
    <w:rsid w:val="00255544"/>
    <w:rsid w:val="002556B0"/>
    <w:rsid w:val="0025581F"/>
    <w:rsid w:val="00255A62"/>
    <w:rsid w:val="00255D14"/>
    <w:rsid w:val="00256AC9"/>
    <w:rsid w:val="00256F85"/>
    <w:rsid w:val="00257DDF"/>
    <w:rsid w:val="0026036E"/>
    <w:rsid w:val="00260507"/>
    <w:rsid w:val="0026194A"/>
    <w:rsid w:val="00261AB2"/>
    <w:rsid w:val="00262101"/>
    <w:rsid w:val="002625D5"/>
    <w:rsid w:val="00262C92"/>
    <w:rsid w:val="00265E79"/>
    <w:rsid w:val="0026614C"/>
    <w:rsid w:val="0026757E"/>
    <w:rsid w:val="00267679"/>
    <w:rsid w:val="0027053E"/>
    <w:rsid w:val="0027088E"/>
    <w:rsid w:val="00270D82"/>
    <w:rsid w:val="00271D23"/>
    <w:rsid w:val="00273169"/>
    <w:rsid w:val="0027341C"/>
    <w:rsid w:val="002734E2"/>
    <w:rsid w:val="00273978"/>
    <w:rsid w:val="002752F8"/>
    <w:rsid w:val="002756EE"/>
    <w:rsid w:val="00275977"/>
    <w:rsid w:val="00275A14"/>
    <w:rsid w:val="00276826"/>
    <w:rsid w:val="00276C37"/>
    <w:rsid w:val="0028023F"/>
    <w:rsid w:val="00280324"/>
    <w:rsid w:val="002818D6"/>
    <w:rsid w:val="00281AC6"/>
    <w:rsid w:val="00281B39"/>
    <w:rsid w:val="00281F0C"/>
    <w:rsid w:val="00282BBD"/>
    <w:rsid w:val="00283B67"/>
    <w:rsid w:val="00283D4D"/>
    <w:rsid w:val="002844A4"/>
    <w:rsid w:val="002846D3"/>
    <w:rsid w:val="00284FF9"/>
    <w:rsid w:val="00285EA2"/>
    <w:rsid w:val="00286011"/>
    <w:rsid w:val="00286768"/>
    <w:rsid w:val="00286E3F"/>
    <w:rsid w:val="00287B14"/>
    <w:rsid w:val="00287FEA"/>
    <w:rsid w:val="002909E4"/>
    <w:rsid w:val="00294827"/>
    <w:rsid w:val="0029520E"/>
    <w:rsid w:val="002957B5"/>
    <w:rsid w:val="0029650C"/>
    <w:rsid w:val="00296D11"/>
    <w:rsid w:val="002A1077"/>
    <w:rsid w:val="002A1479"/>
    <w:rsid w:val="002A201B"/>
    <w:rsid w:val="002A22C1"/>
    <w:rsid w:val="002A2A73"/>
    <w:rsid w:val="002A368C"/>
    <w:rsid w:val="002A5F9B"/>
    <w:rsid w:val="002A6E4C"/>
    <w:rsid w:val="002B0AD5"/>
    <w:rsid w:val="002B1342"/>
    <w:rsid w:val="002B2210"/>
    <w:rsid w:val="002B32B3"/>
    <w:rsid w:val="002B3D78"/>
    <w:rsid w:val="002B3E5F"/>
    <w:rsid w:val="002B47AA"/>
    <w:rsid w:val="002B556D"/>
    <w:rsid w:val="002B6765"/>
    <w:rsid w:val="002B72A5"/>
    <w:rsid w:val="002B7EAB"/>
    <w:rsid w:val="002C185E"/>
    <w:rsid w:val="002C19FC"/>
    <w:rsid w:val="002C1AF8"/>
    <w:rsid w:val="002C1F27"/>
    <w:rsid w:val="002C2289"/>
    <w:rsid w:val="002C2604"/>
    <w:rsid w:val="002C2AD7"/>
    <w:rsid w:val="002C321C"/>
    <w:rsid w:val="002C32E1"/>
    <w:rsid w:val="002C34E2"/>
    <w:rsid w:val="002C4293"/>
    <w:rsid w:val="002C54D2"/>
    <w:rsid w:val="002D0397"/>
    <w:rsid w:val="002D536F"/>
    <w:rsid w:val="002D5675"/>
    <w:rsid w:val="002D601E"/>
    <w:rsid w:val="002D64C6"/>
    <w:rsid w:val="002D6D61"/>
    <w:rsid w:val="002E0074"/>
    <w:rsid w:val="002E051D"/>
    <w:rsid w:val="002E1A86"/>
    <w:rsid w:val="002E2D1D"/>
    <w:rsid w:val="002E2FDB"/>
    <w:rsid w:val="002E46B1"/>
    <w:rsid w:val="002E4E1E"/>
    <w:rsid w:val="002E5B42"/>
    <w:rsid w:val="002E5FDF"/>
    <w:rsid w:val="002E790F"/>
    <w:rsid w:val="002F141B"/>
    <w:rsid w:val="002F31AB"/>
    <w:rsid w:val="002F31D3"/>
    <w:rsid w:val="002F6507"/>
    <w:rsid w:val="002F6D7F"/>
    <w:rsid w:val="003001E2"/>
    <w:rsid w:val="00301B31"/>
    <w:rsid w:val="00301E55"/>
    <w:rsid w:val="003020B3"/>
    <w:rsid w:val="003034F0"/>
    <w:rsid w:val="0030425F"/>
    <w:rsid w:val="00304CCB"/>
    <w:rsid w:val="003063E3"/>
    <w:rsid w:val="00306A96"/>
    <w:rsid w:val="00307272"/>
    <w:rsid w:val="00307587"/>
    <w:rsid w:val="00310177"/>
    <w:rsid w:val="003105B6"/>
    <w:rsid w:val="00311E4B"/>
    <w:rsid w:val="003121C4"/>
    <w:rsid w:val="00312543"/>
    <w:rsid w:val="003137DA"/>
    <w:rsid w:val="003137FD"/>
    <w:rsid w:val="00313B49"/>
    <w:rsid w:val="00314465"/>
    <w:rsid w:val="003146C0"/>
    <w:rsid w:val="003147E9"/>
    <w:rsid w:val="00314A9D"/>
    <w:rsid w:val="003160E7"/>
    <w:rsid w:val="003169BE"/>
    <w:rsid w:val="003172B3"/>
    <w:rsid w:val="003174CA"/>
    <w:rsid w:val="003176F0"/>
    <w:rsid w:val="00317843"/>
    <w:rsid w:val="00321079"/>
    <w:rsid w:val="00323233"/>
    <w:rsid w:val="00323691"/>
    <w:rsid w:val="00323F1F"/>
    <w:rsid w:val="00324171"/>
    <w:rsid w:val="0032435B"/>
    <w:rsid w:val="0032478E"/>
    <w:rsid w:val="0032503C"/>
    <w:rsid w:val="00325111"/>
    <w:rsid w:val="00326510"/>
    <w:rsid w:val="0032673A"/>
    <w:rsid w:val="0032749E"/>
    <w:rsid w:val="0033031E"/>
    <w:rsid w:val="00330EFD"/>
    <w:rsid w:val="00331CC4"/>
    <w:rsid w:val="003321F6"/>
    <w:rsid w:val="00332BCE"/>
    <w:rsid w:val="00332DE0"/>
    <w:rsid w:val="00333326"/>
    <w:rsid w:val="00333539"/>
    <w:rsid w:val="00333C57"/>
    <w:rsid w:val="00334428"/>
    <w:rsid w:val="00334F0E"/>
    <w:rsid w:val="00334F75"/>
    <w:rsid w:val="00335E90"/>
    <w:rsid w:val="003362A9"/>
    <w:rsid w:val="0033639D"/>
    <w:rsid w:val="003408AE"/>
    <w:rsid w:val="00340E4D"/>
    <w:rsid w:val="00341AB1"/>
    <w:rsid w:val="00341E47"/>
    <w:rsid w:val="0034296E"/>
    <w:rsid w:val="00343744"/>
    <w:rsid w:val="00344C12"/>
    <w:rsid w:val="003450BE"/>
    <w:rsid w:val="003452FD"/>
    <w:rsid w:val="00345D3D"/>
    <w:rsid w:val="003461C5"/>
    <w:rsid w:val="00346698"/>
    <w:rsid w:val="00347B31"/>
    <w:rsid w:val="00352138"/>
    <w:rsid w:val="003523DF"/>
    <w:rsid w:val="00352B97"/>
    <w:rsid w:val="00352FB9"/>
    <w:rsid w:val="0035314F"/>
    <w:rsid w:val="0035335A"/>
    <w:rsid w:val="0035427D"/>
    <w:rsid w:val="003544C3"/>
    <w:rsid w:val="00354E78"/>
    <w:rsid w:val="003553F9"/>
    <w:rsid w:val="00355C97"/>
    <w:rsid w:val="00356E81"/>
    <w:rsid w:val="003572C2"/>
    <w:rsid w:val="003572C7"/>
    <w:rsid w:val="00357EFF"/>
    <w:rsid w:val="0036005B"/>
    <w:rsid w:val="00362594"/>
    <w:rsid w:val="00367967"/>
    <w:rsid w:val="00370C26"/>
    <w:rsid w:val="00371123"/>
    <w:rsid w:val="00372C3F"/>
    <w:rsid w:val="00373F15"/>
    <w:rsid w:val="00374A91"/>
    <w:rsid w:val="00374DAB"/>
    <w:rsid w:val="0037670A"/>
    <w:rsid w:val="00376BD3"/>
    <w:rsid w:val="0037702B"/>
    <w:rsid w:val="00377408"/>
    <w:rsid w:val="00377FEB"/>
    <w:rsid w:val="00380ED4"/>
    <w:rsid w:val="0038160D"/>
    <w:rsid w:val="00381A3A"/>
    <w:rsid w:val="00381E8F"/>
    <w:rsid w:val="0038212F"/>
    <w:rsid w:val="0038274A"/>
    <w:rsid w:val="003828B8"/>
    <w:rsid w:val="00382A1D"/>
    <w:rsid w:val="003835A0"/>
    <w:rsid w:val="003835D3"/>
    <w:rsid w:val="00384278"/>
    <w:rsid w:val="00384933"/>
    <w:rsid w:val="003849D7"/>
    <w:rsid w:val="00385A00"/>
    <w:rsid w:val="00385BBE"/>
    <w:rsid w:val="00386F49"/>
    <w:rsid w:val="00386F82"/>
    <w:rsid w:val="0038721A"/>
    <w:rsid w:val="0038740C"/>
    <w:rsid w:val="00391D43"/>
    <w:rsid w:val="00392CD0"/>
    <w:rsid w:val="00394053"/>
    <w:rsid w:val="003941CA"/>
    <w:rsid w:val="0039507F"/>
    <w:rsid w:val="00395D3D"/>
    <w:rsid w:val="00397548"/>
    <w:rsid w:val="00397769"/>
    <w:rsid w:val="003A0B47"/>
    <w:rsid w:val="003A2964"/>
    <w:rsid w:val="003A2C71"/>
    <w:rsid w:val="003A2DED"/>
    <w:rsid w:val="003A4208"/>
    <w:rsid w:val="003A460D"/>
    <w:rsid w:val="003A5027"/>
    <w:rsid w:val="003A59F7"/>
    <w:rsid w:val="003A5D6E"/>
    <w:rsid w:val="003A6192"/>
    <w:rsid w:val="003A644E"/>
    <w:rsid w:val="003A64F5"/>
    <w:rsid w:val="003A7B24"/>
    <w:rsid w:val="003B0E7D"/>
    <w:rsid w:val="003B13E9"/>
    <w:rsid w:val="003B1B70"/>
    <w:rsid w:val="003B2F15"/>
    <w:rsid w:val="003B3B25"/>
    <w:rsid w:val="003B5C71"/>
    <w:rsid w:val="003B61A7"/>
    <w:rsid w:val="003C0670"/>
    <w:rsid w:val="003C068A"/>
    <w:rsid w:val="003C0FE9"/>
    <w:rsid w:val="003C2DEB"/>
    <w:rsid w:val="003C5FC3"/>
    <w:rsid w:val="003C5FFB"/>
    <w:rsid w:val="003C65A2"/>
    <w:rsid w:val="003C6FBB"/>
    <w:rsid w:val="003C7C00"/>
    <w:rsid w:val="003C7D8D"/>
    <w:rsid w:val="003D0D73"/>
    <w:rsid w:val="003D0DED"/>
    <w:rsid w:val="003D0F20"/>
    <w:rsid w:val="003D1735"/>
    <w:rsid w:val="003D4485"/>
    <w:rsid w:val="003D4E98"/>
    <w:rsid w:val="003D4FCE"/>
    <w:rsid w:val="003D5D58"/>
    <w:rsid w:val="003D649A"/>
    <w:rsid w:val="003D6910"/>
    <w:rsid w:val="003D7D79"/>
    <w:rsid w:val="003E0E0F"/>
    <w:rsid w:val="003E2E38"/>
    <w:rsid w:val="003E34B2"/>
    <w:rsid w:val="003E5AC1"/>
    <w:rsid w:val="003E779C"/>
    <w:rsid w:val="003F03D4"/>
    <w:rsid w:val="003F0455"/>
    <w:rsid w:val="003F0577"/>
    <w:rsid w:val="003F167D"/>
    <w:rsid w:val="003F2291"/>
    <w:rsid w:val="003F259E"/>
    <w:rsid w:val="003F2A04"/>
    <w:rsid w:val="003F31CB"/>
    <w:rsid w:val="003F3338"/>
    <w:rsid w:val="003F3A4C"/>
    <w:rsid w:val="003F4CA1"/>
    <w:rsid w:val="003F68DA"/>
    <w:rsid w:val="003F7048"/>
    <w:rsid w:val="003F7572"/>
    <w:rsid w:val="003F7825"/>
    <w:rsid w:val="0040151F"/>
    <w:rsid w:val="0040296C"/>
    <w:rsid w:val="004038A3"/>
    <w:rsid w:val="0040506F"/>
    <w:rsid w:val="004059E4"/>
    <w:rsid w:val="00405B1A"/>
    <w:rsid w:val="0040702A"/>
    <w:rsid w:val="004074C7"/>
    <w:rsid w:val="00410D52"/>
    <w:rsid w:val="00412D42"/>
    <w:rsid w:val="0041315F"/>
    <w:rsid w:val="00413174"/>
    <w:rsid w:val="00413BF3"/>
    <w:rsid w:val="00413D9F"/>
    <w:rsid w:val="00415086"/>
    <w:rsid w:val="00415743"/>
    <w:rsid w:val="004165FF"/>
    <w:rsid w:val="00416719"/>
    <w:rsid w:val="004179E1"/>
    <w:rsid w:val="0042023B"/>
    <w:rsid w:val="00420435"/>
    <w:rsid w:val="0042078D"/>
    <w:rsid w:val="00420B46"/>
    <w:rsid w:val="00420D57"/>
    <w:rsid w:val="00420E85"/>
    <w:rsid w:val="004213B1"/>
    <w:rsid w:val="00422088"/>
    <w:rsid w:val="00422378"/>
    <w:rsid w:val="00424503"/>
    <w:rsid w:val="00425C0A"/>
    <w:rsid w:val="00425E72"/>
    <w:rsid w:val="004262AF"/>
    <w:rsid w:val="00426812"/>
    <w:rsid w:val="004269C8"/>
    <w:rsid w:val="0042725F"/>
    <w:rsid w:val="00427482"/>
    <w:rsid w:val="00430257"/>
    <w:rsid w:val="00430BFF"/>
    <w:rsid w:val="00430D84"/>
    <w:rsid w:val="0043110C"/>
    <w:rsid w:val="00431C90"/>
    <w:rsid w:val="0043220E"/>
    <w:rsid w:val="00432F1F"/>
    <w:rsid w:val="0043326A"/>
    <w:rsid w:val="00434305"/>
    <w:rsid w:val="00435805"/>
    <w:rsid w:val="00435989"/>
    <w:rsid w:val="00437435"/>
    <w:rsid w:val="00437492"/>
    <w:rsid w:val="0043781C"/>
    <w:rsid w:val="00437D07"/>
    <w:rsid w:val="004408F2"/>
    <w:rsid w:val="00441855"/>
    <w:rsid w:val="0044292D"/>
    <w:rsid w:val="004430F6"/>
    <w:rsid w:val="004452A3"/>
    <w:rsid w:val="00446DED"/>
    <w:rsid w:val="0044779E"/>
    <w:rsid w:val="0045036B"/>
    <w:rsid w:val="00452250"/>
    <w:rsid w:val="00452CB7"/>
    <w:rsid w:val="00453699"/>
    <w:rsid w:val="00453C1E"/>
    <w:rsid w:val="00453E91"/>
    <w:rsid w:val="0045460E"/>
    <w:rsid w:val="00456C22"/>
    <w:rsid w:val="00460216"/>
    <w:rsid w:val="00460EBE"/>
    <w:rsid w:val="00461823"/>
    <w:rsid w:val="00461AC3"/>
    <w:rsid w:val="00461FB5"/>
    <w:rsid w:val="00462AFE"/>
    <w:rsid w:val="004638E9"/>
    <w:rsid w:val="004639AA"/>
    <w:rsid w:val="004642F3"/>
    <w:rsid w:val="00464544"/>
    <w:rsid w:val="0046559D"/>
    <w:rsid w:val="00466B4E"/>
    <w:rsid w:val="00466CBE"/>
    <w:rsid w:val="0046733A"/>
    <w:rsid w:val="00467558"/>
    <w:rsid w:val="00467BFB"/>
    <w:rsid w:val="00470230"/>
    <w:rsid w:val="004702E9"/>
    <w:rsid w:val="004703EC"/>
    <w:rsid w:val="00470D0B"/>
    <w:rsid w:val="00471848"/>
    <w:rsid w:val="00471E34"/>
    <w:rsid w:val="00472E54"/>
    <w:rsid w:val="00474D40"/>
    <w:rsid w:val="004756A2"/>
    <w:rsid w:val="00476C46"/>
    <w:rsid w:val="00476D17"/>
    <w:rsid w:val="004775B1"/>
    <w:rsid w:val="004776A6"/>
    <w:rsid w:val="00480646"/>
    <w:rsid w:val="00480D85"/>
    <w:rsid w:val="00480DA4"/>
    <w:rsid w:val="00481084"/>
    <w:rsid w:val="00481252"/>
    <w:rsid w:val="00481EEC"/>
    <w:rsid w:val="004829FA"/>
    <w:rsid w:val="0048353E"/>
    <w:rsid w:val="00483612"/>
    <w:rsid w:val="00484439"/>
    <w:rsid w:val="004855AC"/>
    <w:rsid w:val="004862E6"/>
    <w:rsid w:val="0048670F"/>
    <w:rsid w:val="004902D4"/>
    <w:rsid w:val="00491316"/>
    <w:rsid w:val="004922D2"/>
    <w:rsid w:val="0049254F"/>
    <w:rsid w:val="00492627"/>
    <w:rsid w:val="00492AFF"/>
    <w:rsid w:val="00492EF9"/>
    <w:rsid w:val="004937AA"/>
    <w:rsid w:val="00493B4E"/>
    <w:rsid w:val="00493E1F"/>
    <w:rsid w:val="00494C3F"/>
    <w:rsid w:val="004955AC"/>
    <w:rsid w:val="00495F61"/>
    <w:rsid w:val="00496985"/>
    <w:rsid w:val="00496A38"/>
    <w:rsid w:val="00497657"/>
    <w:rsid w:val="0049768C"/>
    <w:rsid w:val="0049771A"/>
    <w:rsid w:val="0049799B"/>
    <w:rsid w:val="004A02E8"/>
    <w:rsid w:val="004A03D9"/>
    <w:rsid w:val="004A31EF"/>
    <w:rsid w:val="004A4713"/>
    <w:rsid w:val="004A64A6"/>
    <w:rsid w:val="004B01B7"/>
    <w:rsid w:val="004B0224"/>
    <w:rsid w:val="004B1120"/>
    <w:rsid w:val="004B163A"/>
    <w:rsid w:val="004B2988"/>
    <w:rsid w:val="004B312E"/>
    <w:rsid w:val="004B37EA"/>
    <w:rsid w:val="004B4127"/>
    <w:rsid w:val="004B45E8"/>
    <w:rsid w:val="004B46E4"/>
    <w:rsid w:val="004B4D66"/>
    <w:rsid w:val="004B5145"/>
    <w:rsid w:val="004B72CA"/>
    <w:rsid w:val="004B7C31"/>
    <w:rsid w:val="004C0E37"/>
    <w:rsid w:val="004C1794"/>
    <w:rsid w:val="004C2469"/>
    <w:rsid w:val="004C2949"/>
    <w:rsid w:val="004C6FC0"/>
    <w:rsid w:val="004C7837"/>
    <w:rsid w:val="004C7932"/>
    <w:rsid w:val="004C7B99"/>
    <w:rsid w:val="004C7CAA"/>
    <w:rsid w:val="004D0295"/>
    <w:rsid w:val="004D0E1B"/>
    <w:rsid w:val="004D12DB"/>
    <w:rsid w:val="004D4C02"/>
    <w:rsid w:val="004D5C87"/>
    <w:rsid w:val="004D5CA6"/>
    <w:rsid w:val="004D784A"/>
    <w:rsid w:val="004D7C90"/>
    <w:rsid w:val="004E1091"/>
    <w:rsid w:val="004E1545"/>
    <w:rsid w:val="004E17D8"/>
    <w:rsid w:val="004E1E24"/>
    <w:rsid w:val="004E33F0"/>
    <w:rsid w:val="004E33FE"/>
    <w:rsid w:val="004E35C8"/>
    <w:rsid w:val="004E36BA"/>
    <w:rsid w:val="004E3716"/>
    <w:rsid w:val="004E3DBD"/>
    <w:rsid w:val="004E49D7"/>
    <w:rsid w:val="004E63EF"/>
    <w:rsid w:val="004E7633"/>
    <w:rsid w:val="004E78E4"/>
    <w:rsid w:val="004E7D77"/>
    <w:rsid w:val="004F012F"/>
    <w:rsid w:val="004F057B"/>
    <w:rsid w:val="004F07A8"/>
    <w:rsid w:val="004F13DA"/>
    <w:rsid w:val="004F1DCD"/>
    <w:rsid w:val="004F4CA1"/>
    <w:rsid w:val="004F4D16"/>
    <w:rsid w:val="004F4ECC"/>
    <w:rsid w:val="004F5627"/>
    <w:rsid w:val="004F6332"/>
    <w:rsid w:val="004F6667"/>
    <w:rsid w:val="004F6BE8"/>
    <w:rsid w:val="004F6C06"/>
    <w:rsid w:val="004F6D0A"/>
    <w:rsid w:val="004F7B42"/>
    <w:rsid w:val="0050106C"/>
    <w:rsid w:val="005013B4"/>
    <w:rsid w:val="0050210B"/>
    <w:rsid w:val="005024C7"/>
    <w:rsid w:val="00502C9F"/>
    <w:rsid w:val="00504566"/>
    <w:rsid w:val="005049BB"/>
    <w:rsid w:val="00504F2C"/>
    <w:rsid w:val="0050565C"/>
    <w:rsid w:val="00505C0D"/>
    <w:rsid w:val="0051000C"/>
    <w:rsid w:val="00510C54"/>
    <w:rsid w:val="005120D9"/>
    <w:rsid w:val="0051215E"/>
    <w:rsid w:val="0051249B"/>
    <w:rsid w:val="00512F00"/>
    <w:rsid w:val="00513853"/>
    <w:rsid w:val="005138D1"/>
    <w:rsid w:val="005155FE"/>
    <w:rsid w:val="005168F8"/>
    <w:rsid w:val="00516F3D"/>
    <w:rsid w:val="00517B91"/>
    <w:rsid w:val="00517CB9"/>
    <w:rsid w:val="00521298"/>
    <w:rsid w:val="005213C6"/>
    <w:rsid w:val="005216DD"/>
    <w:rsid w:val="005222E5"/>
    <w:rsid w:val="005245BE"/>
    <w:rsid w:val="00524755"/>
    <w:rsid w:val="005264E7"/>
    <w:rsid w:val="00527F12"/>
    <w:rsid w:val="005300D8"/>
    <w:rsid w:val="00530AF8"/>
    <w:rsid w:val="00531814"/>
    <w:rsid w:val="005336EB"/>
    <w:rsid w:val="00534422"/>
    <w:rsid w:val="00534510"/>
    <w:rsid w:val="00535911"/>
    <w:rsid w:val="00535F47"/>
    <w:rsid w:val="005360C9"/>
    <w:rsid w:val="005368CB"/>
    <w:rsid w:val="0053724D"/>
    <w:rsid w:val="00541B77"/>
    <w:rsid w:val="00542E74"/>
    <w:rsid w:val="005432E3"/>
    <w:rsid w:val="00544437"/>
    <w:rsid w:val="00544AE8"/>
    <w:rsid w:val="00545613"/>
    <w:rsid w:val="00545998"/>
    <w:rsid w:val="0054716B"/>
    <w:rsid w:val="005505F3"/>
    <w:rsid w:val="00550B88"/>
    <w:rsid w:val="00551717"/>
    <w:rsid w:val="00553C28"/>
    <w:rsid w:val="00554DD1"/>
    <w:rsid w:val="0055518D"/>
    <w:rsid w:val="00555C47"/>
    <w:rsid w:val="00555E23"/>
    <w:rsid w:val="00557048"/>
    <w:rsid w:val="00557820"/>
    <w:rsid w:val="005579F1"/>
    <w:rsid w:val="00557D08"/>
    <w:rsid w:val="00560F2C"/>
    <w:rsid w:val="005612ED"/>
    <w:rsid w:val="0056145F"/>
    <w:rsid w:val="005637BF"/>
    <w:rsid w:val="00563805"/>
    <w:rsid w:val="00563986"/>
    <w:rsid w:val="00563C5C"/>
    <w:rsid w:val="005643B1"/>
    <w:rsid w:val="00564453"/>
    <w:rsid w:val="00565B2F"/>
    <w:rsid w:val="00566305"/>
    <w:rsid w:val="00566407"/>
    <w:rsid w:val="00567400"/>
    <w:rsid w:val="005676F8"/>
    <w:rsid w:val="0056794A"/>
    <w:rsid w:val="005710A5"/>
    <w:rsid w:val="005710AC"/>
    <w:rsid w:val="005740B8"/>
    <w:rsid w:val="00575BDE"/>
    <w:rsid w:val="005762BE"/>
    <w:rsid w:val="005769FC"/>
    <w:rsid w:val="0057721C"/>
    <w:rsid w:val="00580765"/>
    <w:rsid w:val="00580A66"/>
    <w:rsid w:val="00581552"/>
    <w:rsid w:val="00581CC9"/>
    <w:rsid w:val="00581DC0"/>
    <w:rsid w:val="0058261D"/>
    <w:rsid w:val="00582F96"/>
    <w:rsid w:val="0058300C"/>
    <w:rsid w:val="005837E1"/>
    <w:rsid w:val="00583EF7"/>
    <w:rsid w:val="00586138"/>
    <w:rsid w:val="005863D5"/>
    <w:rsid w:val="00586785"/>
    <w:rsid w:val="00590A96"/>
    <w:rsid w:val="00591541"/>
    <w:rsid w:val="005921C8"/>
    <w:rsid w:val="005936C1"/>
    <w:rsid w:val="00594788"/>
    <w:rsid w:val="00596543"/>
    <w:rsid w:val="005965C5"/>
    <w:rsid w:val="005968EC"/>
    <w:rsid w:val="00596E88"/>
    <w:rsid w:val="005974E1"/>
    <w:rsid w:val="00597D7F"/>
    <w:rsid w:val="005A1050"/>
    <w:rsid w:val="005A1847"/>
    <w:rsid w:val="005A2A16"/>
    <w:rsid w:val="005A3055"/>
    <w:rsid w:val="005A4117"/>
    <w:rsid w:val="005A4922"/>
    <w:rsid w:val="005A5972"/>
    <w:rsid w:val="005A5CC1"/>
    <w:rsid w:val="005A61AD"/>
    <w:rsid w:val="005A6C34"/>
    <w:rsid w:val="005A71C7"/>
    <w:rsid w:val="005A7BC3"/>
    <w:rsid w:val="005B2028"/>
    <w:rsid w:val="005B23B7"/>
    <w:rsid w:val="005B2A7C"/>
    <w:rsid w:val="005B2FE5"/>
    <w:rsid w:val="005B4057"/>
    <w:rsid w:val="005B5318"/>
    <w:rsid w:val="005B5C75"/>
    <w:rsid w:val="005B6E31"/>
    <w:rsid w:val="005B70E0"/>
    <w:rsid w:val="005C38A5"/>
    <w:rsid w:val="005C3BCB"/>
    <w:rsid w:val="005C4258"/>
    <w:rsid w:val="005C4AFD"/>
    <w:rsid w:val="005C549D"/>
    <w:rsid w:val="005C6D97"/>
    <w:rsid w:val="005C6F0B"/>
    <w:rsid w:val="005D03C5"/>
    <w:rsid w:val="005D07A2"/>
    <w:rsid w:val="005D1323"/>
    <w:rsid w:val="005D148B"/>
    <w:rsid w:val="005D4279"/>
    <w:rsid w:val="005D61D7"/>
    <w:rsid w:val="005D673A"/>
    <w:rsid w:val="005D68B1"/>
    <w:rsid w:val="005D6DF7"/>
    <w:rsid w:val="005D74C0"/>
    <w:rsid w:val="005E01CF"/>
    <w:rsid w:val="005E07C2"/>
    <w:rsid w:val="005E19B9"/>
    <w:rsid w:val="005E19D2"/>
    <w:rsid w:val="005E1C18"/>
    <w:rsid w:val="005E21C4"/>
    <w:rsid w:val="005E2B18"/>
    <w:rsid w:val="005E40E2"/>
    <w:rsid w:val="005E435D"/>
    <w:rsid w:val="005E6151"/>
    <w:rsid w:val="005F1BBC"/>
    <w:rsid w:val="005F28DB"/>
    <w:rsid w:val="005F3B8D"/>
    <w:rsid w:val="005F4F84"/>
    <w:rsid w:val="005F6386"/>
    <w:rsid w:val="005F648D"/>
    <w:rsid w:val="005F6BAE"/>
    <w:rsid w:val="005F7758"/>
    <w:rsid w:val="005F7F87"/>
    <w:rsid w:val="006007D5"/>
    <w:rsid w:val="00600F63"/>
    <w:rsid w:val="0060100E"/>
    <w:rsid w:val="00601CFD"/>
    <w:rsid w:val="00601D30"/>
    <w:rsid w:val="00602AD2"/>
    <w:rsid w:val="0060396D"/>
    <w:rsid w:val="00603C00"/>
    <w:rsid w:val="0060489B"/>
    <w:rsid w:val="0060540F"/>
    <w:rsid w:val="00605697"/>
    <w:rsid w:val="006063F2"/>
    <w:rsid w:val="0060680B"/>
    <w:rsid w:val="00607651"/>
    <w:rsid w:val="00607ADE"/>
    <w:rsid w:val="00607C89"/>
    <w:rsid w:val="006116A7"/>
    <w:rsid w:val="00611C8C"/>
    <w:rsid w:val="00611D40"/>
    <w:rsid w:val="00612596"/>
    <w:rsid w:val="00613552"/>
    <w:rsid w:val="00613B0A"/>
    <w:rsid w:val="00614519"/>
    <w:rsid w:val="006159B8"/>
    <w:rsid w:val="00617251"/>
    <w:rsid w:val="006174A4"/>
    <w:rsid w:val="006177CF"/>
    <w:rsid w:val="006201FF"/>
    <w:rsid w:val="006214C5"/>
    <w:rsid w:val="00621B74"/>
    <w:rsid w:val="00621F53"/>
    <w:rsid w:val="00622C46"/>
    <w:rsid w:val="00622C7E"/>
    <w:rsid w:val="0062318C"/>
    <w:rsid w:val="00625A76"/>
    <w:rsid w:val="006268FB"/>
    <w:rsid w:val="00626BFD"/>
    <w:rsid w:val="00626F72"/>
    <w:rsid w:val="00627389"/>
    <w:rsid w:val="006275C0"/>
    <w:rsid w:val="0063024F"/>
    <w:rsid w:val="006302DA"/>
    <w:rsid w:val="00630B8B"/>
    <w:rsid w:val="00631A17"/>
    <w:rsid w:val="00632AD9"/>
    <w:rsid w:val="00633D06"/>
    <w:rsid w:val="00633FA4"/>
    <w:rsid w:val="00634F7F"/>
    <w:rsid w:val="00635EFE"/>
    <w:rsid w:val="0063686F"/>
    <w:rsid w:val="0064073D"/>
    <w:rsid w:val="00641968"/>
    <w:rsid w:val="00641E4A"/>
    <w:rsid w:val="00642C23"/>
    <w:rsid w:val="00642C4A"/>
    <w:rsid w:val="00643750"/>
    <w:rsid w:val="00643892"/>
    <w:rsid w:val="00643D07"/>
    <w:rsid w:val="00644016"/>
    <w:rsid w:val="00645D05"/>
    <w:rsid w:val="00646963"/>
    <w:rsid w:val="006475EC"/>
    <w:rsid w:val="006500DC"/>
    <w:rsid w:val="006505A5"/>
    <w:rsid w:val="00651781"/>
    <w:rsid w:val="0065340B"/>
    <w:rsid w:val="00653539"/>
    <w:rsid w:val="0065470A"/>
    <w:rsid w:val="006550D7"/>
    <w:rsid w:val="00655808"/>
    <w:rsid w:val="006563F8"/>
    <w:rsid w:val="0065662B"/>
    <w:rsid w:val="00656F45"/>
    <w:rsid w:val="00657569"/>
    <w:rsid w:val="00660D70"/>
    <w:rsid w:val="006622AD"/>
    <w:rsid w:val="00662811"/>
    <w:rsid w:val="006631FC"/>
    <w:rsid w:val="006636D0"/>
    <w:rsid w:val="00663DD9"/>
    <w:rsid w:val="00667073"/>
    <w:rsid w:val="00670009"/>
    <w:rsid w:val="006704B2"/>
    <w:rsid w:val="00670A5E"/>
    <w:rsid w:val="00670BE5"/>
    <w:rsid w:val="00670EE1"/>
    <w:rsid w:val="00675DC3"/>
    <w:rsid w:val="006762DE"/>
    <w:rsid w:val="00677C5C"/>
    <w:rsid w:val="006805FD"/>
    <w:rsid w:val="00680882"/>
    <w:rsid w:val="006822F6"/>
    <w:rsid w:val="00683381"/>
    <w:rsid w:val="00683C16"/>
    <w:rsid w:val="006843B7"/>
    <w:rsid w:val="00684942"/>
    <w:rsid w:val="006850BF"/>
    <w:rsid w:val="00685E6A"/>
    <w:rsid w:val="00686B18"/>
    <w:rsid w:val="006926D6"/>
    <w:rsid w:val="00692D49"/>
    <w:rsid w:val="00692F19"/>
    <w:rsid w:val="0069434A"/>
    <w:rsid w:val="0069465E"/>
    <w:rsid w:val="00694B7A"/>
    <w:rsid w:val="006952F4"/>
    <w:rsid w:val="0069548E"/>
    <w:rsid w:val="00695758"/>
    <w:rsid w:val="00695D69"/>
    <w:rsid w:val="00695E87"/>
    <w:rsid w:val="006975EC"/>
    <w:rsid w:val="006A0C89"/>
    <w:rsid w:val="006A19F7"/>
    <w:rsid w:val="006A1FAE"/>
    <w:rsid w:val="006A3094"/>
    <w:rsid w:val="006A4719"/>
    <w:rsid w:val="006A4DE6"/>
    <w:rsid w:val="006A4FF5"/>
    <w:rsid w:val="006A6965"/>
    <w:rsid w:val="006A7997"/>
    <w:rsid w:val="006B053C"/>
    <w:rsid w:val="006B0CE2"/>
    <w:rsid w:val="006B1717"/>
    <w:rsid w:val="006B1BCA"/>
    <w:rsid w:val="006B24BB"/>
    <w:rsid w:val="006B31AD"/>
    <w:rsid w:val="006B3E12"/>
    <w:rsid w:val="006B4F0E"/>
    <w:rsid w:val="006B547F"/>
    <w:rsid w:val="006B5F21"/>
    <w:rsid w:val="006C081B"/>
    <w:rsid w:val="006C0B30"/>
    <w:rsid w:val="006C0CF2"/>
    <w:rsid w:val="006C1F42"/>
    <w:rsid w:val="006C3C5B"/>
    <w:rsid w:val="006C3E20"/>
    <w:rsid w:val="006C4C01"/>
    <w:rsid w:val="006C6070"/>
    <w:rsid w:val="006C6D08"/>
    <w:rsid w:val="006C6FB3"/>
    <w:rsid w:val="006C7A1D"/>
    <w:rsid w:val="006C7CC5"/>
    <w:rsid w:val="006D0739"/>
    <w:rsid w:val="006D08DB"/>
    <w:rsid w:val="006D1039"/>
    <w:rsid w:val="006D10AA"/>
    <w:rsid w:val="006D1FE8"/>
    <w:rsid w:val="006D261A"/>
    <w:rsid w:val="006D517C"/>
    <w:rsid w:val="006D6561"/>
    <w:rsid w:val="006D6820"/>
    <w:rsid w:val="006D6C84"/>
    <w:rsid w:val="006D6ECE"/>
    <w:rsid w:val="006D78BA"/>
    <w:rsid w:val="006D79C8"/>
    <w:rsid w:val="006E1CB3"/>
    <w:rsid w:val="006E2EDC"/>
    <w:rsid w:val="006E3404"/>
    <w:rsid w:val="006E46FA"/>
    <w:rsid w:val="006E49FB"/>
    <w:rsid w:val="006E5197"/>
    <w:rsid w:val="006E5B83"/>
    <w:rsid w:val="006E61B0"/>
    <w:rsid w:val="006E6DC8"/>
    <w:rsid w:val="006F04F3"/>
    <w:rsid w:val="006F0C42"/>
    <w:rsid w:val="006F2136"/>
    <w:rsid w:val="006F232B"/>
    <w:rsid w:val="006F6005"/>
    <w:rsid w:val="006F6105"/>
    <w:rsid w:val="006F64A2"/>
    <w:rsid w:val="006F6567"/>
    <w:rsid w:val="006F6C02"/>
    <w:rsid w:val="006F7AE3"/>
    <w:rsid w:val="006F7D3C"/>
    <w:rsid w:val="007003F4"/>
    <w:rsid w:val="00700632"/>
    <w:rsid w:val="00701390"/>
    <w:rsid w:val="007024BE"/>
    <w:rsid w:val="00702D6B"/>
    <w:rsid w:val="0070301F"/>
    <w:rsid w:val="007044AD"/>
    <w:rsid w:val="00704AD6"/>
    <w:rsid w:val="007056D7"/>
    <w:rsid w:val="007057CC"/>
    <w:rsid w:val="00705FFB"/>
    <w:rsid w:val="007062D2"/>
    <w:rsid w:val="007062E3"/>
    <w:rsid w:val="00707D86"/>
    <w:rsid w:val="00710138"/>
    <w:rsid w:val="00710CDB"/>
    <w:rsid w:val="00710CF2"/>
    <w:rsid w:val="0071157D"/>
    <w:rsid w:val="0071164E"/>
    <w:rsid w:val="00711958"/>
    <w:rsid w:val="00711C07"/>
    <w:rsid w:val="00713316"/>
    <w:rsid w:val="00713B66"/>
    <w:rsid w:val="00715875"/>
    <w:rsid w:val="007163A2"/>
    <w:rsid w:val="00716C52"/>
    <w:rsid w:val="007170C7"/>
    <w:rsid w:val="00717834"/>
    <w:rsid w:val="00717D27"/>
    <w:rsid w:val="00717E17"/>
    <w:rsid w:val="0072043D"/>
    <w:rsid w:val="00720883"/>
    <w:rsid w:val="007229A6"/>
    <w:rsid w:val="00723DFD"/>
    <w:rsid w:val="0072609A"/>
    <w:rsid w:val="0072697F"/>
    <w:rsid w:val="00727118"/>
    <w:rsid w:val="007272FD"/>
    <w:rsid w:val="007279D4"/>
    <w:rsid w:val="00727A3C"/>
    <w:rsid w:val="007302E1"/>
    <w:rsid w:val="0073042F"/>
    <w:rsid w:val="00731368"/>
    <w:rsid w:val="00731B9F"/>
    <w:rsid w:val="00731C11"/>
    <w:rsid w:val="00731FC6"/>
    <w:rsid w:val="00732029"/>
    <w:rsid w:val="00732427"/>
    <w:rsid w:val="00732AE4"/>
    <w:rsid w:val="00733AE0"/>
    <w:rsid w:val="00733F91"/>
    <w:rsid w:val="007351FB"/>
    <w:rsid w:val="007354B4"/>
    <w:rsid w:val="007357FF"/>
    <w:rsid w:val="00735843"/>
    <w:rsid w:val="00736328"/>
    <w:rsid w:val="0074034F"/>
    <w:rsid w:val="00741596"/>
    <w:rsid w:val="007420B8"/>
    <w:rsid w:val="007432AD"/>
    <w:rsid w:val="0074350C"/>
    <w:rsid w:val="00743515"/>
    <w:rsid w:val="007435CD"/>
    <w:rsid w:val="00743F4E"/>
    <w:rsid w:val="00744C31"/>
    <w:rsid w:val="00744E34"/>
    <w:rsid w:val="0074547A"/>
    <w:rsid w:val="00745AA9"/>
    <w:rsid w:val="00745C63"/>
    <w:rsid w:val="007502C9"/>
    <w:rsid w:val="0075042C"/>
    <w:rsid w:val="0075076C"/>
    <w:rsid w:val="00751036"/>
    <w:rsid w:val="0075147C"/>
    <w:rsid w:val="0075257F"/>
    <w:rsid w:val="00752E52"/>
    <w:rsid w:val="00753AC0"/>
    <w:rsid w:val="007542AA"/>
    <w:rsid w:val="0075531F"/>
    <w:rsid w:val="0075579C"/>
    <w:rsid w:val="0075607A"/>
    <w:rsid w:val="00757517"/>
    <w:rsid w:val="007576D0"/>
    <w:rsid w:val="007609E6"/>
    <w:rsid w:val="00760EA9"/>
    <w:rsid w:val="00761C77"/>
    <w:rsid w:val="00761D3A"/>
    <w:rsid w:val="00763340"/>
    <w:rsid w:val="00763EF1"/>
    <w:rsid w:val="007658AA"/>
    <w:rsid w:val="00765966"/>
    <w:rsid w:val="0076677E"/>
    <w:rsid w:val="00766AB7"/>
    <w:rsid w:val="00772162"/>
    <w:rsid w:val="00774031"/>
    <w:rsid w:val="00774690"/>
    <w:rsid w:val="00775289"/>
    <w:rsid w:val="00775349"/>
    <w:rsid w:val="007757B2"/>
    <w:rsid w:val="00775C91"/>
    <w:rsid w:val="00777CA6"/>
    <w:rsid w:val="00780774"/>
    <w:rsid w:val="007821FA"/>
    <w:rsid w:val="007825F3"/>
    <w:rsid w:val="007826E4"/>
    <w:rsid w:val="0078274B"/>
    <w:rsid w:val="007827F7"/>
    <w:rsid w:val="007829FC"/>
    <w:rsid w:val="00782A73"/>
    <w:rsid w:val="007831D0"/>
    <w:rsid w:val="00783E22"/>
    <w:rsid w:val="0078429E"/>
    <w:rsid w:val="0078516C"/>
    <w:rsid w:val="007852D8"/>
    <w:rsid w:val="00785341"/>
    <w:rsid w:val="0078536C"/>
    <w:rsid w:val="00785540"/>
    <w:rsid w:val="007858C2"/>
    <w:rsid w:val="00785944"/>
    <w:rsid w:val="00785B20"/>
    <w:rsid w:val="00785E30"/>
    <w:rsid w:val="00787D2F"/>
    <w:rsid w:val="00790D84"/>
    <w:rsid w:val="0079248E"/>
    <w:rsid w:val="00792762"/>
    <w:rsid w:val="0079306D"/>
    <w:rsid w:val="0079402E"/>
    <w:rsid w:val="00794723"/>
    <w:rsid w:val="0079616E"/>
    <w:rsid w:val="00796B43"/>
    <w:rsid w:val="00797368"/>
    <w:rsid w:val="00797393"/>
    <w:rsid w:val="00797F6A"/>
    <w:rsid w:val="007A1D22"/>
    <w:rsid w:val="007A256D"/>
    <w:rsid w:val="007A284E"/>
    <w:rsid w:val="007A30E2"/>
    <w:rsid w:val="007A325C"/>
    <w:rsid w:val="007A3776"/>
    <w:rsid w:val="007A4404"/>
    <w:rsid w:val="007A470B"/>
    <w:rsid w:val="007A4BE7"/>
    <w:rsid w:val="007A4DF1"/>
    <w:rsid w:val="007A588A"/>
    <w:rsid w:val="007A5C11"/>
    <w:rsid w:val="007A6D83"/>
    <w:rsid w:val="007A6DE5"/>
    <w:rsid w:val="007A6EA2"/>
    <w:rsid w:val="007A6FB6"/>
    <w:rsid w:val="007A78F2"/>
    <w:rsid w:val="007A7CBA"/>
    <w:rsid w:val="007B05C7"/>
    <w:rsid w:val="007B1D14"/>
    <w:rsid w:val="007B21A1"/>
    <w:rsid w:val="007B2B85"/>
    <w:rsid w:val="007B2F5E"/>
    <w:rsid w:val="007B3251"/>
    <w:rsid w:val="007B3CD8"/>
    <w:rsid w:val="007B3D46"/>
    <w:rsid w:val="007B4249"/>
    <w:rsid w:val="007B458B"/>
    <w:rsid w:val="007B4913"/>
    <w:rsid w:val="007B4C86"/>
    <w:rsid w:val="007B64CE"/>
    <w:rsid w:val="007B7C03"/>
    <w:rsid w:val="007C2D22"/>
    <w:rsid w:val="007C39C9"/>
    <w:rsid w:val="007C3A51"/>
    <w:rsid w:val="007C4E4A"/>
    <w:rsid w:val="007C55E9"/>
    <w:rsid w:val="007C5DA9"/>
    <w:rsid w:val="007C6CDE"/>
    <w:rsid w:val="007D0044"/>
    <w:rsid w:val="007D006E"/>
    <w:rsid w:val="007D0146"/>
    <w:rsid w:val="007D0489"/>
    <w:rsid w:val="007D056A"/>
    <w:rsid w:val="007D10AC"/>
    <w:rsid w:val="007D2D92"/>
    <w:rsid w:val="007D2F38"/>
    <w:rsid w:val="007D5010"/>
    <w:rsid w:val="007D5854"/>
    <w:rsid w:val="007D5B11"/>
    <w:rsid w:val="007D5C97"/>
    <w:rsid w:val="007D6081"/>
    <w:rsid w:val="007D6A5D"/>
    <w:rsid w:val="007D6FB2"/>
    <w:rsid w:val="007D7D30"/>
    <w:rsid w:val="007E02D8"/>
    <w:rsid w:val="007E14B4"/>
    <w:rsid w:val="007E1EC1"/>
    <w:rsid w:val="007E265E"/>
    <w:rsid w:val="007E3A01"/>
    <w:rsid w:val="007E45D0"/>
    <w:rsid w:val="007E5BD7"/>
    <w:rsid w:val="007E6346"/>
    <w:rsid w:val="007E79DA"/>
    <w:rsid w:val="007E7F8D"/>
    <w:rsid w:val="007F03DA"/>
    <w:rsid w:val="007F1377"/>
    <w:rsid w:val="007F1A14"/>
    <w:rsid w:val="007F2709"/>
    <w:rsid w:val="007F270E"/>
    <w:rsid w:val="007F2D11"/>
    <w:rsid w:val="007F2D38"/>
    <w:rsid w:val="007F2FBA"/>
    <w:rsid w:val="007F3588"/>
    <w:rsid w:val="007F3CAE"/>
    <w:rsid w:val="007F46CD"/>
    <w:rsid w:val="007F5BA6"/>
    <w:rsid w:val="007F614F"/>
    <w:rsid w:val="007F6B3C"/>
    <w:rsid w:val="007F7BFC"/>
    <w:rsid w:val="00801EE0"/>
    <w:rsid w:val="00803ECA"/>
    <w:rsid w:val="008043C8"/>
    <w:rsid w:val="00805149"/>
    <w:rsid w:val="00805342"/>
    <w:rsid w:val="008062D7"/>
    <w:rsid w:val="008069C6"/>
    <w:rsid w:val="0081043D"/>
    <w:rsid w:val="00810E07"/>
    <w:rsid w:val="0081266C"/>
    <w:rsid w:val="00812A63"/>
    <w:rsid w:val="0081345D"/>
    <w:rsid w:val="0081411E"/>
    <w:rsid w:val="008146EC"/>
    <w:rsid w:val="00815F57"/>
    <w:rsid w:val="00816258"/>
    <w:rsid w:val="0081679E"/>
    <w:rsid w:val="00820572"/>
    <w:rsid w:val="00820DF2"/>
    <w:rsid w:val="00820E08"/>
    <w:rsid w:val="00821538"/>
    <w:rsid w:val="0082159E"/>
    <w:rsid w:val="0082201F"/>
    <w:rsid w:val="00822AB3"/>
    <w:rsid w:val="0082364B"/>
    <w:rsid w:val="00823E85"/>
    <w:rsid w:val="00824568"/>
    <w:rsid w:val="00824C46"/>
    <w:rsid w:val="00824D17"/>
    <w:rsid w:val="00825C87"/>
    <w:rsid w:val="00825FFD"/>
    <w:rsid w:val="008265EF"/>
    <w:rsid w:val="00826742"/>
    <w:rsid w:val="00826969"/>
    <w:rsid w:val="00826A5A"/>
    <w:rsid w:val="00826D62"/>
    <w:rsid w:val="00827729"/>
    <w:rsid w:val="00831052"/>
    <w:rsid w:val="00831217"/>
    <w:rsid w:val="008327BE"/>
    <w:rsid w:val="00832B90"/>
    <w:rsid w:val="00833D05"/>
    <w:rsid w:val="00833D06"/>
    <w:rsid w:val="00834257"/>
    <w:rsid w:val="008358A5"/>
    <w:rsid w:val="00836ECA"/>
    <w:rsid w:val="00837090"/>
    <w:rsid w:val="00840887"/>
    <w:rsid w:val="00841A59"/>
    <w:rsid w:val="00843192"/>
    <w:rsid w:val="008442D8"/>
    <w:rsid w:val="0084447C"/>
    <w:rsid w:val="0084533B"/>
    <w:rsid w:val="00845B14"/>
    <w:rsid w:val="00846D31"/>
    <w:rsid w:val="00846FFB"/>
    <w:rsid w:val="008474B7"/>
    <w:rsid w:val="0085065B"/>
    <w:rsid w:val="00851E07"/>
    <w:rsid w:val="008534CE"/>
    <w:rsid w:val="00853E74"/>
    <w:rsid w:val="00853F8E"/>
    <w:rsid w:val="0085466D"/>
    <w:rsid w:val="00854D38"/>
    <w:rsid w:val="00855000"/>
    <w:rsid w:val="00857071"/>
    <w:rsid w:val="00860208"/>
    <w:rsid w:val="00860A45"/>
    <w:rsid w:val="00860D7E"/>
    <w:rsid w:val="00862355"/>
    <w:rsid w:val="00862750"/>
    <w:rsid w:val="008628A6"/>
    <w:rsid w:val="008628C5"/>
    <w:rsid w:val="008633C9"/>
    <w:rsid w:val="00863EAA"/>
    <w:rsid w:val="00864118"/>
    <w:rsid w:val="00864178"/>
    <w:rsid w:val="00866647"/>
    <w:rsid w:val="008710EB"/>
    <w:rsid w:val="008719A8"/>
    <w:rsid w:val="00872347"/>
    <w:rsid w:val="00872ABD"/>
    <w:rsid w:val="0087362E"/>
    <w:rsid w:val="008738EB"/>
    <w:rsid w:val="00873A9F"/>
    <w:rsid w:val="00874001"/>
    <w:rsid w:val="00874177"/>
    <w:rsid w:val="00874F7B"/>
    <w:rsid w:val="00874F7E"/>
    <w:rsid w:val="00875740"/>
    <w:rsid w:val="00875757"/>
    <w:rsid w:val="00875A9D"/>
    <w:rsid w:val="00875EAD"/>
    <w:rsid w:val="008761A7"/>
    <w:rsid w:val="008763DE"/>
    <w:rsid w:val="00877F4B"/>
    <w:rsid w:val="00880449"/>
    <w:rsid w:val="00881262"/>
    <w:rsid w:val="008820A1"/>
    <w:rsid w:val="0088246E"/>
    <w:rsid w:val="00882679"/>
    <w:rsid w:val="00882725"/>
    <w:rsid w:val="00882893"/>
    <w:rsid w:val="00882928"/>
    <w:rsid w:val="00882995"/>
    <w:rsid w:val="00883114"/>
    <w:rsid w:val="00883AE1"/>
    <w:rsid w:val="008844C7"/>
    <w:rsid w:val="008901FD"/>
    <w:rsid w:val="00890964"/>
    <w:rsid w:val="0089211F"/>
    <w:rsid w:val="008925C6"/>
    <w:rsid w:val="00893259"/>
    <w:rsid w:val="00893D05"/>
    <w:rsid w:val="00895151"/>
    <w:rsid w:val="00895D3C"/>
    <w:rsid w:val="00896744"/>
    <w:rsid w:val="00896940"/>
    <w:rsid w:val="00896F3D"/>
    <w:rsid w:val="00897B21"/>
    <w:rsid w:val="008A3918"/>
    <w:rsid w:val="008A4D98"/>
    <w:rsid w:val="008A52AE"/>
    <w:rsid w:val="008A53D3"/>
    <w:rsid w:val="008A5758"/>
    <w:rsid w:val="008A5E4F"/>
    <w:rsid w:val="008A74F5"/>
    <w:rsid w:val="008A772A"/>
    <w:rsid w:val="008B02B8"/>
    <w:rsid w:val="008B1C78"/>
    <w:rsid w:val="008B2018"/>
    <w:rsid w:val="008B2516"/>
    <w:rsid w:val="008B26E3"/>
    <w:rsid w:val="008B2A25"/>
    <w:rsid w:val="008B2A4D"/>
    <w:rsid w:val="008B4E7B"/>
    <w:rsid w:val="008B521B"/>
    <w:rsid w:val="008B5F45"/>
    <w:rsid w:val="008B5FFB"/>
    <w:rsid w:val="008B64E2"/>
    <w:rsid w:val="008B7310"/>
    <w:rsid w:val="008C1422"/>
    <w:rsid w:val="008C1E5A"/>
    <w:rsid w:val="008C21A0"/>
    <w:rsid w:val="008C3D0C"/>
    <w:rsid w:val="008C4794"/>
    <w:rsid w:val="008C4E3C"/>
    <w:rsid w:val="008C7870"/>
    <w:rsid w:val="008D01F4"/>
    <w:rsid w:val="008D0892"/>
    <w:rsid w:val="008D1845"/>
    <w:rsid w:val="008D1EAB"/>
    <w:rsid w:val="008D2580"/>
    <w:rsid w:val="008D3F62"/>
    <w:rsid w:val="008D4AF6"/>
    <w:rsid w:val="008D5AC3"/>
    <w:rsid w:val="008D6C81"/>
    <w:rsid w:val="008D76C6"/>
    <w:rsid w:val="008E0F76"/>
    <w:rsid w:val="008E1D51"/>
    <w:rsid w:val="008E24A6"/>
    <w:rsid w:val="008E47BB"/>
    <w:rsid w:val="008E5131"/>
    <w:rsid w:val="008E56EB"/>
    <w:rsid w:val="008E74E0"/>
    <w:rsid w:val="008E74F4"/>
    <w:rsid w:val="008E7D81"/>
    <w:rsid w:val="008F00F4"/>
    <w:rsid w:val="008F1738"/>
    <w:rsid w:val="008F1F4F"/>
    <w:rsid w:val="008F363D"/>
    <w:rsid w:val="008F3CBE"/>
    <w:rsid w:val="008F3FA5"/>
    <w:rsid w:val="008F4E2B"/>
    <w:rsid w:val="008F67D2"/>
    <w:rsid w:val="008F6EB4"/>
    <w:rsid w:val="008F71A2"/>
    <w:rsid w:val="009013C8"/>
    <w:rsid w:val="00901D01"/>
    <w:rsid w:val="00902023"/>
    <w:rsid w:val="009024DA"/>
    <w:rsid w:val="00902654"/>
    <w:rsid w:val="009029B3"/>
    <w:rsid w:val="0090370D"/>
    <w:rsid w:val="00905560"/>
    <w:rsid w:val="00905F88"/>
    <w:rsid w:val="0090605C"/>
    <w:rsid w:val="00906662"/>
    <w:rsid w:val="009068E4"/>
    <w:rsid w:val="00910504"/>
    <w:rsid w:val="00911CE8"/>
    <w:rsid w:val="009131FE"/>
    <w:rsid w:val="00914AD3"/>
    <w:rsid w:val="00914F08"/>
    <w:rsid w:val="00915A9C"/>
    <w:rsid w:val="009168FC"/>
    <w:rsid w:val="00916921"/>
    <w:rsid w:val="00916AE9"/>
    <w:rsid w:val="00916E0A"/>
    <w:rsid w:val="00917EC1"/>
    <w:rsid w:val="0092042E"/>
    <w:rsid w:val="00920C4A"/>
    <w:rsid w:val="009210AF"/>
    <w:rsid w:val="00921CA4"/>
    <w:rsid w:val="009223CF"/>
    <w:rsid w:val="009224E4"/>
    <w:rsid w:val="00922919"/>
    <w:rsid w:val="00922A38"/>
    <w:rsid w:val="00923663"/>
    <w:rsid w:val="00925BB9"/>
    <w:rsid w:val="00925D6A"/>
    <w:rsid w:val="00926910"/>
    <w:rsid w:val="00927011"/>
    <w:rsid w:val="009302AE"/>
    <w:rsid w:val="009305A6"/>
    <w:rsid w:val="0093107E"/>
    <w:rsid w:val="009316B7"/>
    <w:rsid w:val="00931E17"/>
    <w:rsid w:val="00932EC6"/>
    <w:rsid w:val="00934AE9"/>
    <w:rsid w:val="00934F12"/>
    <w:rsid w:val="00935580"/>
    <w:rsid w:val="00935678"/>
    <w:rsid w:val="00935E1F"/>
    <w:rsid w:val="009361CE"/>
    <w:rsid w:val="009368EE"/>
    <w:rsid w:val="00936C45"/>
    <w:rsid w:val="0093736E"/>
    <w:rsid w:val="00940579"/>
    <w:rsid w:val="00940BBC"/>
    <w:rsid w:val="00941CA9"/>
    <w:rsid w:val="00942024"/>
    <w:rsid w:val="009426E2"/>
    <w:rsid w:val="009471FD"/>
    <w:rsid w:val="009474F3"/>
    <w:rsid w:val="00947F01"/>
    <w:rsid w:val="0095020A"/>
    <w:rsid w:val="00950678"/>
    <w:rsid w:val="00950703"/>
    <w:rsid w:val="009535B7"/>
    <w:rsid w:val="00953E87"/>
    <w:rsid w:val="00955BF1"/>
    <w:rsid w:val="00956682"/>
    <w:rsid w:val="0096086A"/>
    <w:rsid w:val="009612C4"/>
    <w:rsid w:val="00961B57"/>
    <w:rsid w:val="00962B31"/>
    <w:rsid w:val="00963764"/>
    <w:rsid w:val="00964A6C"/>
    <w:rsid w:val="00967B85"/>
    <w:rsid w:val="009702FA"/>
    <w:rsid w:val="00970F29"/>
    <w:rsid w:val="00971CE0"/>
    <w:rsid w:val="0097413E"/>
    <w:rsid w:val="009761FA"/>
    <w:rsid w:val="009774B6"/>
    <w:rsid w:val="0097788F"/>
    <w:rsid w:val="00981D3A"/>
    <w:rsid w:val="00981EEB"/>
    <w:rsid w:val="00982FC7"/>
    <w:rsid w:val="0098407E"/>
    <w:rsid w:val="00984F5D"/>
    <w:rsid w:val="009851DE"/>
    <w:rsid w:val="009856A7"/>
    <w:rsid w:val="00985B67"/>
    <w:rsid w:val="00985D63"/>
    <w:rsid w:val="009864B7"/>
    <w:rsid w:val="00986803"/>
    <w:rsid w:val="0098738C"/>
    <w:rsid w:val="00987901"/>
    <w:rsid w:val="00987AE1"/>
    <w:rsid w:val="00991335"/>
    <w:rsid w:val="00991A4B"/>
    <w:rsid w:val="00991B4F"/>
    <w:rsid w:val="009925D4"/>
    <w:rsid w:val="009931CB"/>
    <w:rsid w:val="00993261"/>
    <w:rsid w:val="009937E9"/>
    <w:rsid w:val="0099447C"/>
    <w:rsid w:val="00995176"/>
    <w:rsid w:val="00995750"/>
    <w:rsid w:val="009972AD"/>
    <w:rsid w:val="009975A8"/>
    <w:rsid w:val="009975BA"/>
    <w:rsid w:val="009977D7"/>
    <w:rsid w:val="009A13FF"/>
    <w:rsid w:val="009A16E3"/>
    <w:rsid w:val="009A199A"/>
    <w:rsid w:val="009A1E47"/>
    <w:rsid w:val="009A1EE9"/>
    <w:rsid w:val="009A2AC6"/>
    <w:rsid w:val="009A40BA"/>
    <w:rsid w:val="009A4EF7"/>
    <w:rsid w:val="009A5322"/>
    <w:rsid w:val="009A5856"/>
    <w:rsid w:val="009A5A90"/>
    <w:rsid w:val="009A69E4"/>
    <w:rsid w:val="009B0752"/>
    <w:rsid w:val="009B0B97"/>
    <w:rsid w:val="009B11B2"/>
    <w:rsid w:val="009B21C3"/>
    <w:rsid w:val="009B22AB"/>
    <w:rsid w:val="009B2BDF"/>
    <w:rsid w:val="009B3042"/>
    <w:rsid w:val="009B3782"/>
    <w:rsid w:val="009B3D0F"/>
    <w:rsid w:val="009B43A9"/>
    <w:rsid w:val="009B47BF"/>
    <w:rsid w:val="009B5518"/>
    <w:rsid w:val="009B5DE8"/>
    <w:rsid w:val="009B5F74"/>
    <w:rsid w:val="009B67EB"/>
    <w:rsid w:val="009B7A1D"/>
    <w:rsid w:val="009C0631"/>
    <w:rsid w:val="009C0652"/>
    <w:rsid w:val="009C0A21"/>
    <w:rsid w:val="009C300D"/>
    <w:rsid w:val="009C3183"/>
    <w:rsid w:val="009C3EDA"/>
    <w:rsid w:val="009C5E64"/>
    <w:rsid w:val="009C62E6"/>
    <w:rsid w:val="009C65CB"/>
    <w:rsid w:val="009C7604"/>
    <w:rsid w:val="009C7E44"/>
    <w:rsid w:val="009D003F"/>
    <w:rsid w:val="009D09D1"/>
    <w:rsid w:val="009D2468"/>
    <w:rsid w:val="009D266D"/>
    <w:rsid w:val="009D2BC3"/>
    <w:rsid w:val="009D3513"/>
    <w:rsid w:val="009D36D7"/>
    <w:rsid w:val="009D3E5A"/>
    <w:rsid w:val="009D3FCA"/>
    <w:rsid w:val="009D4459"/>
    <w:rsid w:val="009D51CD"/>
    <w:rsid w:val="009D5669"/>
    <w:rsid w:val="009D7132"/>
    <w:rsid w:val="009D74D6"/>
    <w:rsid w:val="009D7620"/>
    <w:rsid w:val="009E0404"/>
    <w:rsid w:val="009E14C8"/>
    <w:rsid w:val="009E2932"/>
    <w:rsid w:val="009E2AA3"/>
    <w:rsid w:val="009E34FA"/>
    <w:rsid w:val="009E36E3"/>
    <w:rsid w:val="009E3B37"/>
    <w:rsid w:val="009E3F95"/>
    <w:rsid w:val="009E425A"/>
    <w:rsid w:val="009E5185"/>
    <w:rsid w:val="009E5625"/>
    <w:rsid w:val="009E64A7"/>
    <w:rsid w:val="009E7583"/>
    <w:rsid w:val="009E78F0"/>
    <w:rsid w:val="009E7B5F"/>
    <w:rsid w:val="009E7EFF"/>
    <w:rsid w:val="009F13D2"/>
    <w:rsid w:val="009F2AA4"/>
    <w:rsid w:val="009F2F6B"/>
    <w:rsid w:val="009F4BB6"/>
    <w:rsid w:val="009F5D58"/>
    <w:rsid w:val="009F6980"/>
    <w:rsid w:val="009F6AC0"/>
    <w:rsid w:val="009F7BAC"/>
    <w:rsid w:val="00A00AC2"/>
    <w:rsid w:val="00A01742"/>
    <w:rsid w:val="00A01B9E"/>
    <w:rsid w:val="00A01BF1"/>
    <w:rsid w:val="00A0221A"/>
    <w:rsid w:val="00A02273"/>
    <w:rsid w:val="00A0241A"/>
    <w:rsid w:val="00A02D1C"/>
    <w:rsid w:val="00A038A6"/>
    <w:rsid w:val="00A03D30"/>
    <w:rsid w:val="00A043F2"/>
    <w:rsid w:val="00A0454C"/>
    <w:rsid w:val="00A04804"/>
    <w:rsid w:val="00A056D7"/>
    <w:rsid w:val="00A062CF"/>
    <w:rsid w:val="00A07BEF"/>
    <w:rsid w:val="00A1013B"/>
    <w:rsid w:val="00A1083E"/>
    <w:rsid w:val="00A10DA3"/>
    <w:rsid w:val="00A1127E"/>
    <w:rsid w:val="00A11D81"/>
    <w:rsid w:val="00A122EE"/>
    <w:rsid w:val="00A1347D"/>
    <w:rsid w:val="00A14080"/>
    <w:rsid w:val="00A14876"/>
    <w:rsid w:val="00A14A4C"/>
    <w:rsid w:val="00A15ABA"/>
    <w:rsid w:val="00A15F11"/>
    <w:rsid w:val="00A16AA9"/>
    <w:rsid w:val="00A16B9D"/>
    <w:rsid w:val="00A20D60"/>
    <w:rsid w:val="00A20FAB"/>
    <w:rsid w:val="00A21192"/>
    <w:rsid w:val="00A21297"/>
    <w:rsid w:val="00A212DF"/>
    <w:rsid w:val="00A23FAC"/>
    <w:rsid w:val="00A25171"/>
    <w:rsid w:val="00A256A6"/>
    <w:rsid w:val="00A259C8"/>
    <w:rsid w:val="00A25E28"/>
    <w:rsid w:val="00A26655"/>
    <w:rsid w:val="00A26BF4"/>
    <w:rsid w:val="00A27F26"/>
    <w:rsid w:val="00A303FA"/>
    <w:rsid w:val="00A30883"/>
    <w:rsid w:val="00A31080"/>
    <w:rsid w:val="00A31398"/>
    <w:rsid w:val="00A31A5D"/>
    <w:rsid w:val="00A32126"/>
    <w:rsid w:val="00A33517"/>
    <w:rsid w:val="00A3386F"/>
    <w:rsid w:val="00A34651"/>
    <w:rsid w:val="00A35084"/>
    <w:rsid w:val="00A37176"/>
    <w:rsid w:val="00A375EB"/>
    <w:rsid w:val="00A377C9"/>
    <w:rsid w:val="00A41423"/>
    <w:rsid w:val="00A42C7D"/>
    <w:rsid w:val="00A433A2"/>
    <w:rsid w:val="00A4353B"/>
    <w:rsid w:val="00A43623"/>
    <w:rsid w:val="00A436EB"/>
    <w:rsid w:val="00A44131"/>
    <w:rsid w:val="00A448FE"/>
    <w:rsid w:val="00A44BD9"/>
    <w:rsid w:val="00A460F6"/>
    <w:rsid w:val="00A4616F"/>
    <w:rsid w:val="00A472A1"/>
    <w:rsid w:val="00A47300"/>
    <w:rsid w:val="00A47DA8"/>
    <w:rsid w:val="00A47F56"/>
    <w:rsid w:val="00A50984"/>
    <w:rsid w:val="00A515F4"/>
    <w:rsid w:val="00A518BF"/>
    <w:rsid w:val="00A51E65"/>
    <w:rsid w:val="00A525D0"/>
    <w:rsid w:val="00A52AD1"/>
    <w:rsid w:val="00A530C2"/>
    <w:rsid w:val="00A54895"/>
    <w:rsid w:val="00A548C1"/>
    <w:rsid w:val="00A5555A"/>
    <w:rsid w:val="00A557CC"/>
    <w:rsid w:val="00A578CA"/>
    <w:rsid w:val="00A60020"/>
    <w:rsid w:val="00A61203"/>
    <w:rsid w:val="00A617D0"/>
    <w:rsid w:val="00A617F3"/>
    <w:rsid w:val="00A631E7"/>
    <w:rsid w:val="00A631F6"/>
    <w:rsid w:val="00A66920"/>
    <w:rsid w:val="00A66E87"/>
    <w:rsid w:val="00A70AC4"/>
    <w:rsid w:val="00A70F47"/>
    <w:rsid w:val="00A70FB0"/>
    <w:rsid w:val="00A71BD3"/>
    <w:rsid w:val="00A732A6"/>
    <w:rsid w:val="00A732D9"/>
    <w:rsid w:val="00A73644"/>
    <w:rsid w:val="00A737A2"/>
    <w:rsid w:val="00A739C6"/>
    <w:rsid w:val="00A73F9A"/>
    <w:rsid w:val="00A74F72"/>
    <w:rsid w:val="00A75206"/>
    <w:rsid w:val="00A7574F"/>
    <w:rsid w:val="00A75D97"/>
    <w:rsid w:val="00A75EA5"/>
    <w:rsid w:val="00A76A03"/>
    <w:rsid w:val="00A7730E"/>
    <w:rsid w:val="00A77D55"/>
    <w:rsid w:val="00A80A31"/>
    <w:rsid w:val="00A80F40"/>
    <w:rsid w:val="00A81C78"/>
    <w:rsid w:val="00A82A2C"/>
    <w:rsid w:val="00A861BE"/>
    <w:rsid w:val="00A87EF4"/>
    <w:rsid w:val="00A9030F"/>
    <w:rsid w:val="00A90490"/>
    <w:rsid w:val="00A908D8"/>
    <w:rsid w:val="00A91AF1"/>
    <w:rsid w:val="00A92532"/>
    <w:rsid w:val="00A927F8"/>
    <w:rsid w:val="00A93EB9"/>
    <w:rsid w:val="00A94844"/>
    <w:rsid w:val="00A94B48"/>
    <w:rsid w:val="00A96D0A"/>
    <w:rsid w:val="00A971D2"/>
    <w:rsid w:val="00A9780A"/>
    <w:rsid w:val="00A97A38"/>
    <w:rsid w:val="00A97C14"/>
    <w:rsid w:val="00AA0412"/>
    <w:rsid w:val="00AA09F3"/>
    <w:rsid w:val="00AA1419"/>
    <w:rsid w:val="00AA1A98"/>
    <w:rsid w:val="00AA1EE3"/>
    <w:rsid w:val="00AA22FE"/>
    <w:rsid w:val="00AA279E"/>
    <w:rsid w:val="00AA31CA"/>
    <w:rsid w:val="00AA421D"/>
    <w:rsid w:val="00AA62E7"/>
    <w:rsid w:val="00AA7EE3"/>
    <w:rsid w:val="00AB075D"/>
    <w:rsid w:val="00AB0BDB"/>
    <w:rsid w:val="00AB121F"/>
    <w:rsid w:val="00AB1F96"/>
    <w:rsid w:val="00AB228E"/>
    <w:rsid w:val="00AB2545"/>
    <w:rsid w:val="00AB40E7"/>
    <w:rsid w:val="00AB4709"/>
    <w:rsid w:val="00AB4B68"/>
    <w:rsid w:val="00AB5653"/>
    <w:rsid w:val="00AB7777"/>
    <w:rsid w:val="00AB7DB2"/>
    <w:rsid w:val="00AB7FFE"/>
    <w:rsid w:val="00AC08FA"/>
    <w:rsid w:val="00AC09DE"/>
    <w:rsid w:val="00AC1CFB"/>
    <w:rsid w:val="00AC2846"/>
    <w:rsid w:val="00AC3B35"/>
    <w:rsid w:val="00AC43B4"/>
    <w:rsid w:val="00AC51F3"/>
    <w:rsid w:val="00AC6BE4"/>
    <w:rsid w:val="00AC7643"/>
    <w:rsid w:val="00AC79EB"/>
    <w:rsid w:val="00AC7A8B"/>
    <w:rsid w:val="00AD19CC"/>
    <w:rsid w:val="00AD1D67"/>
    <w:rsid w:val="00AD2A6A"/>
    <w:rsid w:val="00AD50F1"/>
    <w:rsid w:val="00AD5353"/>
    <w:rsid w:val="00AD7021"/>
    <w:rsid w:val="00AD7CB3"/>
    <w:rsid w:val="00AE045E"/>
    <w:rsid w:val="00AE0E95"/>
    <w:rsid w:val="00AE0F4A"/>
    <w:rsid w:val="00AE1352"/>
    <w:rsid w:val="00AE2178"/>
    <w:rsid w:val="00AE31C2"/>
    <w:rsid w:val="00AE437A"/>
    <w:rsid w:val="00AE52C0"/>
    <w:rsid w:val="00AE5309"/>
    <w:rsid w:val="00AE5CF5"/>
    <w:rsid w:val="00AE66A8"/>
    <w:rsid w:val="00AE7469"/>
    <w:rsid w:val="00AF0B92"/>
    <w:rsid w:val="00AF1150"/>
    <w:rsid w:val="00AF1CF0"/>
    <w:rsid w:val="00AF275C"/>
    <w:rsid w:val="00AF2C60"/>
    <w:rsid w:val="00AF3097"/>
    <w:rsid w:val="00AF4878"/>
    <w:rsid w:val="00AF5384"/>
    <w:rsid w:val="00AF57AD"/>
    <w:rsid w:val="00AF5C73"/>
    <w:rsid w:val="00AF628B"/>
    <w:rsid w:val="00AF65B0"/>
    <w:rsid w:val="00AF6766"/>
    <w:rsid w:val="00AF764A"/>
    <w:rsid w:val="00AF7B83"/>
    <w:rsid w:val="00AF7C7B"/>
    <w:rsid w:val="00B00150"/>
    <w:rsid w:val="00B0031F"/>
    <w:rsid w:val="00B0166E"/>
    <w:rsid w:val="00B0327F"/>
    <w:rsid w:val="00B03E42"/>
    <w:rsid w:val="00B04E88"/>
    <w:rsid w:val="00B05A25"/>
    <w:rsid w:val="00B05E4B"/>
    <w:rsid w:val="00B05E7D"/>
    <w:rsid w:val="00B06380"/>
    <w:rsid w:val="00B06AF1"/>
    <w:rsid w:val="00B1034A"/>
    <w:rsid w:val="00B109F1"/>
    <w:rsid w:val="00B121D9"/>
    <w:rsid w:val="00B12228"/>
    <w:rsid w:val="00B127B8"/>
    <w:rsid w:val="00B12B33"/>
    <w:rsid w:val="00B13323"/>
    <w:rsid w:val="00B134D1"/>
    <w:rsid w:val="00B205B1"/>
    <w:rsid w:val="00B2068B"/>
    <w:rsid w:val="00B207BE"/>
    <w:rsid w:val="00B22BD8"/>
    <w:rsid w:val="00B2385F"/>
    <w:rsid w:val="00B23D7E"/>
    <w:rsid w:val="00B25DA0"/>
    <w:rsid w:val="00B26327"/>
    <w:rsid w:val="00B2713F"/>
    <w:rsid w:val="00B271AB"/>
    <w:rsid w:val="00B27858"/>
    <w:rsid w:val="00B3175F"/>
    <w:rsid w:val="00B327D1"/>
    <w:rsid w:val="00B336EB"/>
    <w:rsid w:val="00B33C5F"/>
    <w:rsid w:val="00B346AD"/>
    <w:rsid w:val="00B3497E"/>
    <w:rsid w:val="00B34D44"/>
    <w:rsid w:val="00B36237"/>
    <w:rsid w:val="00B3658D"/>
    <w:rsid w:val="00B36670"/>
    <w:rsid w:val="00B36DE7"/>
    <w:rsid w:val="00B37089"/>
    <w:rsid w:val="00B40983"/>
    <w:rsid w:val="00B40E22"/>
    <w:rsid w:val="00B415EC"/>
    <w:rsid w:val="00B41F5B"/>
    <w:rsid w:val="00B42B38"/>
    <w:rsid w:val="00B445C8"/>
    <w:rsid w:val="00B44870"/>
    <w:rsid w:val="00B46B70"/>
    <w:rsid w:val="00B4716E"/>
    <w:rsid w:val="00B478F2"/>
    <w:rsid w:val="00B5025E"/>
    <w:rsid w:val="00B50BE2"/>
    <w:rsid w:val="00B51D44"/>
    <w:rsid w:val="00B52503"/>
    <w:rsid w:val="00B54304"/>
    <w:rsid w:val="00B54339"/>
    <w:rsid w:val="00B54BB5"/>
    <w:rsid w:val="00B5572E"/>
    <w:rsid w:val="00B55743"/>
    <w:rsid w:val="00B576EA"/>
    <w:rsid w:val="00B57D97"/>
    <w:rsid w:val="00B57E84"/>
    <w:rsid w:val="00B57F4A"/>
    <w:rsid w:val="00B60308"/>
    <w:rsid w:val="00B60844"/>
    <w:rsid w:val="00B6084B"/>
    <w:rsid w:val="00B62F2E"/>
    <w:rsid w:val="00B63FF5"/>
    <w:rsid w:val="00B64316"/>
    <w:rsid w:val="00B644A1"/>
    <w:rsid w:val="00B6706E"/>
    <w:rsid w:val="00B71197"/>
    <w:rsid w:val="00B716F2"/>
    <w:rsid w:val="00B71D79"/>
    <w:rsid w:val="00B74292"/>
    <w:rsid w:val="00B747C7"/>
    <w:rsid w:val="00B747CF"/>
    <w:rsid w:val="00B751E1"/>
    <w:rsid w:val="00B7564E"/>
    <w:rsid w:val="00B75925"/>
    <w:rsid w:val="00B7629F"/>
    <w:rsid w:val="00B76F91"/>
    <w:rsid w:val="00B809A4"/>
    <w:rsid w:val="00B815AA"/>
    <w:rsid w:val="00B83088"/>
    <w:rsid w:val="00B837E7"/>
    <w:rsid w:val="00B838D3"/>
    <w:rsid w:val="00B8446A"/>
    <w:rsid w:val="00B84D43"/>
    <w:rsid w:val="00B85790"/>
    <w:rsid w:val="00B85F79"/>
    <w:rsid w:val="00B86216"/>
    <w:rsid w:val="00B86276"/>
    <w:rsid w:val="00B86586"/>
    <w:rsid w:val="00B87F12"/>
    <w:rsid w:val="00B900A3"/>
    <w:rsid w:val="00B9065A"/>
    <w:rsid w:val="00B909E1"/>
    <w:rsid w:val="00B910A3"/>
    <w:rsid w:val="00B920C6"/>
    <w:rsid w:val="00B92299"/>
    <w:rsid w:val="00B937A0"/>
    <w:rsid w:val="00B942C7"/>
    <w:rsid w:val="00B94682"/>
    <w:rsid w:val="00B947AD"/>
    <w:rsid w:val="00B95DFC"/>
    <w:rsid w:val="00B95E38"/>
    <w:rsid w:val="00B967B3"/>
    <w:rsid w:val="00B96CD8"/>
    <w:rsid w:val="00B9777D"/>
    <w:rsid w:val="00BA06D9"/>
    <w:rsid w:val="00BA1EFD"/>
    <w:rsid w:val="00BA1FC5"/>
    <w:rsid w:val="00BA3822"/>
    <w:rsid w:val="00BA4456"/>
    <w:rsid w:val="00BA4915"/>
    <w:rsid w:val="00BA5A6C"/>
    <w:rsid w:val="00BA6338"/>
    <w:rsid w:val="00BA7B33"/>
    <w:rsid w:val="00BB139C"/>
    <w:rsid w:val="00BB2134"/>
    <w:rsid w:val="00BB22BC"/>
    <w:rsid w:val="00BB5370"/>
    <w:rsid w:val="00BB64E8"/>
    <w:rsid w:val="00BB6B97"/>
    <w:rsid w:val="00BB77E3"/>
    <w:rsid w:val="00BB7C89"/>
    <w:rsid w:val="00BC0C29"/>
    <w:rsid w:val="00BC1C83"/>
    <w:rsid w:val="00BC210A"/>
    <w:rsid w:val="00BC2211"/>
    <w:rsid w:val="00BC2611"/>
    <w:rsid w:val="00BC2800"/>
    <w:rsid w:val="00BC2D41"/>
    <w:rsid w:val="00BC2F02"/>
    <w:rsid w:val="00BC3457"/>
    <w:rsid w:val="00BC4BF8"/>
    <w:rsid w:val="00BC598F"/>
    <w:rsid w:val="00BC5A44"/>
    <w:rsid w:val="00BC602B"/>
    <w:rsid w:val="00BC714A"/>
    <w:rsid w:val="00BD0D8F"/>
    <w:rsid w:val="00BD13F3"/>
    <w:rsid w:val="00BD3D24"/>
    <w:rsid w:val="00BD4C6E"/>
    <w:rsid w:val="00BD59B8"/>
    <w:rsid w:val="00BD79D4"/>
    <w:rsid w:val="00BE088A"/>
    <w:rsid w:val="00BE09D5"/>
    <w:rsid w:val="00BE12F4"/>
    <w:rsid w:val="00BE1515"/>
    <w:rsid w:val="00BE1627"/>
    <w:rsid w:val="00BE41CD"/>
    <w:rsid w:val="00BE4258"/>
    <w:rsid w:val="00BE4A74"/>
    <w:rsid w:val="00BE75F4"/>
    <w:rsid w:val="00BF1E2E"/>
    <w:rsid w:val="00BF2007"/>
    <w:rsid w:val="00BF2D5B"/>
    <w:rsid w:val="00BF49C3"/>
    <w:rsid w:val="00BF4D69"/>
    <w:rsid w:val="00BF62EF"/>
    <w:rsid w:val="00BF6AF6"/>
    <w:rsid w:val="00BF7774"/>
    <w:rsid w:val="00BF7897"/>
    <w:rsid w:val="00BF7A73"/>
    <w:rsid w:val="00BF7ADF"/>
    <w:rsid w:val="00BF7E70"/>
    <w:rsid w:val="00BF7EB9"/>
    <w:rsid w:val="00C004CE"/>
    <w:rsid w:val="00C00654"/>
    <w:rsid w:val="00C00AC0"/>
    <w:rsid w:val="00C00B56"/>
    <w:rsid w:val="00C014A3"/>
    <w:rsid w:val="00C01CAA"/>
    <w:rsid w:val="00C02C92"/>
    <w:rsid w:val="00C033CF"/>
    <w:rsid w:val="00C03BEB"/>
    <w:rsid w:val="00C0410D"/>
    <w:rsid w:val="00C05997"/>
    <w:rsid w:val="00C05FCF"/>
    <w:rsid w:val="00C063F6"/>
    <w:rsid w:val="00C10679"/>
    <w:rsid w:val="00C106D6"/>
    <w:rsid w:val="00C11F23"/>
    <w:rsid w:val="00C12EFA"/>
    <w:rsid w:val="00C13491"/>
    <w:rsid w:val="00C136FF"/>
    <w:rsid w:val="00C15052"/>
    <w:rsid w:val="00C15146"/>
    <w:rsid w:val="00C153DA"/>
    <w:rsid w:val="00C1611A"/>
    <w:rsid w:val="00C16396"/>
    <w:rsid w:val="00C17415"/>
    <w:rsid w:val="00C2179B"/>
    <w:rsid w:val="00C21DEB"/>
    <w:rsid w:val="00C22775"/>
    <w:rsid w:val="00C24F2F"/>
    <w:rsid w:val="00C252CE"/>
    <w:rsid w:val="00C27175"/>
    <w:rsid w:val="00C27DE5"/>
    <w:rsid w:val="00C30934"/>
    <w:rsid w:val="00C31247"/>
    <w:rsid w:val="00C31656"/>
    <w:rsid w:val="00C331B6"/>
    <w:rsid w:val="00C34377"/>
    <w:rsid w:val="00C35BEF"/>
    <w:rsid w:val="00C361C2"/>
    <w:rsid w:val="00C36F01"/>
    <w:rsid w:val="00C37582"/>
    <w:rsid w:val="00C37808"/>
    <w:rsid w:val="00C3792C"/>
    <w:rsid w:val="00C37FD9"/>
    <w:rsid w:val="00C40090"/>
    <w:rsid w:val="00C4140F"/>
    <w:rsid w:val="00C41A18"/>
    <w:rsid w:val="00C43411"/>
    <w:rsid w:val="00C43743"/>
    <w:rsid w:val="00C4487F"/>
    <w:rsid w:val="00C44A21"/>
    <w:rsid w:val="00C45758"/>
    <w:rsid w:val="00C45EA4"/>
    <w:rsid w:val="00C46FAD"/>
    <w:rsid w:val="00C47D7D"/>
    <w:rsid w:val="00C50422"/>
    <w:rsid w:val="00C51827"/>
    <w:rsid w:val="00C5211C"/>
    <w:rsid w:val="00C52B4B"/>
    <w:rsid w:val="00C52F56"/>
    <w:rsid w:val="00C5314A"/>
    <w:rsid w:val="00C53226"/>
    <w:rsid w:val="00C534DB"/>
    <w:rsid w:val="00C5360C"/>
    <w:rsid w:val="00C539CC"/>
    <w:rsid w:val="00C53F66"/>
    <w:rsid w:val="00C541D3"/>
    <w:rsid w:val="00C54E9C"/>
    <w:rsid w:val="00C55A1C"/>
    <w:rsid w:val="00C56705"/>
    <w:rsid w:val="00C567DA"/>
    <w:rsid w:val="00C61122"/>
    <w:rsid w:val="00C62963"/>
    <w:rsid w:val="00C63371"/>
    <w:rsid w:val="00C650D1"/>
    <w:rsid w:val="00C66502"/>
    <w:rsid w:val="00C67728"/>
    <w:rsid w:val="00C679AC"/>
    <w:rsid w:val="00C67CE6"/>
    <w:rsid w:val="00C706EA"/>
    <w:rsid w:val="00C708DE"/>
    <w:rsid w:val="00C722D0"/>
    <w:rsid w:val="00C73A19"/>
    <w:rsid w:val="00C747B7"/>
    <w:rsid w:val="00C747F1"/>
    <w:rsid w:val="00C74925"/>
    <w:rsid w:val="00C74CED"/>
    <w:rsid w:val="00C759BA"/>
    <w:rsid w:val="00C75A4B"/>
    <w:rsid w:val="00C7600F"/>
    <w:rsid w:val="00C76C8F"/>
    <w:rsid w:val="00C80081"/>
    <w:rsid w:val="00C80846"/>
    <w:rsid w:val="00C80AF4"/>
    <w:rsid w:val="00C80DC6"/>
    <w:rsid w:val="00C8166E"/>
    <w:rsid w:val="00C82541"/>
    <w:rsid w:val="00C850A6"/>
    <w:rsid w:val="00C857BC"/>
    <w:rsid w:val="00C8665E"/>
    <w:rsid w:val="00C8727C"/>
    <w:rsid w:val="00C8733B"/>
    <w:rsid w:val="00C918F8"/>
    <w:rsid w:val="00C9238F"/>
    <w:rsid w:val="00C936FA"/>
    <w:rsid w:val="00C93985"/>
    <w:rsid w:val="00C9488F"/>
    <w:rsid w:val="00C95A10"/>
    <w:rsid w:val="00C9709D"/>
    <w:rsid w:val="00C97740"/>
    <w:rsid w:val="00C97FA8"/>
    <w:rsid w:val="00CA0FB2"/>
    <w:rsid w:val="00CA1386"/>
    <w:rsid w:val="00CA1A25"/>
    <w:rsid w:val="00CA1DC2"/>
    <w:rsid w:val="00CA1DE7"/>
    <w:rsid w:val="00CA23BA"/>
    <w:rsid w:val="00CA25C7"/>
    <w:rsid w:val="00CA2B32"/>
    <w:rsid w:val="00CA2DDA"/>
    <w:rsid w:val="00CA3487"/>
    <w:rsid w:val="00CA3729"/>
    <w:rsid w:val="00CA44FD"/>
    <w:rsid w:val="00CA5323"/>
    <w:rsid w:val="00CA5BFB"/>
    <w:rsid w:val="00CA5C55"/>
    <w:rsid w:val="00CA5DBD"/>
    <w:rsid w:val="00CA69B7"/>
    <w:rsid w:val="00CA7593"/>
    <w:rsid w:val="00CB11B0"/>
    <w:rsid w:val="00CB1BA8"/>
    <w:rsid w:val="00CB1F76"/>
    <w:rsid w:val="00CB2DA8"/>
    <w:rsid w:val="00CB2E59"/>
    <w:rsid w:val="00CB370D"/>
    <w:rsid w:val="00CB4BA5"/>
    <w:rsid w:val="00CB4F21"/>
    <w:rsid w:val="00CB6835"/>
    <w:rsid w:val="00CB6F91"/>
    <w:rsid w:val="00CB7645"/>
    <w:rsid w:val="00CB798F"/>
    <w:rsid w:val="00CC000C"/>
    <w:rsid w:val="00CC0C0A"/>
    <w:rsid w:val="00CC0EAC"/>
    <w:rsid w:val="00CC230C"/>
    <w:rsid w:val="00CC321F"/>
    <w:rsid w:val="00CC3862"/>
    <w:rsid w:val="00CC3ECF"/>
    <w:rsid w:val="00CC4020"/>
    <w:rsid w:val="00CC41A7"/>
    <w:rsid w:val="00CC4236"/>
    <w:rsid w:val="00CC4863"/>
    <w:rsid w:val="00CC5955"/>
    <w:rsid w:val="00CC67CB"/>
    <w:rsid w:val="00CD09B3"/>
    <w:rsid w:val="00CD1543"/>
    <w:rsid w:val="00CD1722"/>
    <w:rsid w:val="00CD2B36"/>
    <w:rsid w:val="00CD435D"/>
    <w:rsid w:val="00CD5AB5"/>
    <w:rsid w:val="00CD7653"/>
    <w:rsid w:val="00CD7A77"/>
    <w:rsid w:val="00CE13EC"/>
    <w:rsid w:val="00CE36C6"/>
    <w:rsid w:val="00CE5541"/>
    <w:rsid w:val="00CE5CD6"/>
    <w:rsid w:val="00CE6133"/>
    <w:rsid w:val="00CE61EF"/>
    <w:rsid w:val="00CE6843"/>
    <w:rsid w:val="00CE6BB7"/>
    <w:rsid w:val="00CE6D64"/>
    <w:rsid w:val="00CE7C25"/>
    <w:rsid w:val="00CE7D6E"/>
    <w:rsid w:val="00CF0362"/>
    <w:rsid w:val="00CF149E"/>
    <w:rsid w:val="00CF2604"/>
    <w:rsid w:val="00CF27EE"/>
    <w:rsid w:val="00CF2903"/>
    <w:rsid w:val="00CF2F0A"/>
    <w:rsid w:val="00CF31C0"/>
    <w:rsid w:val="00CF36F5"/>
    <w:rsid w:val="00CF3B49"/>
    <w:rsid w:val="00CF4372"/>
    <w:rsid w:val="00CF4699"/>
    <w:rsid w:val="00CF5752"/>
    <w:rsid w:val="00CF5BA4"/>
    <w:rsid w:val="00CF6CD8"/>
    <w:rsid w:val="00CF7243"/>
    <w:rsid w:val="00CF7C44"/>
    <w:rsid w:val="00CF7C5E"/>
    <w:rsid w:val="00D00659"/>
    <w:rsid w:val="00D00764"/>
    <w:rsid w:val="00D01269"/>
    <w:rsid w:val="00D0148C"/>
    <w:rsid w:val="00D0240E"/>
    <w:rsid w:val="00D0370E"/>
    <w:rsid w:val="00D05299"/>
    <w:rsid w:val="00D0543A"/>
    <w:rsid w:val="00D055FC"/>
    <w:rsid w:val="00D059F1"/>
    <w:rsid w:val="00D05ECF"/>
    <w:rsid w:val="00D05F46"/>
    <w:rsid w:val="00D06214"/>
    <w:rsid w:val="00D067CF"/>
    <w:rsid w:val="00D070FA"/>
    <w:rsid w:val="00D0787B"/>
    <w:rsid w:val="00D079B8"/>
    <w:rsid w:val="00D11E48"/>
    <w:rsid w:val="00D12110"/>
    <w:rsid w:val="00D1257E"/>
    <w:rsid w:val="00D12EF1"/>
    <w:rsid w:val="00D135E8"/>
    <w:rsid w:val="00D162EC"/>
    <w:rsid w:val="00D165BA"/>
    <w:rsid w:val="00D1736A"/>
    <w:rsid w:val="00D1752D"/>
    <w:rsid w:val="00D2084F"/>
    <w:rsid w:val="00D2139E"/>
    <w:rsid w:val="00D216A4"/>
    <w:rsid w:val="00D22850"/>
    <w:rsid w:val="00D22C93"/>
    <w:rsid w:val="00D22D79"/>
    <w:rsid w:val="00D23D79"/>
    <w:rsid w:val="00D243F7"/>
    <w:rsid w:val="00D250E6"/>
    <w:rsid w:val="00D2570C"/>
    <w:rsid w:val="00D265D6"/>
    <w:rsid w:val="00D2771B"/>
    <w:rsid w:val="00D27CA1"/>
    <w:rsid w:val="00D30135"/>
    <w:rsid w:val="00D30199"/>
    <w:rsid w:val="00D303FA"/>
    <w:rsid w:val="00D3047B"/>
    <w:rsid w:val="00D315F4"/>
    <w:rsid w:val="00D321F6"/>
    <w:rsid w:val="00D32551"/>
    <w:rsid w:val="00D33A78"/>
    <w:rsid w:val="00D34E18"/>
    <w:rsid w:val="00D36174"/>
    <w:rsid w:val="00D3619E"/>
    <w:rsid w:val="00D368F6"/>
    <w:rsid w:val="00D36DAF"/>
    <w:rsid w:val="00D37221"/>
    <w:rsid w:val="00D43060"/>
    <w:rsid w:val="00D43E59"/>
    <w:rsid w:val="00D4432B"/>
    <w:rsid w:val="00D44B98"/>
    <w:rsid w:val="00D4738D"/>
    <w:rsid w:val="00D47701"/>
    <w:rsid w:val="00D50F7F"/>
    <w:rsid w:val="00D5134C"/>
    <w:rsid w:val="00D51675"/>
    <w:rsid w:val="00D51C0C"/>
    <w:rsid w:val="00D51D15"/>
    <w:rsid w:val="00D5360C"/>
    <w:rsid w:val="00D53B33"/>
    <w:rsid w:val="00D53B8A"/>
    <w:rsid w:val="00D53E42"/>
    <w:rsid w:val="00D54961"/>
    <w:rsid w:val="00D557C9"/>
    <w:rsid w:val="00D55E24"/>
    <w:rsid w:val="00D57576"/>
    <w:rsid w:val="00D6073C"/>
    <w:rsid w:val="00D60DB9"/>
    <w:rsid w:val="00D60E85"/>
    <w:rsid w:val="00D61BD2"/>
    <w:rsid w:val="00D61C16"/>
    <w:rsid w:val="00D624D8"/>
    <w:rsid w:val="00D62C01"/>
    <w:rsid w:val="00D64400"/>
    <w:rsid w:val="00D64431"/>
    <w:rsid w:val="00D64B9B"/>
    <w:rsid w:val="00D6595C"/>
    <w:rsid w:val="00D70A2E"/>
    <w:rsid w:val="00D70B17"/>
    <w:rsid w:val="00D70FFA"/>
    <w:rsid w:val="00D723FF"/>
    <w:rsid w:val="00D732EE"/>
    <w:rsid w:val="00D736A3"/>
    <w:rsid w:val="00D73CC5"/>
    <w:rsid w:val="00D73FC6"/>
    <w:rsid w:val="00D763D1"/>
    <w:rsid w:val="00D7672A"/>
    <w:rsid w:val="00D801F8"/>
    <w:rsid w:val="00D80944"/>
    <w:rsid w:val="00D80E71"/>
    <w:rsid w:val="00D8294D"/>
    <w:rsid w:val="00D83A85"/>
    <w:rsid w:val="00D84705"/>
    <w:rsid w:val="00D84891"/>
    <w:rsid w:val="00D85295"/>
    <w:rsid w:val="00D85312"/>
    <w:rsid w:val="00D86D8C"/>
    <w:rsid w:val="00D872FE"/>
    <w:rsid w:val="00D87C2D"/>
    <w:rsid w:val="00D87D34"/>
    <w:rsid w:val="00D90D83"/>
    <w:rsid w:val="00D91B3C"/>
    <w:rsid w:val="00D91E60"/>
    <w:rsid w:val="00D939C4"/>
    <w:rsid w:val="00D93C1A"/>
    <w:rsid w:val="00D9429D"/>
    <w:rsid w:val="00D94788"/>
    <w:rsid w:val="00D9500B"/>
    <w:rsid w:val="00D9696F"/>
    <w:rsid w:val="00D969E1"/>
    <w:rsid w:val="00D97109"/>
    <w:rsid w:val="00D97E2C"/>
    <w:rsid w:val="00DA0779"/>
    <w:rsid w:val="00DA0FDE"/>
    <w:rsid w:val="00DA106F"/>
    <w:rsid w:val="00DA3911"/>
    <w:rsid w:val="00DA47CE"/>
    <w:rsid w:val="00DA48BC"/>
    <w:rsid w:val="00DA4DDE"/>
    <w:rsid w:val="00DA64A0"/>
    <w:rsid w:val="00DA6635"/>
    <w:rsid w:val="00DA717D"/>
    <w:rsid w:val="00DB099F"/>
    <w:rsid w:val="00DB0B43"/>
    <w:rsid w:val="00DB1F2A"/>
    <w:rsid w:val="00DB2474"/>
    <w:rsid w:val="00DB2AB0"/>
    <w:rsid w:val="00DB73D1"/>
    <w:rsid w:val="00DB7A8E"/>
    <w:rsid w:val="00DC1176"/>
    <w:rsid w:val="00DC2A31"/>
    <w:rsid w:val="00DC2DA4"/>
    <w:rsid w:val="00DC585B"/>
    <w:rsid w:val="00DC7626"/>
    <w:rsid w:val="00DC7B0D"/>
    <w:rsid w:val="00DC7D25"/>
    <w:rsid w:val="00DD0132"/>
    <w:rsid w:val="00DD0444"/>
    <w:rsid w:val="00DD0A3C"/>
    <w:rsid w:val="00DD0CE4"/>
    <w:rsid w:val="00DD27FE"/>
    <w:rsid w:val="00DD29F0"/>
    <w:rsid w:val="00DD2B2D"/>
    <w:rsid w:val="00DD3385"/>
    <w:rsid w:val="00DD3ACC"/>
    <w:rsid w:val="00DD4FE8"/>
    <w:rsid w:val="00DD79BE"/>
    <w:rsid w:val="00DD7CE8"/>
    <w:rsid w:val="00DE050F"/>
    <w:rsid w:val="00DE0AA0"/>
    <w:rsid w:val="00DE0C5E"/>
    <w:rsid w:val="00DE1872"/>
    <w:rsid w:val="00DE29F3"/>
    <w:rsid w:val="00DE458B"/>
    <w:rsid w:val="00DE570E"/>
    <w:rsid w:val="00DE6974"/>
    <w:rsid w:val="00DE6ABE"/>
    <w:rsid w:val="00DE71E6"/>
    <w:rsid w:val="00DE7738"/>
    <w:rsid w:val="00DF1C02"/>
    <w:rsid w:val="00DF207A"/>
    <w:rsid w:val="00DF2C5D"/>
    <w:rsid w:val="00DF3B72"/>
    <w:rsid w:val="00DF3C26"/>
    <w:rsid w:val="00DF3CAD"/>
    <w:rsid w:val="00DF4F26"/>
    <w:rsid w:val="00DF4F4B"/>
    <w:rsid w:val="00DF5171"/>
    <w:rsid w:val="00DF57FC"/>
    <w:rsid w:val="00DF6508"/>
    <w:rsid w:val="00DF6AF7"/>
    <w:rsid w:val="00DF6C58"/>
    <w:rsid w:val="00DF7FD4"/>
    <w:rsid w:val="00E00DD7"/>
    <w:rsid w:val="00E01B28"/>
    <w:rsid w:val="00E01D6B"/>
    <w:rsid w:val="00E0251B"/>
    <w:rsid w:val="00E02F51"/>
    <w:rsid w:val="00E03306"/>
    <w:rsid w:val="00E03F04"/>
    <w:rsid w:val="00E0479B"/>
    <w:rsid w:val="00E047CB"/>
    <w:rsid w:val="00E04878"/>
    <w:rsid w:val="00E051BB"/>
    <w:rsid w:val="00E0528C"/>
    <w:rsid w:val="00E06439"/>
    <w:rsid w:val="00E06A21"/>
    <w:rsid w:val="00E07314"/>
    <w:rsid w:val="00E10304"/>
    <w:rsid w:val="00E10776"/>
    <w:rsid w:val="00E10819"/>
    <w:rsid w:val="00E10BB5"/>
    <w:rsid w:val="00E11148"/>
    <w:rsid w:val="00E1231E"/>
    <w:rsid w:val="00E129B2"/>
    <w:rsid w:val="00E12B7E"/>
    <w:rsid w:val="00E13DD4"/>
    <w:rsid w:val="00E14838"/>
    <w:rsid w:val="00E159D6"/>
    <w:rsid w:val="00E15D54"/>
    <w:rsid w:val="00E161F4"/>
    <w:rsid w:val="00E16F48"/>
    <w:rsid w:val="00E174FB"/>
    <w:rsid w:val="00E175C6"/>
    <w:rsid w:val="00E17BF7"/>
    <w:rsid w:val="00E205AE"/>
    <w:rsid w:val="00E2077E"/>
    <w:rsid w:val="00E20F38"/>
    <w:rsid w:val="00E23BC4"/>
    <w:rsid w:val="00E24C86"/>
    <w:rsid w:val="00E2654F"/>
    <w:rsid w:val="00E269A7"/>
    <w:rsid w:val="00E27118"/>
    <w:rsid w:val="00E278DC"/>
    <w:rsid w:val="00E27A42"/>
    <w:rsid w:val="00E27FEF"/>
    <w:rsid w:val="00E30497"/>
    <w:rsid w:val="00E30BFD"/>
    <w:rsid w:val="00E3132B"/>
    <w:rsid w:val="00E31646"/>
    <w:rsid w:val="00E31B8E"/>
    <w:rsid w:val="00E32008"/>
    <w:rsid w:val="00E33028"/>
    <w:rsid w:val="00E3321A"/>
    <w:rsid w:val="00E333EB"/>
    <w:rsid w:val="00E33701"/>
    <w:rsid w:val="00E33F0B"/>
    <w:rsid w:val="00E34C17"/>
    <w:rsid w:val="00E363A3"/>
    <w:rsid w:val="00E40090"/>
    <w:rsid w:val="00E404A8"/>
    <w:rsid w:val="00E42B3B"/>
    <w:rsid w:val="00E434FA"/>
    <w:rsid w:val="00E44319"/>
    <w:rsid w:val="00E44550"/>
    <w:rsid w:val="00E44B31"/>
    <w:rsid w:val="00E44BD4"/>
    <w:rsid w:val="00E45B1E"/>
    <w:rsid w:val="00E4650D"/>
    <w:rsid w:val="00E5038D"/>
    <w:rsid w:val="00E50CA7"/>
    <w:rsid w:val="00E512FD"/>
    <w:rsid w:val="00E52132"/>
    <w:rsid w:val="00E52AD9"/>
    <w:rsid w:val="00E533F2"/>
    <w:rsid w:val="00E53DA1"/>
    <w:rsid w:val="00E540D9"/>
    <w:rsid w:val="00E54273"/>
    <w:rsid w:val="00E54519"/>
    <w:rsid w:val="00E54984"/>
    <w:rsid w:val="00E549E9"/>
    <w:rsid w:val="00E54EEE"/>
    <w:rsid w:val="00E55D18"/>
    <w:rsid w:val="00E573E5"/>
    <w:rsid w:val="00E601BE"/>
    <w:rsid w:val="00E609EA"/>
    <w:rsid w:val="00E60B8C"/>
    <w:rsid w:val="00E61244"/>
    <w:rsid w:val="00E6236B"/>
    <w:rsid w:val="00E63530"/>
    <w:rsid w:val="00E63B02"/>
    <w:rsid w:val="00E63CE0"/>
    <w:rsid w:val="00E64320"/>
    <w:rsid w:val="00E64857"/>
    <w:rsid w:val="00E65691"/>
    <w:rsid w:val="00E657BC"/>
    <w:rsid w:val="00E70A27"/>
    <w:rsid w:val="00E7133D"/>
    <w:rsid w:val="00E716E6"/>
    <w:rsid w:val="00E71981"/>
    <w:rsid w:val="00E74166"/>
    <w:rsid w:val="00E74412"/>
    <w:rsid w:val="00E76AA5"/>
    <w:rsid w:val="00E76F32"/>
    <w:rsid w:val="00E77A21"/>
    <w:rsid w:val="00E803C5"/>
    <w:rsid w:val="00E8181D"/>
    <w:rsid w:val="00E81A01"/>
    <w:rsid w:val="00E83B0B"/>
    <w:rsid w:val="00E85BD8"/>
    <w:rsid w:val="00E85D9A"/>
    <w:rsid w:val="00E865BC"/>
    <w:rsid w:val="00E9023A"/>
    <w:rsid w:val="00E90930"/>
    <w:rsid w:val="00E90A47"/>
    <w:rsid w:val="00E917B5"/>
    <w:rsid w:val="00E926C5"/>
    <w:rsid w:val="00E93C5D"/>
    <w:rsid w:val="00E93D5D"/>
    <w:rsid w:val="00E94E53"/>
    <w:rsid w:val="00E95238"/>
    <w:rsid w:val="00E95655"/>
    <w:rsid w:val="00E95D80"/>
    <w:rsid w:val="00E96286"/>
    <w:rsid w:val="00E9765F"/>
    <w:rsid w:val="00E97D11"/>
    <w:rsid w:val="00EA0711"/>
    <w:rsid w:val="00EA251D"/>
    <w:rsid w:val="00EA3DAC"/>
    <w:rsid w:val="00EA3F0D"/>
    <w:rsid w:val="00EA4C22"/>
    <w:rsid w:val="00EA589E"/>
    <w:rsid w:val="00EA60BD"/>
    <w:rsid w:val="00EA6638"/>
    <w:rsid w:val="00EA6D0A"/>
    <w:rsid w:val="00EA79CA"/>
    <w:rsid w:val="00EA7E09"/>
    <w:rsid w:val="00EB07B3"/>
    <w:rsid w:val="00EB09BB"/>
    <w:rsid w:val="00EB1570"/>
    <w:rsid w:val="00EB2C83"/>
    <w:rsid w:val="00EB34D8"/>
    <w:rsid w:val="00EB4029"/>
    <w:rsid w:val="00EB5082"/>
    <w:rsid w:val="00EB576C"/>
    <w:rsid w:val="00EB598A"/>
    <w:rsid w:val="00EB6A3D"/>
    <w:rsid w:val="00EB6AA9"/>
    <w:rsid w:val="00EB6B70"/>
    <w:rsid w:val="00EB6C64"/>
    <w:rsid w:val="00EB7157"/>
    <w:rsid w:val="00EB738D"/>
    <w:rsid w:val="00EC190A"/>
    <w:rsid w:val="00EC1B46"/>
    <w:rsid w:val="00EC20B5"/>
    <w:rsid w:val="00EC2342"/>
    <w:rsid w:val="00EC2361"/>
    <w:rsid w:val="00EC25E7"/>
    <w:rsid w:val="00EC2EA9"/>
    <w:rsid w:val="00EC3417"/>
    <w:rsid w:val="00EC428F"/>
    <w:rsid w:val="00EC4DB5"/>
    <w:rsid w:val="00EC7DA7"/>
    <w:rsid w:val="00ED0AC2"/>
    <w:rsid w:val="00ED0F52"/>
    <w:rsid w:val="00ED14F7"/>
    <w:rsid w:val="00ED1A1C"/>
    <w:rsid w:val="00ED2924"/>
    <w:rsid w:val="00ED48FD"/>
    <w:rsid w:val="00ED4976"/>
    <w:rsid w:val="00ED53E8"/>
    <w:rsid w:val="00ED65EE"/>
    <w:rsid w:val="00ED6AD1"/>
    <w:rsid w:val="00ED6CB3"/>
    <w:rsid w:val="00ED7FED"/>
    <w:rsid w:val="00EE0266"/>
    <w:rsid w:val="00EE0C47"/>
    <w:rsid w:val="00EE20A5"/>
    <w:rsid w:val="00EE2280"/>
    <w:rsid w:val="00EE231B"/>
    <w:rsid w:val="00EE2D3E"/>
    <w:rsid w:val="00EE3690"/>
    <w:rsid w:val="00EE4506"/>
    <w:rsid w:val="00EE5073"/>
    <w:rsid w:val="00EE60D0"/>
    <w:rsid w:val="00EE684B"/>
    <w:rsid w:val="00EE6A18"/>
    <w:rsid w:val="00EE72B2"/>
    <w:rsid w:val="00EE75FB"/>
    <w:rsid w:val="00EE770D"/>
    <w:rsid w:val="00EF07C4"/>
    <w:rsid w:val="00EF21EC"/>
    <w:rsid w:val="00EF3804"/>
    <w:rsid w:val="00EF3E97"/>
    <w:rsid w:val="00EF5ABA"/>
    <w:rsid w:val="00EF6ED4"/>
    <w:rsid w:val="00EF74D1"/>
    <w:rsid w:val="00EF78CA"/>
    <w:rsid w:val="00F00444"/>
    <w:rsid w:val="00F01CB4"/>
    <w:rsid w:val="00F02538"/>
    <w:rsid w:val="00F02E57"/>
    <w:rsid w:val="00F036B8"/>
    <w:rsid w:val="00F03DCD"/>
    <w:rsid w:val="00F03DCE"/>
    <w:rsid w:val="00F04B4F"/>
    <w:rsid w:val="00F04F21"/>
    <w:rsid w:val="00F0514A"/>
    <w:rsid w:val="00F06C0C"/>
    <w:rsid w:val="00F10697"/>
    <w:rsid w:val="00F10B0B"/>
    <w:rsid w:val="00F11E02"/>
    <w:rsid w:val="00F11E51"/>
    <w:rsid w:val="00F132D0"/>
    <w:rsid w:val="00F137EA"/>
    <w:rsid w:val="00F14330"/>
    <w:rsid w:val="00F14E46"/>
    <w:rsid w:val="00F15A10"/>
    <w:rsid w:val="00F15ADE"/>
    <w:rsid w:val="00F168D5"/>
    <w:rsid w:val="00F16ADA"/>
    <w:rsid w:val="00F1736F"/>
    <w:rsid w:val="00F17CC6"/>
    <w:rsid w:val="00F20858"/>
    <w:rsid w:val="00F21878"/>
    <w:rsid w:val="00F21D0B"/>
    <w:rsid w:val="00F2212B"/>
    <w:rsid w:val="00F227F1"/>
    <w:rsid w:val="00F22ABA"/>
    <w:rsid w:val="00F22C36"/>
    <w:rsid w:val="00F22C73"/>
    <w:rsid w:val="00F23221"/>
    <w:rsid w:val="00F251E4"/>
    <w:rsid w:val="00F30198"/>
    <w:rsid w:val="00F3089E"/>
    <w:rsid w:val="00F31020"/>
    <w:rsid w:val="00F31454"/>
    <w:rsid w:val="00F31AAE"/>
    <w:rsid w:val="00F31DB5"/>
    <w:rsid w:val="00F35829"/>
    <w:rsid w:val="00F35FD8"/>
    <w:rsid w:val="00F364CC"/>
    <w:rsid w:val="00F36660"/>
    <w:rsid w:val="00F368D8"/>
    <w:rsid w:val="00F4173E"/>
    <w:rsid w:val="00F41F05"/>
    <w:rsid w:val="00F42583"/>
    <w:rsid w:val="00F42C17"/>
    <w:rsid w:val="00F432DD"/>
    <w:rsid w:val="00F435A5"/>
    <w:rsid w:val="00F444C3"/>
    <w:rsid w:val="00F447B4"/>
    <w:rsid w:val="00F4491B"/>
    <w:rsid w:val="00F44951"/>
    <w:rsid w:val="00F45266"/>
    <w:rsid w:val="00F4580D"/>
    <w:rsid w:val="00F473F8"/>
    <w:rsid w:val="00F47BD9"/>
    <w:rsid w:val="00F47EEB"/>
    <w:rsid w:val="00F5081D"/>
    <w:rsid w:val="00F515CA"/>
    <w:rsid w:val="00F5183B"/>
    <w:rsid w:val="00F53777"/>
    <w:rsid w:val="00F54DCD"/>
    <w:rsid w:val="00F54DE3"/>
    <w:rsid w:val="00F5592C"/>
    <w:rsid w:val="00F55CBF"/>
    <w:rsid w:val="00F5655E"/>
    <w:rsid w:val="00F573C2"/>
    <w:rsid w:val="00F5798F"/>
    <w:rsid w:val="00F6070A"/>
    <w:rsid w:val="00F61176"/>
    <w:rsid w:val="00F616BD"/>
    <w:rsid w:val="00F61D1A"/>
    <w:rsid w:val="00F61EB2"/>
    <w:rsid w:val="00F62ADD"/>
    <w:rsid w:val="00F62E94"/>
    <w:rsid w:val="00F63037"/>
    <w:rsid w:val="00F64276"/>
    <w:rsid w:val="00F6488A"/>
    <w:rsid w:val="00F64D5E"/>
    <w:rsid w:val="00F65757"/>
    <w:rsid w:val="00F66351"/>
    <w:rsid w:val="00F668A9"/>
    <w:rsid w:val="00F670C1"/>
    <w:rsid w:val="00F7063F"/>
    <w:rsid w:val="00F71DCA"/>
    <w:rsid w:val="00F7320C"/>
    <w:rsid w:val="00F73579"/>
    <w:rsid w:val="00F737BD"/>
    <w:rsid w:val="00F73F3F"/>
    <w:rsid w:val="00F759F4"/>
    <w:rsid w:val="00F7667D"/>
    <w:rsid w:val="00F76DF2"/>
    <w:rsid w:val="00F77A75"/>
    <w:rsid w:val="00F80E12"/>
    <w:rsid w:val="00F825EE"/>
    <w:rsid w:val="00F82989"/>
    <w:rsid w:val="00F836B1"/>
    <w:rsid w:val="00F83C6D"/>
    <w:rsid w:val="00F83C9A"/>
    <w:rsid w:val="00F84406"/>
    <w:rsid w:val="00F8484C"/>
    <w:rsid w:val="00F84965"/>
    <w:rsid w:val="00F854B1"/>
    <w:rsid w:val="00F858DC"/>
    <w:rsid w:val="00F877F8"/>
    <w:rsid w:val="00F90C2D"/>
    <w:rsid w:val="00F912A6"/>
    <w:rsid w:val="00F91FB9"/>
    <w:rsid w:val="00F92E67"/>
    <w:rsid w:val="00F9551B"/>
    <w:rsid w:val="00F9562A"/>
    <w:rsid w:val="00F97904"/>
    <w:rsid w:val="00FA0572"/>
    <w:rsid w:val="00FA0902"/>
    <w:rsid w:val="00FA09F0"/>
    <w:rsid w:val="00FA19D5"/>
    <w:rsid w:val="00FA27CF"/>
    <w:rsid w:val="00FA2925"/>
    <w:rsid w:val="00FA2D84"/>
    <w:rsid w:val="00FA34BE"/>
    <w:rsid w:val="00FA462D"/>
    <w:rsid w:val="00FA46AD"/>
    <w:rsid w:val="00FA53B7"/>
    <w:rsid w:val="00FA63F4"/>
    <w:rsid w:val="00FA6ABE"/>
    <w:rsid w:val="00FA7DB6"/>
    <w:rsid w:val="00FA7FB0"/>
    <w:rsid w:val="00FB0C05"/>
    <w:rsid w:val="00FB310F"/>
    <w:rsid w:val="00FB529C"/>
    <w:rsid w:val="00FB5648"/>
    <w:rsid w:val="00FB56CE"/>
    <w:rsid w:val="00FB5CA9"/>
    <w:rsid w:val="00FB622B"/>
    <w:rsid w:val="00FB7C4A"/>
    <w:rsid w:val="00FC029A"/>
    <w:rsid w:val="00FC1983"/>
    <w:rsid w:val="00FC213C"/>
    <w:rsid w:val="00FC3744"/>
    <w:rsid w:val="00FC45D6"/>
    <w:rsid w:val="00FC759C"/>
    <w:rsid w:val="00FD009D"/>
    <w:rsid w:val="00FD1DE0"/>
    <w:rsid w:val="00FD2A4C"/>
    <w:rsid w:val="00FD2D38"/>
    <w:rsid w:val="00FD2EA4"/>
    <w:rsid w:val="00FD3433"/>
    <w:rsid w:val="00FD3DF8"/>
    <w:rsid w:val="00FD48BD"/>
    <w:rsid w:val="00FD6176"/>
    <w:rsid w:val="00FD6448"/>
    <w:rsid w:val="00FD7114"/>
    <w:rsid w:val="00FE1A1E"/>
    <w:rsid w:val="00FE2740"/>
    <w:rsid w:val="00FE3850"/>
    <w:rsid w:val="00FE4BA6"/>
    <w:rsid w:val="00FE513E"/>
    <w:rsid w:val="00FE6B82"/>
    <w:rsid w:val="00FE6E1A"/>
    <w:rsid w:val="00FE70E1"/>
    <w:rsid w:val="00FF0153"/>
    <w:rsid w:val="00FF020B"/>
    <w:rsid w:val="00FF0D5A"/>
    <w:rsid w:val="00FF0FAC"/>
    <w:rsid w:val="00FF16FA"/>
    <w:rsid w:val="00FF1B99"/>
    <w:rsid w:val="00FF2792"/>
    <w:rsid w:val="00FF2B3D"/>
    <w:rsid w:val="00FF3757"/>
    <w:rsid w:val="00FF438C"/>
    <w:rsid w:val="00FF449C"/>
    <w:rsid w:val="00FF5E31"/>
    <w:rsid w:val="00FF7688"/>
    <w:rsid w:val="00FF7873"/>
    <w:rsid w:val="00FF7B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761D3A"/>
    <w:rPr>
      <w:rFonts w:ascii="Courier 12cpi" w:hAnsi="Courier 12cpi"/>
      <w:u w:val="single"/>
    </w:rPr>
  </w:style>
  <w:style w:type="paragraph" w:styleId="Titolo1">
    <w:name w:val="heading 1"/>
    <w:basedOn w:val="Normale"/>
    <w:next w:val="Normale"/>
    <w:link w:val="Titolo1Carattere"/>
    <w:uiPriority w:val="99"/>
    <w:qFormat/>
    <w:rsid w:val="005C549D"/>
    <w:pPr>
      <w:keepNext/>
      <w:spacing w:before="240" w:after="60"/>
      <w:outlineLvl w:val="0"/>
    </w:pPr>
    <w:rPr>
      <w:rFonts w:ascii="Arial" w:hAnsi="Arial"/>
      <w:b/>
      <w:bCs/>
      <w:kern w:val="32"/>
      <w:sz w:val="32"/>
      <w:szCs w:val="32"/>
    </w:rPr>
  </w:style>
  <w:style w:type="paragraph" w:styleId="Titolo2">
    <w:name w:val="heading 2"/>
    <w:basedOn w:val="Normale"/>
    <w:next w:val="Normale"/>
    <w:link w:val="Titolo2Carattere"/>
    <w:uiPriority w:val="99"/>
    <w:qFormat/>
    <w:rsid w:val="00986803"/>
    <w:pPr>
      <w:keepNext/>
      <w:spacing w:before="240" w:after="60"/>
      <w:outlineLvl w:val="1"/>
    </w:pPr>
    <w:rPr>
      <w:rFonts w:ascii="Arial" w:hAnsi="Arial"/>
      <w:b/>
      <w:bCs/>
      <w:i/>
      <w:iCs/>
      <w:sz w:val="28"/>
      <w:szCs w:val="28"/>
    </w:rPr>
  </w:style>
  <w:style w:type="paragraph" w:styleId="Titolo3">
    <w:name w:val="heading 3"/>
    <w:basedOn w:val="Normale"/>
    <w:next w:val="Normale"/>
    <w:link w:val="Titolo3Carattere"/>
    <w:uiPriority w:val="99"/>
    <w:qFormat/>
    <w:rsid w:val="0014421F"/>
    <w:pPr>
      <w:keepNext/>
      <w:jc w:val="center"/>
      <w:outlineLvl w:val="2"/>
    </w:pPr>
    <w:rPr>
      <w:rFonts w:ascii="Times New Roman" w:hAnsi="Times New Roman"/>
      <w:sz w:val="24"/>
      <w:szCs w:val="24"/>
      <w:u w:val="none"/>
      <w:lang w:bidi="he-IL"/>
    </w:rPr>
  </w:style>
  <w:style w:type="paragraph" w:styleId="Titolo4">
    <w:name w:val="heading 4"/>
    <w:basedOn w:val="Normale"/>
    <w:next w:val="Normale"/>
    <w:link w:val="Titolo4Carattere"/>
    <w:uiPriority w:val="99"/>
    <w:qFormat/>
    <w:rsid w:val="0014421F"/>
    <w:pPr>
      <w:keepNext/>
      <w:spacing w:line="360" w:lineRule="auto"/>
      <w:outlineLvl w:val="3"/>
    </w:pPr>
    <w:rPr>
      <w:rFonts w:ascii="Times New Roman" w:hAnsi="Times New Roman"/>
      <w:b/>
      <w:bCs/>
      <w:sz w:val="24"/>
      <w:szCs w:val="24"/>
      <w:u w:val="none"/>
      <w:lang w:bidi="he-IL"/>
    </w:rPr>
  </w:style>
  <w:style w:type="paragraph" w:styleId="Titolo5">
    <w:name w:val="heading 5"/>
    <w:basedOn w:val="Normale"/>
    <w:next w:val="Normale"/>
    <w:link w:val="Titolo5Carattere"/>
    <w:uiPriority w:val="99"/>
    <w:qFormat/>
    <w:rsid w:val="0014421F"/>
    <w:pPr>
      <w:keepNext/>
      <w:spacing w:line="360" w:lineRule="auto"/>
      <w:jc w:val="both"/>
      <w:outlineLvl w:val="4"/>
    </w:pPr>
    <w:rPr>
      <w:rFonts w:ascii="Times New Roman" w:hAnsi="Times New Roman"/>
      <w:b/>
      <w:sz w:val="24"/>
      <w:szCs w:val="24"/>
      <w:lang w:bidi="he-IL"/>
    </w:rPr>
  </w:style>
  <w:style w:type="paragraph" w:styleId="Titolo6">
    <w:name w:val="heading 6"/>
    <w:basedOn w:val="Normale"/>
    <w:next w:val="Normale"/>
    <w:link w:val="Titolo6Carattere"/>
    <w:uiPriority w:val="99"/>
    <w:qFormat/>
    <w:rsid w:val="00075AC2"/>
    <w:pPr>
      <w:spacing w:before="240" w:after="60"/>
      <w:outlineLvl w:val="5"/>
    </w:pPr>
    <w:rPr>
      <w:rFonts w:ascii="Calibri" w:hAnsi="Calibri"/>
      <w:b/>
      <w:sz w:val="22"/>
    </w:rPr>
  </w:style>
  <w:style w:type="paragraph" w:styleId="Titolo7">
    <w:name w:val="heading 7"/>
    <w:basedOn w:val="Normale"/>
    <w:next w:val="Normale"/>
    <w:link w:val="Titolo7Carattere"/>
    <w:uiPriority w:val="99"/>
    <w:qFormat/>
    <w:rsid w:val="0014421F"/>
    <w:pPr>
      <w:keepNext/>
      <w:spacing w:line="360" w:lineRule="auto"/>
      <w:ind w:left="360"/>
      <w:jc w:val="center"/>
      <w:outlineLvl w:val="6"/>
    </w:pPr>
    <w:rPr>
      <w:rFonts w:ascii="Times New Roman" w:hAnsi="Times New Roman"/>
      <w:b/>
      <w:sz w:val="24"/>
      <w:szCs w:val="24"/>
      <w:u w:val="none"/>
    </w:rPr>
  </w:style>
  <w:style w:type="paragraph" w:styleId="Titolo8">
    <w:name w:val="heading 8"/>
    <w:basedOn w:val="Normale"/>
    <w:next w:val="Normale"/>
    <w:link w:val="Titolo8Carattere"/>
    <w:uiPriority w:val="99"/>
    <w:qFormat/>
    <w:rsid w:val="00075AC2"/>
    <w:pPr>
      <w:spacing w:before="240" w:after="60"/>
      <w:outlineLvl w:val="7"/>
    </w:pPr>
    <w:rPr>
      <w:rFonts w:ascii="Calibri" w:hAnsi="Calibri"/>
      <w:i/>
      <w:sz w:val="24"/>
    </w:rPr>
  </w:style>
  <w:style w:type="paragraph" w:styleId="Titolo9">
    <w:name w:val="heading 9"/>
    <w:basedOn w:val="Normale"/>
    <w:next w:val="Normale"/>
    <w:link w:val="Titolo9Carattere"/>
    <w:uiPriority w:val="99"/>
    <w:qFormat/>
    <w:rsid w:val="00E07314"/>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4421F"/>
    <w:rPr>
      <w:rFonts w:ascii="Arial" w:hAnsi="Arial" w:cs="Arial"/>
      <w:b/>
      <w:bCs/>
      <w:kern w:val="32"/>
      <w:sz w:val="32"/>
      <w:szCs w:val="32"/>
      <w:u w:val="single"/>
    </w:rPr>
  </w:style>
  <w:style w:type="character" w:customStyle="1" w:styleId="Titolo2Carattere">
    <w:name w:val="Titolo 2 Carattere"/>
    <w:link w:val="Titolo2"/>
    <w:uiPriority w:val="99"/>
    <w:locked/>
    <w:rsid w:val="0014421F"/>
    <w:rPr>
      <w:rFonts w:ascii="Arial" w:hAnsi="Arial" w:cs="Arial"/>
      <w:b/>
      <w:bCs/>
      <w:i/>
      <w:iCs/>
      <w:sz w:val="28"/>
      <w:szCs w:val="28"/>
      <w:u w:val="single"/>
    </w:rPr>
  </w:style>
  <w:style w:type="character" w:customStyle="1" w:styleId="Titolo3Carattere">
    <w:name w:val="Titolo 3 Carattere"/>
    <w:link w:val="Titolo3"/>
    <w:uiPriority w:val="99"/>
    <w:locked/>
    <w:rsid w:val="0014421F"/>
    <w:rPr>
      <w:rFonts w:cs="Times New Roman"/>
      <w:sz w:val="24"/>
      <w:szCs w:val="24"/>
      <w:lang w:bidi="he-IL"/>
    </w:rPr>
  </w:style>
  <w:style w:type="character" w:customStyle="1" w:styleId="Titolo4Carattere">
    <w:name w:val="Titolo 4 Carattere"/>
    <w:link w:val="Titolo4"/>
    <w:uiPriority w:val="99"/>
    <w:locked/>
    <w:rsid w:val="0014421F"/>
    <w:rPr>
      <w:rFonts w:cs="Times New Roman"/>
      <w:b/>
      <w:bCs/>
      <w:sz w:val="24"/>
      <w:szCs w:val="24"/>
      <w:lang w:bidi="he-IL"/>
    </w:rPr>
  </w:style>
  <w:style w:type="character" w:customStyle="1" w:styleId="Titolo5Carattere">
    <w:name w:val="Titolo 5 Carattere"/>
    <w:link w:val="Titolo5"/>
    <w:uiPriority w:val="99"/>
    <w:locked/>
    <w:rsid w:val="0014421F"/>
    <w:rPr>
      <w:rFonts w:cs="Times New Roman"/>
      <w:b/>
      <w:sz w:val="24"/>
      <w:szCs w:val="24"/>
      <w:u w:val="single"/>
      <w:lang w:bidi="he-IL"/>
    </w:rPr>
  </w:style>
  <w:style w:type="character" w:customStyle="1" w:styleId="Titolo6Carattere">
    <w:name w:val="Titolo 6 Carattere"/>
    <w:link w:val="Titolo6"/>
    <w:uiPriority w:val="99"/>
    <w:locked/>
    <w:rsid w:val="00075AC2"/>
    <w:rPr>
      <w:rFonts w:ascii="Calibri" w:hAnsi="Calibri" w:cs="Times New Roman"/>
      <w:b/>
      <w:sz w:val="22"/>
      <w:u w:val="single"/>
    </w:rPr>
  </w:style>
  <w:style w:type="character" w:customStyle="1" w:styleId="Titolo7Carattere">
    <w:name w:val="Titolo 7 Carattere"/>
    <w:link w:val="Titolo7"/>
    <w:uiPriority w:val="99"/>
    <w:locked/>
    <w:rsid w:val="0014421F"/>
    <w:rPr>
      <w:rFonts w:cs="Times New Roman"/>
      <w:b/>
      <w:sz w:val="24"/>
      <w:szCs w:val="24"/>
    </w:rPr>
  </w:style>
  <w:style w:type="character" w:customStyle="1" w:styleId="Titolo8Carattere">
    <w:name w:val="Titolo 8 Carattere"/>
    <w:link w:val="Titolo8"/>
    <w:uiPriority w:val="99"/>
    <w:locked/>
    <w:rsid w:val="00075AC2"/>
    <w:rPr>
      <w:rFonts w:ascii="Calibri" w:hAnsi="Calibri" w:cs="Times New Roman"/>
      <w:i/>
      <w:sz w:val="24"/>
      <w:u w:val="single"/>
    </w:rPr>
  </w:style>
  <w:style w:type="character" w:customStyle="1" w:styleId="Titolo9Carattere">
    <w:name w:val="Titolo 9 Carattere"/>
    <w:link w:val="Titolo9"/>
    <w:uiPriority w:val="99"/>
    <w:locked/>
    <w:rsid w:val="0014421F"/>
    <w:rPr>
      <w:rFonts w:ascii="Arial" w:hAnsi="Arial" w:cs="Arial"/>
      <w:sz w:val="22"/>
      <w:szCs w:val="22"/>
      <w:u w:val="single"/>
    </w:rPr>
  </w:style>
  <w:style w:type="paragraph" w:styleId="Rientrocorpodeltesto">
    <w:name w:val="Body Text Indent"/>
    <w:basedOn w:val="Normale"/>
    <w:link w:val="RientrocorpodeltestoCarattere"/>
    <w:uiPriority w:val="99"/>
    <w:rsid w:val="00986803"/>
    <w:pPr>
      <w:tabs>
        <w:tab w:val="left" w:pos="-3119"/>
      </w:tabs>
      <w:ind w:left="284" w:hanging="284"/>
      <w:jc w:val="both"/>
    </w:pPr>
    <w:rPr>
      <w:rFonts w:ascii="Arial Narrow" w:hAnsi="Arial Narrow"/>
      <w:sz w:val="24"/>
      <w:u w:val="none"/>
    </w:rPr>
  </w:style>
  <w:style w:type="character" w:customStyle="1" w:styleId="RientrocorpodeltestoCarattere">
    <w:name w:val="Rientro corpo del testo Carattere"/>
    <w:link w:val="Rientrocorpodeltesto"/>
    <w:uiPriority w:val="99"/>
    <w:locked/>
    <w:rsid w:val="0014421F"/>
    <w:rPr>
      <w:rFonts w:ascii="Arial Narrow" w:hAnsi="Arial Narrow" w:cs="Times New Roman"/>
      <w:sz w:val="24"/>
    </w:rPr>
  </w:style>
  <w:style w:type="paragraph" w:customStyle="1" w:styleId="Corpotesto1">
    <w:name w:val="Corpo testo1"/>
    <w:basedOn w:val="Normale"/>
    <w:uiPriority w:val="99"/>
    <w:rsid w:val="00986803"/>
    <w:pPr>
      <w:spacing w:after="120"/>
    </w:pPr>
  </w:style>
  <w:style w:type="paragraph" w:customStyle="1" w:styleId="c1">
    <w:name w:val="c1"/>
    <w:basedOn w:val="Normale"/>
    <w:uiPriority w:val="99"/>
    <w:rsid w:val="00986803"/>
    <w:pPr>
      <w:widowControl w:val="0"/>
      <w:spacing w:line="240" w:lineRule="atLeast"/>
      <w:jc w:val="center"/>
    </w:pPr>
    <w:rPr>
      <w:rFonts w:ascii="Times New Roman" w:hAnsi="Times New Roman"/>
      <w:sz w:val="24"/>
      <w:u w:val="none"/>
    </w:rPr>
  </w:style>
  <w:style w:type="paragraph" w:styleId="Testofumetto">
    <w:name w:val="Balloon Text"/>
    <w:basedOn w:val="Normale"/>
    <w:link w:val="TestofumettoCarattere"/>
    <w:uiPriority w:val="99"/>
    <w:semiHidden/>
    <w:rsid w:val="006C6D08"/>
    <w:rPr>
      <w:rFonts w:ascii="Tahoma" w:hAnsi="Tahoma"/>
      <w:sz w:val="16"/>
      <w:szCs w:val="16"/>
    </w:rPr>
  </w:style>
  <w:style w:type="character" w:customStyle="1" w:styleId="TestofumettoCarattere">
    <w:name w:val="Testo fumetto Carattere"/>
    <w:link w:val="Testofumetto"/>
    <w:uiPriority w:val="99"/>
    <w:semiHidden/>
    <w:locked/>
    <w:rsid w:val="0014421F"/>
    <w:rPr>
      <w:rFonts w:ascii="Tahoma" w:hAnsi="Tahoma" w:cs="Tahoma"/>
      <w:sz w:val="16"/>
      <w:szCs w:val="16"/>
      <w:u w:val="single"/>
    </w:rPr>
  </w:style>
  <w:style w:type="paragraph" w:styleId="Corpodeltesto2">
    <w:name w:val="Body Text 2"/>
    <w:basedOn w:val="Normale"/>
    <w:link w:val="Corpodeltesto2Carattere"/>
    <w:rsid w:val="00AE0E95"/>
    <w:pPr>
      <w:spacing w:after="120" w:line="480" w:lineRule="auto"/>
    </w:pPr>
  </w:style>
  <w:style w:type="character" w:customStyle="1" w:styleId="Corpodeltesto2Carattere">
    <w:name w:val="Corpo del testo 2 Carattere"/>
    <w:link w:val="Corpodeltesto2"/>
    <w:uiPriority w:val="99"/>
    <w:locked/>
    <w:rsid w:val="0014421F"/>
    <w:rPr>
      <w:rFonts w:ascii="Courier 12cpi" w:hAnsi="Courier 12cpi" w:cs="Times New Roman"/>
      <w:u w:val="single"/>
    </w:rPr>
  </w:style>
  <w:style w:type="paragraph" w:customStyle="1" w:styleId="Standard">
    <w:name w:val="Standard"/>
    <w:uiPriority w:val="99"/>
    <w:rsid w:val="00AE0E95"/>
    <w:pPr>
      <w:autoSpaceDE w:val="0"/>
      <w:autoSpaceDN w:val="0"/>
      <w:adjustRightInd w:val="0"/>
    </w:pPr>
    <w:rPr>
      <w:lang w:val="en-US" w:eastAsia="en-US"/>
    </w:rPr>
  </w:style>
  <w:style w:type="paragraph" w:customStyle="1" w:styleId="DOFFNORM">
    <w:name w:val="DOFF_NORM"/>
    <w:basedOn w:val="Normale"/>
    <w:uiPriority w:val="99"/>
    <w:rsid w:val="00031E6F"/>
    <w:pPr>
      <w:tabs>
        <w:tab w:val="left" w:pos="720"/>
        <w:tab w:val="left" w:pos="1440"/>
        <w:tab w:val="left" w:pos="2880"/>
        <w:tab w:val="left" w:pos="3168"/>
        <w:tab w:val="left" w:pos="3456"/>
      </w:tabs>
      <w:ind w:left="2880"/>
      <w:jc w:val="both"/>
    </w:pPr>
    <w:rPr>
      <w:rFonts w:ascii="Arial" w:hAnsi="Arial"/>
      <w:u w:val="none"/>
      <w:lang w:eastAsia="en-US"/>
    </w:rPr>
  </w:style>
  <w:style w:type="paragraph" w:customStyle="1" w:styleId="DOFFPRIM">
    <w:name w:val="DOFF_PRIM"/>
    <w:basedOn w:val="Normale"/>
    <w:next w:val="DOFFNORM"/>
    <w:uiPriority w:val="99"/>
    <w:rsid w:val="00031E6F"/>
    <w:pPr>
      <w:tabs>
        <w:tab w:val="left" w:pos="720"/>
        <w:tab w:val="left" w:pos="1440"/>
        <w:tab w:val="left" w:pos="2880"/>
        <w:tab w:val="left" w:pos="3168"/>
        <w:tab w:val="left" w:pos="3456"/>
      </w:tabs>
      <w:ind w:left="2880" w:hanging="2880"/>
      <w:jc w:val="both"/>
    </w:pPr>
    <w:rPr>
      <w:rFonts w:ascii="Arial" w:hAnsi="Arial"/>
      <w:b/>
      <w:u w:val="none"/>
      <w:lang w:eastAsia="en-US"/>
    </w:rPr>
  </w:style>
  <w:style w:type="table" w:styleId="Grigliatabella">
    <w:name w:val="Table Grid"/>
    <w:basedOn w:val="Tabellanormale"/>
    <w:uiPriority w:val="99"/>
    <w:rsid w:val="00F6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741596"/>
    <w:pPr>
      <w:tabs>
        <w:tab w:val="center" w:pos="4819"/>
        <w:tab w:val="right" w:pos="9638"/>
      </w:tabs>
    </w:pPr>
  </w:style>
  <w:style w:type="character" w:customStyle="1" w:styleId="IntestazioneCarattere">
    <w:name w:val="Intestazione Carattere"/>
    <w:link w:val="Intestazione"/>
    <w:uiPriority w:val="99"/>
    <w:locked/>
    <w:rsid w:val="0014350C"/>
    <w:rPr>
      <w:rFonts w:ascii="Courier 12cpi" w:hAnsi="Courier 12cpi" w:cs="Times New Roman"/>
      <w:u w:val="single"/>
    </w:rPr>
  </w:style>
  <w:style w:type="paragraph" w:styleId="Pidipagina">
    <w:name w:val="footer"/>
    <w:basedOn w:val="Normale"/>
    <w:link w:val="PidipaginaCarattere"/>
    <w:uiPriority w:val="99"/>
    <w:rsid w:val="00741596"/>
    <w:pPr>
      <w:tabs>
        <w:tab w:val="center" w:pos="4819"/>
        <w:tab w:val="right" w:pos="9638"/>
      </w:tabs>
    </w:pPr>
  </w:style>
  <w:style w:type="character" w:customStyle="1" w:styleId="PidipaginaCarattere">
    <w:name w:val="Piè di pagina Carattere"/>
    <w:link w:val="Pidipagina"/>
    <w:uiPriority w:val="99"/>
    <w:locked/>
    <w:rsid w:val="0014421F"/>
    <w:rPr>
      <w:rFonts w:ascii="Courier 12cpi" w:hAnsi="Courier 12cpi" w:cs="Times New Roman"/>
      <w:u w:val="single"/>
    </w:rPr>
  </w:style>
  <w:style w:type="paragraph" w:styleId="Titolo">
    <w:name w:val="Title"/>
    <w:basedOn w:val="Normale"/>
    <w:link w:val="TitoloCarattere"/>
    <w:uiPriority w:val="99"/>
    <w:qFormat/>
    <w:rsid w:val="00741596"/>
    <w:pPr>
      <w:ind w:right="-1"/>
      <w:jc w:val="center"/>
    </w:pPr>
    <w:rPr>
      <w:rFonts w:ascii="Times New Roman" w:hAnsi="Times New Roman"/>
      <w:b/>
      <w:sz w:val="36"/>
      <w:u w:val="none"/>
    </w:rPr>
  </w:style>
  <w:style w:type="character" w:customStyle="1" w:styleId="TitoloCarattere">
    <w:name w:val="Titolo Carattere"/>
    <w:link w:val="Titolo"/>
    <w:uiPriority w:val="99"/>
    <w:locked/>
    <w:rsid w:val="0014421F"/>
    <w:rPr>
      <w:rFonts w:cs="Times New Roman"/>
      <w:b/>
      <w:sz w:val="36"/>
    </w:rPr>
  </w:style>
  <w:style w:type="paragraph" w:styleId="Didascalia">
    <w:name w:val="caption"/>
    <w:basedOn w:val="Normale"/>
    <w:next w:val="Normale"/>
    <w:uiPriority w:val="99"/>
    <w:qFormat/>
    <w:rsid w:val="0045036B"/>
    <w:rPr>
      <w:b/>
      <w:bCs/>
    </w:rPr>
  </w:style>
  <w:style w:type="paragraph" w:styleId="Paragrafoelenco">
    <w:name w:val="List Paragraph"/>
    <w:basedOn w:val="Normale"/>
    <w:uiPriority w:val="34"/>
    <w:qFormat/>
    <w:rsid w:val="004D0E1B"/>
    <w:pPr>
      <w:ind w:left="708"/>
    </w:pPr>
  </w:style>
  <w:style w:type="paragraph" w:styleId="Puntoelenco">
    <w:name w:val="List Bullet"/>
    <w:basedOn w:val="Normale"/>
    <w:uiPriority w:val="99"/>
    <w:rsid w:val="0014421F"/>
    <w:pPr>
      <w:numPr>
        <w:numId w:val="6"/>
      </w:numPr>
      <w:tabs>
        <w:tab w:val="num" w:pos="360"/>
      </w:tabs>
      <w:ind w:left="360"/>
      <w:contextualSpacing/>
      <w:jc w:val="both"/>
    </w:pPr>
    <w:rPr>
      <w:rFonts w:ascii="Tahoma" w:hAnsi="Tahoma"/>
      <w:sz w:val="24"/>
      <w:szCs w:val="24"/>
      <w:u w:val="none"/>
    </w:rPr>
  </w:style>
  <w:style w:type="paragraph" w:customStyle="1" w:styleId="Corpodeltesto1">
    <w:name w:val="Corpo del testo1"/>
    <w:basedOn w:val="Normale"/>
    <w:link w:val="CorpodeltestoCarattere"/>
    <w:uiPriority w:val="99"/>
    <w:rsid w:val="0014421F"/>
    <w:pPr>
      <w:spacing w:after="120"/>
    </w:pPr>
    <w:rPr>
      <w:rFonts w:ascii="Times New Roman" w:hAnsi="Times New Roman"/>
      <w:sz w:val="24"/>
      <w:szCs w:val="24"/>
      <w:u w:val="none"/>
    </w:rPr>
  </w:style>
  <w:style w:type="character" w:customStyle="1" w:styleId="CorpodeltestoCarattere">
    <w:name w:val="Corpo del testo Carattere"/>
    <w:link w:val="Corpodeltesto1"/>
    <w:uiPriority w:val="99"/>
    <w:locked/>
    <w:rsid w:val="0014421F"/>
    <w:rPr>
      <w:rFonts w:cs="Times New Roman"/>
      <w:sz w:val="24"/>
      <w:szCs w:val="24"/>
    </w:rPr>
  </w:style>
  <w:style w:type="character" w:customStyle="1" w:styleId="A101">
    <w:name w:val="A10+1"/>
    <w:uiPriority w:val="99"/>
    <w:rsid w:val="0014421F"/>
    <w:rPr>
      <w:b/>
      <w:color w:val="000000"/>
      <w:sz w:val="34"/>
    </w:rPr>
  </w:style>
  <w:style w:type="character" w:customStyle="1" w:styleId="A1">
    <w:name w:val="A1"/>
    <w:uiPriority w:val="99"/>
    <w:rsid w:val="0014421F"/>
    <w:rPr>
      <w:color w:val="000000"/>
      <w:sz w:val="20"/>
    </w:rPr>
  </w:style>
  <w:style w:type="paragraph" w:customStyle="1" w:styleId="Paragrafoelenco1">
    <w:name w:val="Paragrafo elenco1"/>
    <w:basedOn w:val="Normale"/>
    <w:uiPriority w:val="99"/>
    <w:rsid w:val="0014421F"/>
    <w:pPr>
      <w:spacing w:after="200" w:line="276" w:lineRule="auto"/>
      <w:ind w:left="720"/>
      <w:contextualSpacing/>
    </w:pPr>
    <w:rPr>
      <w:rFonts w:ascii="Calibri" w:hAnsi="Calibri"/>
      <w:sz w:val="22"/>
      <w:szCs w:val="22"/>
      <w:u w:val="none"/>
      <w:lang w:eastAsia="en-US"/>
    </w:rPr>
  </w:style>
  <w:style w:type="character" w:styleId="Numeropagina">
    <w:name w:val="page number"/>
    <w:uiPriority w:val="99"/>
    <w:rsid w:val="0014421F"/>
    <w:rPr>
      <w:rFonts w:cs="Times New Roman"/>
    </w:rPr>
  </w:style>
  <w:style w:type="character" w:styleId="Collegamentoipertestuale">
    <w:name w:val="Hyperlink"/>
    <w:uiPriority w:val="99"/>
    <w:rsid w:val="0014421F"/>
    <w:rPr>
      <w:rFonts w:cs="Times New Roman"/>
      <w:color w:val="0000FF"/>
      <w:u w:val="single"/>
    </w:rPr>
  </w:style>
  <w:style w:type="paragraph" w:styleId="Rientrocorpodeltesto2">
    <w:name w:val="Body Text Indent 2"/>
    <w:basedOn w:val="Normale"/>
    <w:link w:val="Rientrocorpodeltesto2Carattere"/>
    <w:uiPriority w:val="99"/>
    <w:rsid w:val="0014421F"/>
    <w:pPr>
      <w:spacing w:line="360" w:lineRule="auto"/>
      <w:ind w:left="-360"/>
    </w:pPr>
    <w:rPr>
      <w:rFonts w:ascii="Times New Roman" w:hAnsi="Times New Roman"/>
      <w:bCs/>
      <w:sz w:val="24"/>
      <w:szCs w:val="24"/>
      <w:u w:val="none"/>
    </w:rPr>
  </w:style>
  <w:style w:type="character" w:customStyle="1" w:styleId="Rientrocorpodeltesto2Carattere">
    <w:name w:val="Rientro corpo del testo 2 Carattere"/>
    <w:link w:val="Rientrocorpodeltesto2"/>
    <w:uiPriority w:val="99"/>
    <w:locked/>
    <w:rsid w:val="0014421F"/>
    <w:rPr>
      <w:rFonts w:cs="Times New Roman"/>
      <w:bCs/>
      <w:sz w:val="24"/>
      <w:szCs w:val="24"/>
    </w:rPr>
  </w:style>
  <w:style w:type="paragraph" w:styleId="Rientrocorpodeltesto3">
    <w:name w:val="Body Text Indent 3"/>
    <w:basedOn w:val="Normale"/>
    <w:link w:val="Rientrocorpodeltesto3Carattere"/>
    <w:uiPriority w:val="99"/>
    <w:rsid w:val="0014421F"/>
    <w:pPr>
      <w:spacing w:line="360" w:lineRule="auto"/>
      <w:ind w:left="360"/>
      <w:jc w:val="both"/>
    </w:pPr>
    <w:rPr>
      <w:rFonts w:ascii="Times New Roman" w:hAnsi="Times New Roman"/>
      <w:bCs/>
      <w:sz w:val="24"/>
      <w:szCs w:val="24"/>
      <w:u w:val="none"/>
    </w:rPr>
  </w:style>
  <w:style w:type="character" w:customStyle="1" w:styleId="Rientrocorpodeltesto3Carattere">
    <w:name w:val="Rientro corpo del testo 3 Carattere"/>
    <w:link w:val="Rientrocorpodeltesto3"/>
    <w:uiPriority w:val="99"/>
    <w:locked/>
    <w:rsid w:val="0014421F"/>
    <w:rPr>
      <w:rFonts w:cs="Times New Roman"/>
      <w:bCs/>
      <w:sz w:val="24"/>
      <w:szCs w:val="24"/>
    </w:rPr>
  </w:style>
  <w:style w:type="paragraph" w:styleId="Corpodeltesto3">
    <w:name w:val="Body Text 3"/>
    <w:basedOn w:val="Normale"/>
    <w:link w:val="Corpodeltesto3Carattere"/>
    <w:uiPriority w:val="99"/>
    <w:rsid w:val="0014421F"/>
    <w:pPr>
      <w:jc w:val="center"/>
    </w:pPr>
    <w:rPr>
      <w:rFonts w:ascii="Times New Roman" w:hAnsi="Times New Roman"/>
      <w:b/>
      <w:bCs/>
      <w:sz w:val="24"/>
      <w:szCs w:val="24"/>
    </w:rPr>
  </w:style>
  <w:style w:type="character" w:customStyle="1" w:styleId="Corpodeltesto3Carattere">
    <w:name w:val="Corpo del testo 3 Carattere"/>
    <w:link w:val="Corpodeltesto3"/>
    <w:uiPriority w:val="99"/>
    <w:locked/>
    <w:rsid w:val="0014421F"/>
    <w:rPr>
      <w:rFonts w:cs="Times New Roman"/>
      <w:b/>
      <w:bCs/>
      <w:sz w:val="24"/>
      <w:szCs w:val="24"/>
      <w:u w:val="single"/>
    </w:rPr>
  </w:style>
  <w:style w:type="paragraph" w:customStyle="1" w:styleId="Corpodeltesto21">
    <w:name w:val="Corpo del testo 21"/>
    <w:basedOn w:val="Normale"/>
    <w:uiPriority w:val="99"/>
    <w:rsid w:val="0014421F"/>
    <w:pPr>
      <w:jc w:val="center"/>
    </w:pPr>
    <w:rPr>
      <w:rFonts w:ascii="Verdana" w:hAnsi="Verdana"/>
      <w:b/>
      <w:sz w:val="40"/>
      <w:u w:val="none"/>
    </w:rPr>
  </w:style>
  <w:style w:type="paragraph" w:styleId="Testonormale">
    <w:name w:val="Plain Text"/>
    <w:basedOn w:val="Normale"/>
    <w:link w:val="TestonormaleCarattere"/>
    <w:uiPriority w:val="99"/>
    <w:rsid w:val="0014421F"/>
    <w:rPr>
      <w:rFonts w:ascii="Courier New" w:hAnsi="Courier New"/>
      <w:u w:val="none"/>
    </w:rPr>
  </w:style>
  <w:style w:type="character" w:customStyle="1" w:styleId="TestonormaleCarattere">
    <w:name w:val="Testo normale Carattere"/>
    <w:link w:val="Testonormale"/>
    <w:uiPriority w:val="99"/>
    <w:locked/>
    <w:rsid w:val="0014421F"/>
    <w:rPr>
      <w:rFonts w:ascii="Courier New" w:hAnsi="Courier New" w:cs="Courier New"/>
    </w:rPr>
  </w:style>
  <w:style w:type="paragraph" w:styleId="Testonotadichiusura">
    <w:name w:val="endnote text"/>
    <w:basedOn w:val="Normale"/>
    <w:link w:val="TestonotadichiusuraCarattere"/>
    <w:uiPriority w:val="99"/>
    <w:rsid w:val="0014421F"/>
    <w:pPr>
      <w:spacing w:after="240"/>
      <w:jc w:val="both"/>
    </w:pPr>
    <w:rPr>
      <w:rFonts w:ascii="Times New Roman" w:hAnsi="Times New Roman"/>
      <w:sz w:val="24"/>
      <w:szCs w:val="24"/>
      <w:u w:val="none"/>
    </w:rPr>
  </w:style>
  <w:style w:type="character" w:customStyle="1" w:styleId="TestonotadichiusuraCarattere">
    <w:name w:val="Testo nota di chiusura Carattere"/>
    <w:link w:val="Testonotadichiusura"/>
    <w:uiPriority w:val="99"/>
    <w:locked/>
    <w:rsid w:val="0014421F"/>
    <w:rPr>
      <w:rFonts w:cs="Times New Roman"/>
      <w:sz w:val="24"/>
      <w:szCs w:val="24"/>
    </w:rPr>
  </w:style>
  <w:style w:type="paragraph" w:customStyle="1" w:styleId="Rub1">
    <w:name w:val="Rub1"/>
    <w:basedOn w:val="Normale"/>
    <w:uiPriority w:val="99"/>
    <w:rsid w:val="0014421F"/>
    <w:pPr>
      <w:tabs>
        <w:tab w:val="left" w:pos="1276"/>
      </w:tabs>
      <w:jc w:val="both"/>
    </w:pPr>
    <w:rPr>
      <w:rFonts w:ascii="Times New Roman" w:hAnsi="Times New Roman"/>
      <w:b/>
      <w:smallCaps/>
      <w:szCs w:val="24"/>
      <w:u w:val="none"/>
    </w:rPr>
  </w:style>
  <w:style w:type="paragraph" w:customStyle="1" w:styleId="Rub2">
    <w:name w:val="Rub2"/>
    <w:basedOn w:val="Normale"/>
    <w:next w:val="Normale"/>
    <w:uiPriority w:val="99"/>
    <w:rsid w:val="0014421F"/>
    <w:pPr>
      <w:tabs>
        <w:tab w:val="left" w:pos="709"/>
        <w:tab w:val="left" w:pos="5670"/>
        <w:tab w:val="left" w:pos="6663"/>
        <w:tab w:val="left" w:pos="7088"/>
      </w:tabs>
      <w:ind w:right="-596"/>
    </w:pPr>
    <w:rPr>
      <w:rFonts w:ascii="Times New Roman" w:hAnsi="Times New Roman"/>
      <w:smallCaps/>
      <w:szCs w:val="24"/>
      <w:u w:val="none"/>
    </w:rPr>
  </w:style>
  <w:style w:type="paragraph" w:customStyle="1" w:styleId="Rub3">
    <w:name w:val="Rub3"/>
    <w:basedOn w:val="Normale"/>
    <w:next w:val="Normale"/>
    <w:uiPriority w:val="99"/>
    <w:rsid w:val="0014421F"/>
    <w:pPr>
      <w:tabs>
        <w:tab w:val="left" w:pos="709"/>
      </w:tabs>
      <w:jc w:val="both"/>
    </w:pPr>
    <w:rPr>
      <w:rFonts w:ascii="Times New Roman" w:hAnsi="Times New Roman"/>
      <w:b/>
      <w:i/>
      <w:szCs w:val="24"/>
      <w:u w:val="none"/>
    </w:rPr>
  </w:style>
  <w:style w:type="paragraph" w:customStyle="1" w:styleId="Rub4">
    <w:name w:val="Rub4"/>
    <w:basedOn w:val="Normale"/>
    <w:next w:val="Normale"/>
    <w:uiPriority w:val="99"/>
    <w:rsid w:val="0014421F"/>
    <w:pPr>
      <w:tabs>
        <w:tab w:val="left" w:pos="709"/>
      </w:tabs>
      <w:jc w:val="both"/>
    </w:pPr>
    <w:rPr>
      <w:rFonts w:ascii="Times New Roman" w:hAnsi="Times New Roman"/>
      <w:i/>
      <w:szCs w:val="24"/>
      <w:u w:val="none"/>
    </w:rPr>
  </w:style>
  <w:style w:type="character" w:styleId="Collegamentovisitato">
    <w:name w:val="FollowedHyperlink"/>
    <w:uiPriority w:val="99"/>
    <w:rsid w:val="0014421F"/>
    <w:rPr>
      <w:rFonts w:cs="Times New Roman"/>
      <w:color w:val="800080"/>
      <w:u w:val="single"/>
    </w:rPr>
  </w:style>
  <w:style w:type="paragraph" w:customStyle="1" w:styleId="font5">
    <w:name w:val="font5"/>
    <w:basedOn w:val="Normale"/>
    <w:uiPriority w:val="99"/>
    <w:rsid w:val="0014421F"/>
    <w:pPr>
      <w:spacing w:before="100" w:beforeAutospacing="1" w:after="100" w:afterAutospacing="1"/>
    </w:pPr>
    <w:rPr>
      <w:rFonts w:ascii="Arial" w:hAnsi="Arial" w:cs="Arial"/>
      <w:b/>
      <w:bCs/>
      <w:sz w:val="18"/>
      <w:szCs w:val="18"/>
    </w:rPr>
  </w:style>
  <w:style w:type="paragraph" w:customStyle="1" w:styleId="font6">
    <w:name w:val="font6"/>
    <w:basedOn w:val="Normale"/>
    <w:uiPriority w:val="99"/>
    <w:rsid w:val="0014421F"/>
    <w:pPr>
      <w:spacing w:before="100" w:beforeAutospacing="1" w:after="100" w:afterAutospacing="1"/>
    </w:pPr>
    <w:rPr>
      <w:rFonts w:ascii="Arial" w:hAnsi="Arial" w:cs="Arial"/>
      <w:sz w:val="14"/>
      <w:szCs w:val="14"/>
      <w:u w:val="none"/>
    </w:rPr>
  </w:style>
  <w:style w:type="paragraph" w:customStyle="1" w:styleId="xl22">
    <w:name w:val="xl22"/>
    <w:basedOn w:val="Normale"/>
    <w:uiPriority w:val="99"/>
    <w:rsid w:val="0014421F"/>
    <w:pPr>
      <w:spacing w:before="100" w:beforeAutospacing="1" w:after="100" w:afterAutospacing="1"/>
    </w:pPr>
    <w:rPr>
      <w:rFonts w:ascii="Times New Roman" w:hAnsi="Times New Roman"/>
      <w:sz w:val="18"/>
      <w:szCs w:val="18"/>
      <w:u w:val="none"/>
    </w:rPr>
  </w:style>
  <w:style w:type="paragraph" w:customStyle="1" w:styleId="xl23">
    <w:name w:val="xl23"/>
    <w:basedOn w:val="Normale"/>
    <w:uiPriority w:val="99"/>
    <w:rsid w:val="0014421F"/>
    <w:pPr>
      <w:spacing w:before="100" w:beforeAutospacing="1" w:after="100" w:afterAutospacing="1"/>
    </w:pPr>
    <w:rPr>
      <w:rFonts w:ascii="Times New Roman" w:hAnsi="Times New Roman"/>
      <w:b/>
      <w:bCs/>
      <w:sz w:val="18"/>
      <w:szCs w:val="18"/>
      <w:u w:val="none"/>
    </w:rPr>
  </w:style>
  <w:style w:type="paragraph" w:customStyle="1" w:styleId="xl24">
    <w:name w:val="xl24"/>
    <w:basedOn w:val="Normale"/>
    <w:uiPriority w:val="99"/>
    <w:rsid w:val="0014421F"/>
    <w:pPr>
      <w:spacing w:before="100" w:beforeAutospacing="1" w:after="100" w:afterAutospacing="1"/>
    </w:pPr>
    <w:rPr>
      <w:rFonts w:ascii="Times New Roman" w:hAnsi="Times New Roman"/>
      <w:b/>
      <w:bCs/>
      <w:sz w:val="18"/>
      <w:szCs w:val="18"/>
    </w:rPr>
  </w:style>
  <w:style w:type="paragraph" w:customStyle="1" w:styleId="xl25">
    <w:name w:val="xl25"/>
    <w:basedOn w:val="Normale"/>
    <w:uiPriority w:val="99"/>
    <w:rsid w:val="0014421F"/>
    <w:pPr>
      <w:spacing w:before="100" w:beforeAutospacing="1" w:after="100" w:afterAutospacing="1"/>
    </w:pPr>
    <w:rPr>
      <w:rFonts w:ascii="Times New Roman" w:hAnsi="Times New Roman"/>
      <w:sz w:val="18"/>
      <w:szCs w:val="18"/>
      <w:u w:val="none"/>
    </w:rPr>
  </w:style>
  <w:style w:type="paragraph" w:customStyle="1" w:styleId="xl26">
    <w:name w:val="xl26"/>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u w:val="none"/>
    </w:rPr>
  </w:style>
  <w:style w:type="paragraph" w:customStyle="1" w:styleId="xl27">
    <w:name w:val="xl27"/>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u w:val="none"/>
    </w:rPr>
  </w:style>
  <w:style w:type="paragraph" w:customStyle="1" w:styleId="xl28">
    <w:name w:val="xl28"/>
    <w:basedOn w:val="Normale"/>
    <w:uiPriority w:val="99"/>
    <w:rsid w:val="001442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hAnsi="Times New Roman"/>
      <w:sz w:val="18"/>
      <w:szCs w:val="18"/>
      <w:u w:val="none"/>
    </w:rPr>
  </w:style>
  <w:style w:type="paragraph" w:customStyle="1" w:styleId="xl29">
    <w:name w:val="xl29"/>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u w:val="none"/>
    </w:rPr>
  </w:style>
  <w:style w:type="paragraph" w:customStyle="1" w:styleId="xl30">
    <w:name w:val="xl30"/>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b/>
      <w:bCs/>
      <w:sz w:val="16"/>
      <w:szCs w:val="16"/>
      <w:u w:val="none"/>
    </w:rPr>
  </w:style>
  <w:style w:type="paragraph" w:customStyle="1" w:styleId="xl31">
    <w:name w:val="xl31"/>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rFonts w:ascii="Times New Roman" w:hAnsi="Times New Roman"/>
      <w:b/>
      <w:bCs/>
      <w:sz w:val="16"/>
      <w:szCs w:val="16"/>
      <w:u w:val="none"/>
    </w:rPr>
  </w:style>
  <w:style w:type="paragraph" w:customStyle="1" w:styleId="xl32">
    <w:name w:val="xl32"/>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u w:val="none"/>
    </w:rPr>
  </w:style>
  <w:style w:type="paragraph" w:customStyle="1" w:styleId="xl33">
    <w:name w:val="xl33"/>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sz w:val="16"/>
      <w:szCs w:val="16"/>
      <w:u w:val="none"/>
    </w:rPr>
  </w:style>
  <w:style w:type="paragraph" w:customStyle="1" w:styleId="xl34">
    <w:name w:val="xl34"/>
    <w:basedOn w:val="Normale"/>
    <w:uiPriority w:val="99"/>
    <w:rsid w:val="001442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hAnsi="Times New Roman"/>
      <w:sz w:val="14"/>
      <w:szCs w:val="14"/>
      <w:u w:val="none"/>
    </w:rPr>
  </w:style>
  <w:style w:type="paragraph" w:customStyle="1" w:styleId="xl35">
    <w:name w:val="xl35"/>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u w:val="none"/>
    </w:rPr>
  </w:style>
  <w:style w:type="paragraph" w:customStyle="1" w:styleId="xl36">
    <w:name w:val="xl36"/>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u w:val="none"/>
    </w:rPr>
  </w:style>
  <w:style w:type="paragraph" w:customStyle="1" w:styleId="xl37">
    <w:name w:val="xl37"/>
    <w:basedOn w:val="Normale"/>
    <w:uiPriority w:val="99"/>
    <w:rsid w:val="0014421F"/>
    <w:pPr>
      <w:spacing w:before="100" w:beforeAutospacing="1" w:after="100" w:afterAutospacing="1"/>
    </w:pPr>
    <w:rPr>
      <w:rFonts w:ascii="Times New Roman" w:hAnsi="Times New Roman"/>
      <w:sz w:val="14"/>
      <w:szCs w:val="14"/>
      <w:u w:val="none"/>
    </w:rPr>
  </w:style>
  <w:style w:type="paragraph" w:customStyle="1" w:styleId="xl38">
    <w:name w:val="xl38"/>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u w:val="none"/>
    </w:rPr>
  </w:style>
  <w:style w:type="paragraph" w:customStyle="1" w:styleId="xl39">
    <w:name w:val="xl39"/>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u w:val="none"/>
    </w:rPr>
  </w:style>
  <w:style w:type="paragraph" w:customStyle="1" w:styleId="xl40">
    <w:name w:val="xl40"/>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sz w:val="14"/>
      <w:szCs w:val="14"/>
      <w:u w:val="none"/>
    </w:rPr>
  </w:style>
  <w:style w:type="paragraph" w:customStyle="1" w:styleId="Rientrocorpodeltesto31">
    <w:name w:val="Rientro corpo del testo 31"/>
    <w:basedOn w:val="Normale"/>
    <w:uiPriority w:val="99"/>
    <w:rsid w:val="009D7620"/>
    <w:pPr>
      <w:widowControl w:val="0"/>
      <w:suppressAutoHyphens/>
      <w:autoSpaceDE w:val="0"/>
      <w:ind w:left="360"/>
      <w:jc w:val="both"/>
    </w:pPr>
    <w:rPr>
      <w:rFonts w:ascii="Times New Roman" w:hAnsi="Times New Roman"/>
      <w:color w:val="000000"/>
      <w:spacing w:val="-5"/>
      <w:sz w:val="25"/>
      <w:u w:val="none"/>
      <w:lang w:eastAsia="ar-SA"/>
    </w:rPr>
  </w:style>
  <w:style w:type="paragraph" w:customStyle="1" w:styleId="Default">
    <w:name w:val="Default"/>
    <w:uiPriority w:val="99"/>
    <w:rsid w:val="00580A66"/>
    <w:pPr>
      <w:autoSpaceDE w:val="0"/>
      <w:autoSpaceDN w:val="0"/>
      <w:adjustRightInd w:val="0"/>
    </w:pPr>
    <w:rPr>
      <w:rFonts w:ascii="Garamond" w:eastAsia="Calibri" w:hAnsi="Garamond" w:cs="Garamond"/>
      <w:color w:val="000000"/>
      <w:sz w:val="24"/>
      <w:szCs w:val="24"/>
      <w:lang w:eastAsia="en-US"/>
    </w:rPr>
  </w:style>
  <w:style w:type="paragraph" w:styleId="NormaleWeb">
    <w:name w:val="Normal (Web)"/>
    <w:basedOn w:val="Normale"/>
    <w:uiPriority w:val="99"/>
    <w:unhideWhenUsed/>
    <w:locked/>
    <w:rsid w:val="00F4173E"/>
    <w:pPr>
      <w:spacing w:before="100" w:beforeAutospacing="1" w:after="100" w:afterAutospacing="1"/>
    </w:pPr>
    <w:rPr>
      <w:rFonts w:ascii="Times New Roman" w:hAnsi="Times New Roman"/>
      <w:sz w:val="24"/>
      <w:szCs w:val="24"/>
      <w:u w:val="none"/>
    </w:rPr>
  </w:style>
  <w:style w:type="character" w:customStyle="1" w:styleId="TestofumettoCarattere1">
    <w:name w:val="Testo fumetto Carattere1"/>
    <w:uiPriority w:val="99"/>
    <w:semiHidden/>
    <w:locked/>
    <w:rsid w:val="0038740C"/>
    <w:rPr>
      <w:rFonts w:ascii="Tahoma" w:hAnsi="Tahoma"/>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761D3A"/>
    <w:rPr>
      <w:rFonts w:ascii="Courier 12cpi" w:hAnsi="Courier 12cpi"/>
      <w:u w:val="single"/>
    </w:rPr>
  </w:style>
  <w:style w:type="paragraph" w:styleId="Titolo1">
    <w:name w:val="heading 1"/>
    <w:basedOn w:val="Normale"/>
    <w:next w:val="Normale"/>
    <w:link w:val="Titolo1Carattere"/>
    <w:uiPriority w:val="99"/>
    <w:qFormat/>
    <w:rsid w:val="005C549D"/>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uiPriority w:val="99"/>
    <w:qFormat/>
    <w:rsid w:val="00986803"/>
    <w:pPr>
      <w:keepNext/>
      <w:spacing w:before="240" w:after="60"/>
      <w:outlineLvl w:val="1"/>
    </w:pPr>
    <w:rPr>
      <w:rFonts w:ascii="Arial" w:hAnsi="Arial"/>
      <w:b/>
      <w:bCs/>
      <w:i/>
      <w:iCs/>
      <w:sz w:val="28"/>
      <w:szCs w:val="28"/>
      <w:lang w:val="x-none" w:eastAsia="x-none"/>
    </w:rPr>
  </w:style>
  <w:style w:type="paragraph" w:styleId="Titolo3">
    <w:name w:val="heading 3"/>
    <w:basedOn w:val="Normale"/>
    <w:next w:val="Normale"/>
    <w:link w:val="Titolo3Carattere"/>
    <w:uiPriority w:val="99"/>
    <w:qFormat/>
    <w:rsid w:val="0014421F"/>
    <w:pPr>
      <w:keepNext/>
      <w:jc w:val="center"/>
      <w:outlineLvl w:val="2"/>
    </w:pPr>
    <w:rPr>
      <w:rFonts w:ascii="Times New Roman" w:hAnsi="Times New Roman"/>
      <w:sz w:val="24"/>
      <w:szCs w:val="24"/>
      <w:u w:val="none"/>
      <w:lang w:val="x-none" w:eastAsia="x-none" w:bidi="he-IL"/>
    </w:rPr>
  </w:style>
  <w:style w:type="paragraph" w:styleId="Titolo4">
    <w:name w:val="heading 4"/>
    <w:basedOn w:val="Normale"/>
    <w:next w:val="Normale"/>
    <w:link w:val="Titolo4Carattere"/>
    <w:uiPriority w:val="99"/>
    <w:qFormat/>
    <w:rsid w:val="0014421F"/>
    <w:pPr>
      <w:keepNext/>
      <w:spacing w:line="360" w:lineRule="auto"/>
      <w:outlineLvl w:val="3"/>
    </w:pPr>
    <w:rPr>
      <w:rFonts w:ascii="Times New Roman" w:hAnsi="Times New Roman"/>
      <w:b/>
      <w:bCs/>
      <w:sz w:val="24"/>
      <w:szCs w:val="24"/>
      <w:u w:val="none"/>
      <w:lang w:val="x-none" w:eastAsia="x-none" w:bidi="he-IL"/>
    </w:rPr>
  </w:style>
  <w:style w:type="paragraph" w:styleId="Titolo5">
    <w:name w:val="heading 5"/>
    <w:basedOn w:val="Normale"/>
    <w:next w:val="Normale"/>
    <w:link w:val="Titolo5Carattere"/>
    <w:uiPriority w:val="99"/>
    <w:qFormat/>
    <w:rsid w:val="0014421F"/>
    <w:pPr>
      <w:keepNext/>
      <w:spacing w:line="360" w:lineRule="auto"/>
      <w:jc w:val="both"/>
      <w:outlineLvl w:val="4"/>
    </w:pPr>
    <w:rPr>
      <w:rFonts w:ascii="Times New Roman" w:hAnsi="Times New Roman"/>
      <w:b/>
      <w:sz w:val="24"/>
      <w:szCs w:val="24"/>
      <w:lang w:val="x-none" w:eastAsia="x-none" w:bidi="he-IL"/>
    </w:rPr>
  </w:style>
  <w:style w:type="paragraph" w:styleId="Titolo6">
    <w:name w:val="heading 6"/>
    <w:basedOn w:val="Normale"/>
    <w:next w:val="Normale"/>
    <w:link w:val="Titolo6Carattere"/>
    <w:uiPriority w:val="99"/>
    <w:qFormat/>
    <w:rsid w:val="00075AC2"/>
    <w:pPr>
      <w:spacing w:before="240" w:after="60"/>
      <w:outlineLvl w:val="5"/>
    </w:pPr>
    <w:rPr>
      <w:rFonts w:ascii="Calibri" w:hAnsi="Calibri"/>
      <w:b/>
      <w:sz w:val="22"/>
      <w:lang w:val="x-none" w:eastAsia="x-none"/>
    </w:rPr>
  </w:style>
  <w:style w:type="paragraph" w:styleId="Titolo7">
    <w:name w:val="heading 7"/>
    <w:basedOn w:val="Normale"/>
    <w:next w:val="Normale"/>
    <w:link w:val="Titolo7Carattere"/>
    <w:uiPriority w:val="99"/>
    <w:qFormat/>
    <w:rsid w:val="0014421F"/>
    <w:pPr>
      <w:keepNext/>
      <w:spacing w:line="360" w:lineRule="auto"/>
      <w:ind w:left="360"/>
      <w:jc w:val="center"/>
      <w:outlineLvl w:val="6"/>
    </w:pPr>
    <w:rPr>
      <w:rFonts w:ascii="Times New Roman" w:hAnsi="Times New Roman"/>
      <w:b/>
      <w:sz w:val="24"/>
      <w:szCs w:val="24"/>
      <w:u w:val="none"/>
      <w:lang w:val="x-none" w:eastAsia="x-none"/>
    </w:rPr>
  </w:style>
  <w:style w:type="paragraph" w:styleId="Titolo8">
    <w:name w:val="heading 8"/>
    <w:basedOn w:val="Normale"/>
    <w:next w:val="Normale"/>
    <w:link w:val="Titolo8Carattere"/>
    <w:uiPriority w:val="99"/>
    <w:qFormat/>
    <w:rsid w:val="00075AC2"/>
    <w:pPr>
      <w:spacing w:before="240" w:after="60"/>
      <w:outlineLvl w:val="7"/>
    </w:pPr>
    <w:rPr>
      <w:rFonts w:ascii="Calibri" w:hAnsi="Calibri"/>
      <w:i/>
      <w:sz w:val="24"/>
      <w:lang w:val="x-none" w:eastAsia="x-none"/>
    </w:rPr>
  </w:style>
  <w:style w:type="paragraph" w:styleId="Titolo9">
    <w:name w:val="heading 9"/>
    <w:basedOn w:val="Normale"/>
    <w:next w:val="Normale"/>
    <w:link w:val="Titolo9Carattere"/>
    <w:uiPriority w:val="99"/>
    <w:qFormat/>
    <w:rsid w:val="00E07314"/>
    <w:pPr>
      <w:spacing w:before="240" w:after="60"/>
      <w:outlineLvl w:val="8"/>
    </w:pPr>
    <w:rPr>
      <w:rFonts w:ascii="Arial" w:hAnsi="Arial"/>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4421F"/>
    <w:rPr>
      <w:rFonts w:ascii="Arial" w:hAnsi="Arial" w:cs="Arial"/>
      <w:b/>
      <w:bCs/>
      <w:kern w:val="32"/>
      <w:sz w:val="32"/>
      <w:szCs w:val="32"/>
      <w:u w:val="single"/>
    </w:rPr>
  </w:style>
  <w:style w:type="character" w:customStyle="1" w:styleId="Titolo2Carattere">
    <w:name w:val="Titolo 2 Carattere"/>
    <w:link w:val="Titolo2"/>
    <w:uiPriority w:val="99"/>
    <w:locked/>
    <w:rsid w:val="0014421F"/>
    <w:rPr>
      <w:rFonts w:ascii="Arial" w:hAnsi="Arial" w:cs="Arial"/>
      <w:b/>
      <w:bCs/>
      <w:i/>
      <w:iCs/>
      <w:sz w:val="28"/>
      <w:szCs w:val="28"/>
      <w:u w:val="single"/>
    </w:rPr>
  </w:style>
  <w:style w:type="character" w:customStyle="1" w:styleId="Titolo3Carattere">
    <w:name w:val="Titolo 3 Carattere"/>
    <w:link w:val="Titolo3"/>
    <w:uiPriority w:val="99"/>
    <w:locked/>
    <w:rsid w:val="0014421F"/>
    <w:rPr>
      <w:rFonts w:cs="Times New Roman"/>
      <w:sz w:val="24"/>
      <w:szCs w:val="24"/>
      <w:lang w:bidi="he-IL"/>
    </w:rPr>
  </w:style>
  <w:style w:type="character" w:customStyle="1" w:styleId="Titolo4Carattere">
    <w:name w:val="Titolo 4 Carattere"/>
    <w:link w:val="Titolo4"/>
    <w:uiPriority w:val="99"/>
    <w:locked/>
    <w:rsid w:val="0014421F"/>
    <w:rPr>
      <w:rFonts w:cs="Times New Roman"/>
      <w:b/>
      <w:bCs/>
      <w:sz w:val="24"/>
      <w:szCs w:val="24"/>
      <w:lang w:bidi="he-IL"/>
    </w:rPr>
  </w:style>
  <w:style w:type="character" w:customStyle="1" w:styleId="Titolo5Carattere">
    <w:name w:val="Titolo 5 Carattere"/>
    <w:link w:val="Titolo5"/>
    <w:uiPriority w:val="99"/>
    <w:locked/>
    <w:rsid w:val="0014421F"/>
    <w:rPr>
      <w:rFonts w:cs="Times New Roman"/>
      <w:b/>
      <w:sz w:val="24"/>
      <w:szCs w:val="24"/>
      <w:u w:val="single"/>
      <w:lang w:bidi="he-IL"/>
    </w:rPr>
  </w:style>
  <w:style w:type="character" w:customStyle="1" w:styleId="Titolo6Carattere">
    <w:name w:val="Titolo 6 Carattere"/>
    <w:link w:val="Titolo6"/>
    <w:uiPriority w:val="99"/>
    <w:locked/>
    <w:rsid w:val="00075AC2"/>
    <w:rPr>
      <w:rFonts w:ascii="Calibri" w:hAnsi="Calibri" w:cs="Times New Roman"/>
      <w:b/>
      <w:sz w:val="22"/>
      <w:u w:val="single"/>
    </w:rPr>
  </w:style>
  <w:style w:type="character" w:customStyle="1" w:styleId="Titolo7Carattere">
    <w:name w:val="Titolo 7 Carattere"/>
    <w:link w:val="Titolo7"/>
    <w:uiPriority w:val="99"/>
    <w:locked/>
    <w:rsid w:val="0014421F"/>
    <w:rPr>
      <w:rFonts w:cs="Times New Roman"/>
      <w:b/>
      <w:sz w:val="24"/>
      <w:szCs w:val="24"/>
    </w:rPr>
  </w:style>
  <w:style w:type="character" w:customStyle="1" w:styleId="Titolo8Carattere">
    <w:name w:val="Titolo 8 Carattere"/>
    <w:link w:val="Titolo8"/>
    <w:uiPriority w:val="99"/>
    <w:locked/>
    <w:rsid w:val="00075AC2"/>
    <w:rPr>
      <w:rFonts w:ascii="Calibri" w:hAnsi="Calibri" w:cs="Times New Roman"/>
      <w:i/>
      <w:sz w:val="24"/>
      <w:u w:val="single"/>
    </w:rPr>
  </w:style>
  <w:style w:type="character" w:customStyle="1" w:styleId="Titolo9Carattere">
    <w:name w:val="Titolo 9 Carattere"/>
    <w:link w:val="Titolo9"/>
    <w:uiPriority w:val="99"/>
    <w:locked/>
    <w:rsid w:val="0014421F"/>
    <w:rPr>
      <w:rFonts w:ascii="Arial" w:hAnsi="Arial" w:cs="Arial"/>
      <w:sz w:val="22"/>
      <w:szCs w:val="22"/>
      <w:u w:val="single"/>
    </w:rPr>
  </w:style>
  <w:style w:type="paragraph" w:styleId="Rientrocorpodeltesto">
    <w:name w:val="Body Text Indent"/>
    <w:basedOn w:val="Normale"/>
    <w:link w:val="RientrocorpodeltestoCarattere"/>
    <w:uiPriority w:val="99"/>
    <w:rsid w:val="00986803"/>
    <w:pPr>
      <w:tabs>
        <w:tab w:val="left" w:pos="-3119"/>
      </w:tabs>
      <w:ind w:left="284" w:hanging="284"/>
      <w:jc w:val="both"/>
    </w:pPr>
    <w:rPr>
      <w:rFonts w:ascii="Arial Narrow" w:hAnsi="Arial Narrow"/>
      <w:sz w:val="24"/>
      <w:u w:val="none"/>
      <w:lang w:val="x-none" w:eastAsia="x-none"/>
    </w:rPr>
  </w:style>
  <w:style w:type="character" w:customStyle="1" w:styleId="RientrocorpodeltestoCarattere">
    <w:name w:val="Rientro corpo del testo Carattere"/>
    <w:link w:val="Rientrocorpodeltesto"/>
    <w:uiPriority w:val="99"/>
    <w:locked/>
    <w:rsid w:val="0014421F"/>
    <w:rPr>
      <w:rFonts w:ascii="Arial Narrow" w:hAnsi="Arial Narrow" w:cs="Times New Roman"/>
      <w:sz w:val="24"/>
    </w:rPr>
  </w:style>
  <w:style w:type="paragraph" w:customStyle="1" w:styleId="Corpotesto1">
    <w:name w:val="Corpo testo1"/>
    <w:basedOn w:val="Normale"/>
    <w:uiPriority w:val="99"/>
    <w:rsid w:val="00986803"/>
    <w:pPr>
      <w:spacing w:after="120"/>
    </w:pPr>
  </w:style>
  <w:style w:type="paragraph" w:customStyle="1" w:styleId="c1">
    <w:name w:val="c1"/>
    <w:basedOn w:val="Normale"/>
    <w:uiPriority w:val="99"/>
    <w:rsid w:val="00986803"/>
    <w:pPr>
      <w:widowControl w:val="0"/>
      <w:spacing w:line="240" w:lineRule="atLeast"/>
      <w:jc w:val="center"/>
    </w:pPr>
    <w:rPr>
      <w:rFonts w:ascii="Times New Roman" w:hAnsi="Times New Roman"/>
      <w:sz w:val="24"/>
      <w:u w:val="none"/>
    </w:rPr>
  </w:style>
  <w:style w:type="paragraph" w:styleId="Testofumetto">
    <w:name w:val="Balloon Text"/>
    <w:basedOn w:val="Normale"/>
    <w:link w:val="TestofumettoCarattere"/>
    <w:uiPriority w:val="99"/>
    <w:semiHidden/>
    <w:rsid w:val="006C6D08"/>
    <w:rPr>
      <w:rFonts w:ascii="Tahoma" w:hAnsi="Tahoma"/>
      <w:sz w:val="16"/>
      <w:szCs w:val="16"/>
      <w:lang w:val="x-none" w:eastAsia="x-none"/>
    </w:rPr>
  </w:style>
  <w:style w:type="character" w:customStyle="1" w:styleId="TestofumettoCarattere">
    <w:name w:val="Testo fumetto Carattere"/>
    <w:link w:val="Testofumetto"/>
    <w:uiPriority w:val="99"/>
    <w:semiHidden/>
    <w:locked/>
    <w:rsid w:val="0014421F"/>
    <w:rPr>
      <w:rFonts w:ascii="Tahoma" w:hAnsi="Tahoma" w:cs="Tahoma"/>
      <w:sz w:val="16"/>
      <w:szCs w:val="16"/>
      <w:u w:val="single"/>
    </w:rPr>
  </w:style>
  <w:style w:type="paragraph" w:styleId="Corpodeltesto2">
    <w:name w:val="Body Text 2"/>
    <w:basedOn w:val="Normale"/>
    <w:link w:val="Corpodeltesto2Carattere"/>
    <w:rsid w:val="00AE0E95"/>
    <w:pPr>
      <w:spacing w:after="120" w:line="480" w:lineRule="auto"/>
    </w:pPr>
    <w:rPr>
      <w:lang w:val="x-none" w:eastAsia="x-none"/>
    </w:rPr>
  </w:style>
  <w:style w:type="character" w:customStyle="1" w:styleId="Corpodeltesto2Carattere">
    <w:name w:val="Corpo del testo 2 Carattere"/>
    <w:link w:val="Corpodeltesto2"/>
    <w:uiPriority w:val="99"/>
    <w:locked/>
    <w:rsid w:val="0014421F"/>
    <w:rPr>
      <w:rFonts w:ascii="Courier 12cpi" w:hAnsi="Courier 12cpi" w:cs="Times New Roman"/>
      <w:u w:val="single"/>
    </w:rPr>
  </w:style>
  <w:style w:type="paragraph" w:customStyle="1" w:styleId="Standard">
    <w:name w:val="Standard"/>
    <w:uiPriority w:val="99"/>
    <w:rsid w:val="00AE0E95"/>
    <w:pPr>
      <w:autoSpaceDE w:val="0"/>
      <w:autoSpaceDN w:val="0"/>
      <w:adjustRightInd w:val="0"/>
    </w:pPr>
    <w:rPr>
      <w:lang w:val="en-US" w:eastAsia="en-US"/>
    </w:rPr>
  </w:style>
  <w:style w:type="paragraph" w:customStyle="1" w:styleId="DOFFNORM">
    <w:name w:val="DOFF_NORM"/>
    <w:basedOn w:val="Normale"/>
    <w:uiPriority w:val="99"/>
    <w:rsid w:val="00031E6F"/>
    <w:pPr>
      <w:tabs>
        <w:tab w:val="left" w:pos="720"/>
        <w:tab w:val="left" w:pos="1440"/>
        <w:tab w:val="left" w:pos="2880"/>
        <w:tab w:val="left" w:pos="3168"/>
        <w:tab w:val="left" w:pos="3456"/>
      </w:tabs>
      <w:ind w:left="2880"/>
      <w:jc w:val="both"/>
    </w:pPr>
    <w:rPr>
      <w:rFonts w:ascii="Arial" w:hAnsi="Arial"/>
      <w:u w:val="none"/>
      <w:lang w:eastAsia="en-US"/>
    </w:rPr>
  </w:style>
  <w:style w:type="paragraph" w:customStyle="1" w:styleId="DOFFPRIM">
    <w:name w:val="DOFF_PRIM"/>
    <w:basedOn w:val="Normale"/>
    <w:next w:val="DOFFNORM"/>
    <w:uiPriority w:val="99"/>
    <w:rsid w:val="00031E6F"/>
    <w:pPr>
      <w:tabs>
        <w:tab w:val="left" w:pos="720"/>
        <w:tab w:val="left" w:pos="1440"/>
        <w:tab w:val="left" w:pos="2880"/>
        <w:tab w:val="left" w:pos="3168"/>
        <w:tab w:val="left" w:pos="3456"/>
      </w:tabs>
      <w:ind w:left="2880" w:hanging="2880"/>
      <w:jc w:val="both"/>
    </w:pPr>
    <w:rPr>
      <w:rFonts w:ascii="Arial" w:hAnsi="Arial"/>
      <w:b/>
      <w:u w:val="none"/>
      <w:lang w:eastAsia="en-US"/>
    </w:rPr>
  </w:style>
  <w:style w:type="table" w:styleId="Grigliatabella">
    <w:name w:val="Table Grid"/>
    <w:basedOn w:val="Tabellanormale"/>
    <w:uiPriority w:val="99"/>
    <w:rsid w:val="00F62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741596"/>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14350C"/>
    <w:rPr>
      <w:rFonts w:ascii="Courier 12cpi" w:hAnsi="Courier 12cpi" w:cs="Times New Roman"/>
      <w:u w:val="single"/>
    </w:rPr>
  </w:style>
  <w:style w:type="paragraph" w:styleId="Pidipagina">
    <w:name w:val="footer"/>
    <w:basedOn w:val="Normale"/>
    <w:link w:val="PidipaginaCarattere"/>
    <w:uiPriority w:val="99"/>
    <w:rsid w:val="00741596"/>
    <w:pPr>
      <w:tabs>
        <w:tab w:val="center" w:pos="4819"/>
        <w:tab w:val="right" w:pos="9638"/>
      </w:tabs>
    </w:pPr>
    <w:rPr>
      <w:lang w:val="x-none" w:eastAsia="x-none"/>
    </w:rPr>
  </w:style>
  <w:style w:type="character" w:customStyle="1" w:styleId="PidipaginaCarattere">
    <w:name w:val="Piè di pagina Carattere"/>
    <w:link w:val="Pidipagina"/>
    <w:uiPriority w:val="99"/>
    <w:locked/>
    <w:rsid w:val="0014421F"/>
    <w:rPr>
      <w:rFonts w:ascii="Courier 12cpi" w:hAnsi="Courier 12cpi" w:cs="Times New Roman"/>
      <w:u w:val="single"/>
    </w:rPr>
  </w:style>
  <w:style w:type="paragraph" w:styleId="Titolo">
    <w:name w:val="Title"/>
    <w:basedOn w:val="Normale"/>
    <w:link w:val="TitoloCarattere"/>
    <w:uiPriority w:val="99"/>
    <w:qFormat/>
    <w:rsid w:val="00741596"/>
    <w:pPr>
      <w:ind w:right="-1"/>
      <w:jc w:val="center"/>
    </w:pPr>
    <w:rPr>
      <w:rFonts w:ascii="Times New Roman" w:hAnsi="Times New Roman"/>
      <w:b/>
      <w:sz w:val="36"/>
      <w:u w:val="none"/>
      <w:lang w:val="x-none" w:eastAsia="x-none"/>
    </w:rPr>
  </w:style>
  <w:style w:type="character" w:customStyle="1" w:styleId="TitoloCarattere">
    <w:name w:val="Titolo Carattere"/>
    <w:link w:val="Titolo"/>
    <w:uiPriority w:val="99"/>
    <w:locked/>
    <w:rsid w:val="0014421F"/>
    <w:rPr>
      <w:rFonts w:cs="Times New Roman"/>
      <w:b/>
      <w:sz w:val="36"/>
    </w:rPr>
  </w:style>
  <w:style w:type="paragraph" w:styleId="Didascalia">
    <w:name w:val="caption"/>
    <w:basedOn w:val="Normale"/>
    <w:next w:val="Normale"/>
    <w:uiPriority w:val="99"/>
    <w:qFormat/>
    <w:rsid w:val="0045036B"/>
    <w:rPr>
      <w:b/>
      <w:bCs/>
    </w:rPr>
  </w:style>
  <w:style w:type="paragraph" w:styleId="Paragrafoelenco">
    <w:name w:val="List Paragraph"/>
    <w:basedOn w:val="Normale"/>
    <w:uiPriority w:val="34"/>
    <w:qFormat/>
    <w:rsid w:val="004D0E1B"/>
    <w:pPr>
      <w:ind w:left="708"/>
    </w:pPr>
  </w:style>
  <w:style w:type="paragraph" w:styleId="Puntoelenco">
    <w:name w:val="List Bullet"/>
    <w:basedOn w:val="Normale"/>
    <w:uiPriority w:val="99"/>
    <w:rsid w:val="0014421F"/>
    <w:pPr>
      <w:numPr>
        <w:numId w:val="6"/>
      </w:numPr>
      <w:tabs>
        <w:tab w:val="num" w:pos="360"/>
      </w:tabs>
      <w:ind w:left="360"/>
      <w:contextualSpacing/>
      <w:jc w:val="both"/>
    </w:pPr>
    <w:rPr>
      <w:rFonts w:ascii="Tahoma" w:hAnsi="Tahoma"/>
      <w:sz w:val="24"/>
      <w:szCs w:val="24"/>
      <w:u w:val="none"/>
    </w:rPr>
  </w:style>
  <w:style w:type="paragraph" w:customStyle="1" w:styleId="Corpodeltesto1">
    <w:name w:val="Corpo del testo"/>
    <w:basedOn w:val="Normale"/>
    <w:link w:val="CorpodeltestoCarattere"/>
    <w:uiPriority w:val="99"/>
    <w:rsid w:val="0014421F"/>
    <w:pPr>
      <w:spacing w:after="120"/>
    </w:pPr>
    <w:rPr>
      <w:rFonts w:ascii="Times New Roman" w:hAnsi="Times New Roman"/>
      <w:sz w:val="24"/>
      <w:szCs w:val="24"/>
      <w:u w:val="none"/>
      <w:lang w:val="x-none" w:eastAsia="x-none"/>
    </w:rPr>
  </w:style>
  <w:style w:type="character" w:customStyle="1" w:styleId="CorpodeltestoCarattere">
    <w:name w:val="Corpo del testo Carattere"/>
    <w:link w:val="Corpodeltesto1"/>
    <w:uiPriority w:val="99"/>
    <w:locked/>
    <w:rsid w:val="0014421F"/>
    <w:rPr>
      <w:rFonts w:cs="Times New Roman"/>
      <w:sz w:val="24"/>
      <w:szCs w:val="24"/>
    </w:rPr>
  </w:style>
  <w:style w:type="character" w:customStyle="1" w:styleId="A101">
    <w:name w:val="A10+1"/>
    <w:uiPriority w:val="99"/>
    <w:rsid w:val="0014421F"/>
    <w:rPr>
      <w:b/>
      <w:color w:val="000000"/>
      <w:sz w:val="34"/>
    </w:rPr>
  </w:style>
  <w:style w:type="character" w:customStyle="1" w:styleId="A1">
    <w:name w:val="A1"/>
    <w:uiPriority w:val="99"/>
    <w:rsid w:val="0014421F"/>
    <w:rPr>
      <w:color w:val="000000"/>
      <w:sz w:val="20"/>
    </w:rPr>
  </w:style>
  <w:style w:type="paragraph" w:customStyle="1" w:styleId="Paragrafoelenco1">
    <w:name w:val="Paragrafo elenco1"/>
    <w:basedOn w:val="Normale"/>
    <w:uiPriority w:val="99"/>
    <w:rsid w:val="0014421F"/>
    <w:pPr>
      <w:spacing w:after="200" w:line="276" w:lineRule="auto"/>
      <w:ind w:left="720"/>
      <w:contextualSpacing/>
    </w:pPr>
    <w:rPr>
      <w:rFonts w:ascii="Calibri" w:hAnsi="Calibri"/>
      <w:sz w:val="22"/>
      <w:szCs w:val="22"/>
      <w:u w:val="none"/>
      <w:lang w:eastAsia="en-US"/>
    </w:rPr>
  </w:style>
  <w:style w:type="character" w:styleId="Numeropagina">
    <w:name w:val="page number"/>
    <w:uiPriority w:val="99"/>
    <w:rsid w:val="0014421F"/>
    <w:rPr>
      <w:rFonts w:cs="Times New Roman"/>
    </w:rPr>
  </w:style>
  <w:style w:type="character" w:styleId="Collegamentoipertestuale">
    <w:name w:val="Hyperlink"/>
    <w:uiPriority w:val="99"/>
    <w:rsid w:val="0014421F"/>
    <w:rPr>
      <w:rFonts w:cs="Times New Roman"/>
      <w:color w:val="0000FF"/>
      <w:u w:val="single"/>
    </w:rPr>
  </w:style>
  <w:style w:type="paragraph" w:styleId="Rientrocorpodeltesto2">
    <w:name w:val="Body Text Indent 2"/>
    <w:basedOn w:val="Normale"/>
    <w:link w:val="Rientrocorpodeltesto2Carattere"/>
    <w:uiPriority w:val="99"/>
    <w:rsid w:val="0014421F"/>
    <w:pPr>
      <w:spacing w:line="360" w:lineRule="auto"/>
      <w:ind w:left="-360"/>
    </w:pPr>
    <w:rPr>
      <w:rFonts w:ascii="Times New Roman" w:hAnsi="Times New Roman"/>
      <w:bCs/>
      <w:sz w:val="24"/>
      <w:szCs w:val="24"/>
      <w:u w:val="none"/>
      <w:lang w:val="x-none" w:eastAsia="x-none"/>
    </w:rPr>
  </w:style>
  <w:style w:type="character" w:customStyle="1" w:styleId="Rientrocorpodeltesto2Carattere">
    <w:name w:val="Rientro corpo del testo 2 Carattere"/>
    <w:link w:val="Rientrocorpodeltesto2"/>
    <w:uiPriority w:val="99"/>
    <w:locked/>
    <w:rsid w:val="0014421F"/>
    <w:rPr>
      <w:rFonts w:cs="Times New Roman"/>
      <w:bCs/>
      <w:sz w:val="24"/>
      <w:szCs w:val="24"/>
    </w:rPr>
  </w:style>
  <w:style w:type="paragraph" w:styleId="Rientrocorpodeltesto3">
    <w:name w:val="Body Text Indent 3"/>
    <w:basedOn w:val="Normale"/>
    <w:link w:val="Rientrocorpodeltesto3Carattere"/>
    <w:uiPriority w:val="99"/>
    <w:rsid w:val="0014421F"/>
    <w:pPr>
      <w:spacing w:line="360" w:lineRule="auto"/>
      <w:ind w:left="360"/>
      <w:jc w:val="both"/>
    </w:pPr>
    <w:rPr>
      <w:rFonts w:ascii="Times New Roman" w:hAnsi="Times New Roman"/>
      <w:bCs/>
      <w:sz w:val="24"/>
      <w:szCs w:val="24"/>
      <w:u w:val="none"/>
      <w:lang w:val="x-none" w:eastAsia="x-none"/>
    </w:rPr>
  </w:style>
  <w:style w:type="character" w:customStyle="1" w:styleId="Rientrocorpodeltesto3Carattere">
    <w:name w:val="Rientro corpo del testo 3 Carattere"/>
    <w:link w:val="Rientrocorpodeltesto3"/>
    <w:uiPriority w:val="99"/>
    <w:locked/>
    <w:rsid w:val="0014421F"/>
    <w:rPr>
      <w:rFonts w:cs="Times New Roman"/>
      <w:bCs/>
      <w:sz w:val="24"/>
      <w:szCs w:val="24"/>
    </w:rPr>
  </w:style>
  <w:style w:type="paragraph" w:styleId="Corpodeltesto3">
    <w:name w:val="Body Text 3"/>
    <w:basedOn w:val="Normale"/>
    <w:link w:val="Corpodeltesto3Carattere"/>
    <w:uiPriority w:val="99"/>
    <w:rsid w:val="0014421F"/>
    <w:pPr>
      <w:jc w:val="center"/>
    </w:pPr>
    <w:rPr>
      <w:rFonts w:ascii="Times New Roman" w:hAnsi="Times New Roman"/>
      <w:b/>
      <w:bCs/>
      <w:sz w:val="24"/>
      <w:szCs w:val="24"/>
      <w:lang w:val="x-none" w:eastAsia="x-none"/>
    </w:rPr>
  </w:style>
  <w:style w:type="character" w:customStyle="1" w:styleId="Corpodeltesto3Carattere">
    <w:name w:val="Corpo del testo 3 Carattere"/>
    <w:link w:val="Corpodeltesto3"/>
    <w:uiPriority w:val="99"/>
    <w:locked/>
    <w:rsid w:val="0014421F"/>
    <w:rPr>
      <w:rFonts w:cs="Times New Roman"/>
      <w:b/>
      <w:bCs/>
      <w:sz w:val="24"/>
      <w:szCs w:val="24"/>
      <w:u w:val="single"/>
    </w:rPr>
  </w:style>
  <w:style w:type="paragraph" w:customStyle="1" w:styleId="Corpodeltesto21">
    <w:name w:val="Corpo del testo 21"/>
    <w:basedOn w:val="Normale"/>
    <w:uiPriority w:val="99"/>
    <w:rsid w:val="0014421F"/>
    <w:pPr>
      <w:jc w:val="center"/>
    </w:pPr>
    <w:rPr>
      <w:rFonts w:ascii="Verdana" w:hAnsi="Verdana"/>
      <w:b/>
      <w:sz w:val="40"/>
      <w:u w:val="none"/>
    </w:rPr>
  </w:style>
  <w:style w:type="paragraph" w:styleId="Testonormale">
    <w:name w:val="Plain Text"/>
    <w:basedOn w:val="Normale"/>
    <w:link w:val="TestonormaleCarattere"/>
    <w:uiPriority w:val="99"/>
    <w:rsid w:val="0014421F"/>
    <w:rPr>
      <w:rFonts w:ascii="Courier New" w:hAnsi="Courier New"/>
      <w:u w:val="none"/>
      <w:lang w:val="x-none" w:eastAsia="x-none"/>
    </w:rPr>
  </w:style>
  <w:style w:type="character" w:customStyle="1" w:styleId="TestonormaleCarattere">
    <w:name w:val="Testo normale Carattere"/>
    <w:link w:val="Testonormale"/>
    <w:uiPriority w:val="99"/>
    <w:locked/>
    <w:rsid w:val="0014421F"/>
    <w:rPr>
      <w:rFonts w:ascii="Courier New" w:hAnsi="Courier New" w:cs="Courier New"/>
    </w:rPr>
  </w:style>
  <w:style w:type="paragraph" w:styleId="Testonotadichiusura">
    <w:name w:val="endnote text"/>
    <w:basedOn w:val="Normale"/>
    <w:link w:val="TestonotadichiusuraCarattere"/>
    <w:uiPriority w:val="99"/>
    <w:rsid w:val="0014421F"/>
    <w:pPr>
      <w:spacing w:after="240"/>
      <w:jc w:val="both"/>
    </w:pPr>
    <w:rPr>
      <w:rFonts w:ascii="Times New Roman" w:hAnsi="Times New Roman"/>
      <w:sz w:val="24"/>
      <w:szCs w:val="24"/>
      <w:u w:val="none"/>
      <w:lang w:val="x-none" w:eastAsia="x-none"/>
    </w:rPr>
  </w:style>
  <w:style w:type="character" w:customStyle="1" w:styleId="TestonotadichiusuraCarattere">
    <w:name w:val="Testo nota di chiusura Carattere"/>
    <w:link w:val="Testonotadichiusura"/>
    <w:uiPriority w:val="99"/>
    <w:locked/>
    <w:rsid w:val="0014421F"/>
    <w:rPr>
      <w:rFonts w:cs="Times New Roman"/>
      <w:sz w:val="24"/>
      <w:szCs w:val="24"/>
    </w:rPr>
  </w:style>
  <w:style w:type="paragraph" w:customStyle="1" w:styleId="Rub1">
    <w:name w:val="Rub1"/>
    <w:basedOn w:val="Normale"/>
    <w:uiPriority w:val="99"/>
    <w:rsid w:val="0014421F"/>
    <w:pPr>
      <w:tabs>
        <w:tab w:val="left" w:pos="1276"/>
      </w:tabs>
      <w:jc w:val="both"/>
    </w:pPr>
    <w:rPr>
      <w:rFonts w:ascii="Times New Roman" w:hAnsi="Times New Roman"/>
      <w:b/>
      <w:smallCaps/>
      <w:szCs w:val="24"/>
      <w:u w:val="none"/>
    </w:rPr>
  </w:style>
  <w:style w:type="paragraph" w:customStyle="1" w:styleId="Rub2">
    <w:name w:val="Rub2"/>
    <w:basedOn w:val="Normale"/>
    <w:next w:val="Normale"/>
    <w:uiPriority w:val="99"/>
    <w:rsid w:val="0014421F"/>
    <w:pPr>
      <w:tabs>
        <w:tab w:val="left" w:pos="709"/>
        <w:tab w:val="left" w:pos="5670"/>
        <w:tab w:val="left" w:pos="6663"/>
        <w:tab w:val="left" w:pos="7088"/>
      </w:tabs>
      <w:ind w:right="-596"/>
    </w:pPr>
    <w:rPr>
      <w:rFonts w:ascii="Times New Roman" w:hAnsi="Times New Roman"/>
      <w:smallCaps/>
      <w:szCs w:val="24"/>
      <w:u w:val="none"/>
    </w:rPr>
  </w:style>
  <w:style w:type="paragraph" w:customStyle="1" w:styleId="Rub3">
    <w:name w:val="Rub3"/>
    <w:basedOn w:val="Normale"/>
    <w:next w:val="Normale"/>
    <w:uiPriority w:val="99"/>
    <w:rsid w:val="0014421F"/>
    <w:pPr>
      <w:tabs>
        <w:tab w:val="left" w:pos="709"/>
      </w:tabs>
      <w:jc w:val="both"/>
    </w:pPr>
    <w:rPr>
      <w:rFonts w:ascii="Times New Roman" w:hAnsi="Times New Roman"/>
      <w:b/>
      <w:i/>
      <w:szCs w:val="24"/>
      <w:u w:val="none"/>
    </w:rPr>
  </w:style>
  <w:style w:type="paragraph" w:customStyle="1" w:styleId="Rub4">
    <w:name w:val="Rub4"/>
    <w:basedOn w:val="Normale"/>
    <w:next w:val="Normale"/>
    <w:uiPriority w:val="99"/>
    <w:rsid w:val="0014421F"/>
    <w:pPr>
      <w:tabs>
        <w:tab w:val="left" w:pos="709"/>
      </w:tabs>
      <w:jc w:val="both"/>
    </w:pPr>
    <w:rPr>
      <w:rFonts w:ascii="Times New Roman" w:hAnsi="Times New Roman"/>
      <w:i/>
      <w:szCs w:val="24"/>
      <w:u w:val="none"/>
    </w:rPr>
  </w:style>
  <w:style w:type="character" w:styleId="Collegamentovisitato">
    <w:name w:val="FollowedHyperlink"/>
    <w:uiPriority w:val="99"/>
    <w:rsid w:val="0014421F"/>
    <w:rPr>
      <w:rFonts w:cs="Times New Roman"/>
      <w:color w:val="800080"/>
      <w:u w:val="single"/>
    </w:rPr>
  </w:style>
  <w:style w:type="paragraph" w:customStyle="1" w:styleId="font5">
    <w:name w:val="font5"/>
    <w:basedOn w:val="Normale"/>
    <w:uiPriority w:val="99"/>
    <w:rsid w:val="0014421F"/>
    <w:pPr>
      <w:spacing w:before="100" w:beforeAutospacing="1" w:after="100" w:afterAutospacing="1"/>
    </w:pPr>
    <w:rPr>
      <w:rFonts w:ascii="Arial" w:hAnsi="Arial" w:cs="Arial"/>
      <w:b/>
      <w:bCs/>
      <w:sz w:val="18"/>
      <w:szCs w:val="18"/>
    </w:rPr>
  </w:style>
  <w:style w:type="paragraph" w:customStyle="1" w:styleId="font6">
    <w:name w:val="font6"/>
    <w:basedOn w:val="Normale"/>
    <w:uiPriority w:val="99"/>
    <w:rsid w:val="0014421F"/>
    <w:pPr>
      <w:spacing w:before="100" w:beforeAutospacing="1" w:after="100" w:afterAutospacing="1"/>
    </w:pPr>
    <w:rPr>
      <w:rFonts w:ascii="Arial" w:hAnsi="Arial" w:cs="Arial"/>
      <w:sz w:val="14"/>
      <w:szCs w:val="14"/>
      <w:u w:val="none"/>
    </w:rPr>
  </w:style>
  <w:style w:type="paragraph" w:customStyle="1" w:styleId="xl22">
    <w:name w:val="xl22"/>
    <w:basedOn w:val="Normale"/>
    <w:uiPriority w:val="99"/>
    <w:rsid w:val="0014421F"/>
    <w:pPr>
      <w:spacing w:before="100" w:beforeAutospacing="1" w:after="100" w:afterAutospacing="1"/>
    </w:pPr>
    <w:rPr>
      <w:rFonts w:ascii="Times New Roman" w:hAnsi="Times New Roman"/>
      <w:sz w:val="18"/>
      <w:szCs w:val="18"/>
      <w:u w:val="none"/>
    </w:rPr>
  </w:style>
  <w:style w:type="paragraph" w:customStyle="1" w:styleId="xl23">
    <w:name w:val="xl23"/>
    <w:basedOn w:val="Normale"/>
    <w:uiPriority w:val="99"/>
    <w:rsid w:val="0014421F"/>
    <w:pPr>
      <w:spacing w:before="100" w:beforeAutospacing="1" w:after="100" w:afterAutospacing="1"/>
    </w:pPr>
    <w:rPr>
      <w:rFonts w:ascii="Times New Roman" w:hAnsi="Times New Roman"/>
      <w:b/>
      <w:bCs/>
      <w:sz w:val="18"/>
      <w:szCs w:val="18"/>
      <w:u w:val="none"/>
    </w:rPr>
  </w:style>
  <w:style w:type="paragraph" w:customStyle="1" w:styleId="xl24">
    <w:name w:val="xl24"/>
    <w:basedOn w:val="Normale"/>
    <w:uiPriority w:val="99"/>
    <w:rsid w:val="0014421F"/>
    <w:pPr>
      <w:spacing w:before="100" w:beforeAutospacing="1" w:after="100" w:afterAutospacing="1"/>
    </w:pPr>
    <w:rPr>
      <w:rFonts w:ascii="Times New Roman" w:hAnsi="Times New Roman"/>
      <w:b/>
      <w:bCs/>
      <w:sz w:val="18"/>
      <w:szCs w:val="18"/>
    </w:rPr>
  </w:style>
  <w:style w:type="paragraph" w:customStyle="1" w:styleId="xl25">
    <w:name w:val="xl25"/>
    <w:basedOn w:val="Normale"/>
    <w:uiPriority w:val="99"/>
    <w:rsid w:val="0014421F"/>
    <w:pPr>
      <w:spacing w:before="100" w:beforeAutospacing="1" w:after="100" w:afterAutospacing="1"/>
    </w:pPr>
    <w:rPr>
      <w:rFonts w:ascii="Times New Roman" w:hAnsi="Times New Roman"/>
      <w:sz w:val="18"/>
      <w:szCs w:val="18"/>
      <w:u w:val="none"/>
    </w:rPr>
  </w:style>
  <w:style w:type="paragraph" w:customStyle="1" w:styleId="xl26">
    <w:name w:val="xl26"/>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u w:val="none"/>
    </w:rPr>
  </w:style>
  <w:style w:type="paragraph" w:customStyle="1" w:styleId="xl27">
    <w:name w:val="xl27"/>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8"/>
      <w:szCs w:val="18"/>
      <w:u w:val="none"/>
    </w:rPr>
  </w:style>
  <w:style w:type="paragraph" w:customStyle="1" w:styleId="xl28">
    <w:name w:val="xl28"/>
    <w:basedOn w:val="Normale"/>
    <w:uiPriority w:val="99"/>
    <w:rsid w:val="001442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hAnsi="Times New Roman"/>
      <w:sz w:val="18"/>
      <w:szCs w:val="18"/>
      <w:u w:val="none"/>
    </w:rPr>
  </w:style>
  <w:style w:type="paragraph" w:customStyle="1" w:styleId="xl29">
    <w:name w:val="xl29"/>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u w:val="none"/>
    </w:rPr>
  </w:style>
  <w:style w:type="paragraph" w:customStyle="1" w:styleId="xl30">
    <w:name w:val="xl30"/>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b/>
      <w:bCs/>
      <w:sz w:val="16"/>
      <w:szCs w:val="16"/>
      <w:u w:val="none"/>
    </w:rPr>
  </w:style>
  <w:style w:type="paragraph" w:customStyle="1" w:styleId="xl31">
    <w:name w:val="xl31"/>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rFonts w:ascii="Times New Roman" w:hAnsi="Times New Roman"/>
      <w:b/>
      <w:bCs/>
      <w:sz w:val="16"/>
      <w:szCs w:val="16"/>
      <w:u w:val="none"/>
    </w:rPr>
  </w:style>
  <w:style w:type="paragraph" w:customStyle="1" w:styleId="xl32">
    <w:name w:val="xl32"/>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6"/>
      <w:szCs w:val="16"/>
      <w:u w:val="none"/>
    </w:rPr>
  </w:style>
  <w:style w:type="paragraph" w:customStyle="1" w:styleId="xl33">
    <w:name w:val="xl33"/>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sz w:val="16"/>
      <w:szCs w:val="16"/>
      <w:u w:val="none"/>
    </w:rPr>
  </w:style>
  <w:style w:type="paragraph" w:customStyle="1" w:styleId="xl34">
    <w:name w:val="xl34"/>
    <w:basedOn w:val="Normale"/>
    <w:uiPriority w:val="99"/>
    <w:rsid w:val="0014421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hAnsi="Times New Roman"/>
      <w:sz w:val="14"/>
      <w:szCs w:val="14"/>
      <w:u w:val="none"/>
    </w:rPr>
  </w:style>
  <w:style w:type="paragraph" w:customStyle="1" w:styleId="xl35">
    <w:name w:val="xl35"/>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u w:val="none"/>
    </w:rPr>
  </w:style>
  <w:style w:type="paragraph" w:customStyle="1" w:styleId="xl36">
    <w:name w:val="xl36"/>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u w:val="none"/>
    </w:rPr>
  </w:style>
  <w:style w:type="paragraph" w:customStyle="1" w:styleId="xl37">
    <w:name w:val="xl37"/>
    <w:basedOn w:val="Normale"/>
    <w:uiPriority w:val="99"/>
    <w:rsid w:val="0014421F"/>
    <w:pPr>
      <w:spacing w:before="100" w:beforeAutospacing="1" w:after="100" w:afterAutospacing="1"/>
    </w:pPr>
    <w:rPr>
      <w:rFonts w:ascii="Times New Roman" w:hAnsi="Times New Roman"/>
      <w:sz w:val="14"/>
      <w:szCs w:val="14"/>
      <w:u w:val="none"/>
    </w:rPr>
  </w:style>
  <w:style w:type="paragraph" w:customStyle="1" w:styleId="xl38">
    <w:name w:val="xl38"/>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u w:val="none"/>
    </w:rPr>
  </w:style>
  <w:style w:type="paragraph" w:customStyle="1" w:styleId="xl39">
    <w:name w:val="xl39"/>
    <w:basedOn w:val="Normale"/>
    <w:uiPriority w:val="99"/>
    <w:rsid w:val="00144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u w:val="none"/>
    </w:rPr>
  </w:style>
  <w:style w:type="paragraph" w:customStyle="1" w:styleId="xl40">
    <w:name w:val="xl40"/>
    <w:basedOn w:val="Normale"/>
    <w:uiPriority w:val="99"/>
    <w:rsid w:val="0014421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sz w:val="14"/>
      <w:szCs w:val="14"/>
      <w:u w:val="none"/>
    </w:rPr>
  </w:style>
  <w:style w:type="paragraph" w:customStyle="1" w:styleId="Rientrocorpodeltesto31">
    <w:name w:val="Rientro corpo del testo 31"/>
    <w:basedOn w:val="Normale"/>
    <w:uiPriority w:val="99"/>
    <w:rsid w:val="009D7620"/>
    <w:pPr>
      <w:widowControl w:val="0"/>
      <w:suppressAutoHyphens/>
      <w:autoSpaceDE w:val="0"/>
      <w:ind w:left="360"/>
      <w:jc w:val="both"/>
    </w:pPr>
    <w:rPr>
      <w:rFonts w:ascii="Times New Roman" w:hAnsi="Times New Roman"/>
      <w:color w:val="000000"/>
      <w:spacing w:val="-5"/>
      <w:sz w:val="25"/>
      <w:u w:val="none"/>
      <w:lang w:eastAsia="ar-SA"/>
    </w:rPr>
  </w:style>
  <w:style w:type="paragraph" w:customStyle="1" w:styleId="Default">
    <w:name w:val="Default"/>
    <w:uiPriority w:val="99"/>
    <w:rsid w:val="00580A66"/>
    <w:pPr>
      <w:autoSpaceDE w:val="0"/>
      <w:autoSpaceDN w:val="0"/>
      <w:adjustRightInd w:val="0"/>
    </w:pPr>
    <w:rPr>
      <w:rFonts w:ascii="Garamond" w:eastAsia="Calibri" w:hAnsi="Garamond" w:cs="Garamond"/>
      <w:color w:val="000000"/>
      <w:sz w:val="24"/>
      <w:szCs w:val="24"/>
      <w:lang w:eastAsia="en-US"/>
    </w:rPr>
  </w:style>
  <w:style w:type="paragraph" w:styleId="NormaleWeb">
    <w:name w:val="Normal (Web)"/>
    <w:basedOn w:val="Normale"/>
    <w:uiPriority w:val="99"/>
    <w:unhideWhenUsed/>
    <w:locked/>
    <w:rsid w:val="00F4173E"/>
    <w:pPr>
      <w:spacing w:before="100" w:beforeAutospacing="1" w:after="100" w:afterAutospacing="1"/>
    </w:pPr>
    <w:rPr>
      <w:rFonts w:ascii="Times New Roman" w:hAnsi="Times New Roman"/>
      <w:sz w:val="24"/>
      <w:szCs w:val="24"/>
      <w:u w:val="none"/>
    </w:rPr>
  </w:style>
  <w:style w:type="character" w:customStyle="1" w:styleId="TestofumettoCarattere1">
    <w:name w:val="Testo fumetto Carattere1"/>
    <w:uiPriority w:val="99"/>
    <w:semiHidden/>
    <w:locked/>
    <w:rsid w:val="0038740C"/>
    <w:rPr>
      <w:rFonts w:ascii="Tahoma" w:hAnsi="Tahoma"/>
      <w:sz w:val="16"/>
      <w:szCs w:val="16"/>
      <w:u w:val="single"/>
      <w:lang w:val="x-none" w:eastAsia="x-none"/>
    </w:rPr>
  </w:style>
</w:styles>
</file>

<file path=word/webSettings.xml><?xml version="1.0" encoding="utf-8"?>
<w:webSettings xmlns:r="http://schemas.openxmlformats.org/officeDocument/2006/relationships" xmlns:w="http://schemas.openxmlformats.org/wordprocessingml/2006/main">
  <w:divs>
    <w:div w:id="47918989">
      <w:bodyDiv w:val="1"/>
      <w:marLeft w:val="0"/>
      <w:marRight w:val="0"/>
      <w:marTop w:val="0"/>
      <w:marBottom w:val="0"/>
      <w:divBdr>
        <w:top w:val="none" w:sz="0" w:space="0" w:color="auto"/>
        <w:left w:val="none" w:sz="0" w:space="0" w:color="auto"/>
        <w:bottom w:val="none" w:sz="0" w:space="0" w:color="auto"/>
        <w:right w:val="none" w:sz="0" w:space="0" w:color="auto"/>
      </w:divBdr>
    </w:div>
    <w:div w:id="88619336">
      <w:bodyDiv w:val="1"/>
      <w:marLeft w:val="0"/>
      <w:marRight w:val="0"/>
      <w:marTop w:val="0"/>
      <w:marBottom w:val="0"/>
      <w:divBdr>
        <w:top w:val="none" w:sz="0" w:space="0" w:color="auto"/>
        <w:left w:val="none" w:sz="0" w:space="0" w:color="auto"/>
        <w:bottom w:val="none" w:sz="0" w:space="0" w:color="auto"/>
        <w:right w:val="none" w:sz="0" w:space="0" w:color="auto"/>
      </w:divBdr>
    </w:div>
    <w:div w:id="125969603">
      <w:bodyDiv w:val="1"/>
      <w:marLeft w:val="0"/>
      <w:marRight w:val="0"/>
      <w:marTop w:val="0"/>
      <w:marBottom w:val="0"/>
      <w:divBdr>
        <w:top w:val="none" w:sz="0" w:space="0" w:color="auto"/>
        <w:left w:val="none" w:sz="0" w:space="0" w:color="auto"/>
        <w:bottom w:val="none" w:sz="0" w:space="0" w:color="auto"/>
        <w:right w:val="none" w:sz="0" w:space="0" w:color="auto"/>
      </w:divBdr>
    </w:div>
    <w:div w:id="143280314">
      <w:bodyDiv w:val="1"/>
      <w:marLeft w:val="0"/>
      <w:marRight w:val="0"/>
      <w:marTop w:val="0"/>
      <w:marBottom w:val="0"/>
      <w:divBdr>
        <w:top w:val="none" w:sz="0" w:space="0" w:color="auto"/>
        <w:left w:val="none" w:sz="0" w:space="0" w:color="auto"/>
        <w:bottom w:val="none" w:sz="0" w:space="0" w:color="auto"/>
        <w:right w:val="none" w:sz="0" w:space="0" w:color="auto"/>
      </w:divBdr>
    </w:div>
    <w:div w:id="168720157">
      <w:bodyDiv w:val="1"/>
      <w:marLeft w:val="0"/>
      <w:marRight w:val="0"/>
      <w:marTop w:val="0"/>
      <w:marBottom w:val="0"/>
      <w:divBdr>
        <w:top w:val="none" w:sz="0" w:space="0" w:color="auto"/>
        <w:left w:val="none" w:sz="0" w:space="0" w:color="auto"/>
        <w:bottom w:val="none" w:sz="0" w:space="0" w:color="auto"/>
        <w:right w:val="none" w:sz="0" w:space="0" w:color="auto"/>
      </w:divBdr>
    </w:div>
    <w:div w:id="235551680">
      <w:bodyDiv w:val="1"/>
      <w:marLeft w:val="0"/>
      <w:marRight w:val="0"/>
      <w:marTop w:val="0"/>
      <w:marBottom w:val="0"/>
      <w:divBdr>
        <w:top w:val="none" w:sz="0" w:space="0" w:color="auto"/>
        <w:left w:val="none" w:sz="0" w:space="0" w:color="auto"/>
        <w:bottom w:val="none" w:sz="0" w:space="0" w:color="auto"/>
        <w:right w:val="none" w:sz="0" w:space="0" w:color="auto"/>
      </w:divBdr>
    </w:div>
    <w:div w:id="260337228">
      <w:bodyDiv w:val="1"/>
      <w:marLeft w:val="0"/>
      <w:marRight w:val="0"/>
      <w:marTop w:val="0"/>
      <w:marBottom w:val="0"/>
      <w:divBdr>
        <w:top w:val="none" w:sz="0" w:space="0" w:color="auto"/>
        <w:left w:val="none" w:sz="0" w:space="0" w:color="auto"/>
        <w:bottom w:val="none" w:sz="0" w:space="0" w:color="auto"/>
        <w:right w:val="none" w:sz="0" w:space="0" w:color="auto"/>
      </w:divBdr>
    </w:div>
    <w:div w:id="287274711">
      <w:bodyDiv w:val="1"/>
      <w:marLeft w:val="0"/>
      <w:marRight w:val="0"/>
      <w:marTop w:val="0"/>
      <w:marBottom w:val="0"/>
      <w:divBdr>
        <w:top w:val="none" w:sz="0" w:space="0" w:color="auto"/>
        <w:left w:val="none" w:sz="0" w:space="0" w:color="auto"/>
        <w:bottom w:val="none" w:sz="0" w:space="0" w:color="auto"/>
        <w:right w:val="none" w:sz="0" w:space="0" w:color="auto"/>
      </w:divBdr>
    </w:div>
    <w:div w:id="298342810">
      <w:bodyDiv w:val="1"/>
      <w:marLeft w:val="0"/>
      <w:marRight w:val="0"/>
      <w:marTop w:val="0"/>
      <w:marBottom w:val="0"/>
      <w:divBdr>
        <w:top w:val="none" w:sz="0" w:space="0" w:color="auto"/>
        <w:left w:val="none" w:sz="0" w:space="0" w:color="auto"/>
        <w:bottom w:val="none" w:sz="0" w:space="0" w:color="auto"/>
        <w:right w:val="none" w:sz="0" w:space="0" w:color="auto"/>
      </w:divBdr>
    </w:div>
    <w:div w:id="318316429">
      <w:bodyDiv w:val="1"/>
      <w:marLeft w:val="0"/>
      <w:marRight w:val="0"/>
      <w:marTop w:val="0"/>
      <w:marBottom w:val="0"/>
      <w:divBdr>
        <w:top w:val="none" w:sz="0" w:space="0" w:color="auto"/>
        <w:left w:val="none" w:sz="0" w:space="0" w:color="auto"/>
        <w:bottom w:val="none" w:sz="0" w:space="0" w:color="auto"/>
        <w:right w:val="none" w:sz="0" w:space="0" w:color="auto"/>
      </w:divBdr>
    </w:div>
    <w:div w:id="390424673">
      <w:bodyDiv w:val="1"/>
      <w:marLeft w:val="0"/>
      <w:marRight w:val="0"/>
      <w:marTop w:val="0"/>
      <w:marBottom w:val="0"/>
      <w:divBdr>
        <w:top w:val="none" w:sz="0" w:space="0" w:color="auto"/>
        <w:left w:val="none" w:sz="0" w:space="0" w:color="auto"/>
        <w:bottom w:val="none" w:sz="0" w:space="0" w:color="auto"/>
        <w:right w:val="none" w:sz="0" w:space="0" w:color="auto"/>
      </w:divBdr>
    </w:div>
    <w:div w:id="411510499">
      <w:bodyDiv w:val="1"/>
      <w:marLeft w:val="0"/>
      <w:marRight w:val="0"/>
      <w:marTop w:val="0"/>
      <w:marBottom w:val="0"/>
      <w:divBdr>
        <w:top w:val="none" w:sz="0" w:space="0" w:color="auto"/>
        <w:left w:val="none" w:sz="0" w:space="0" w:color="auto"/>
        <w:bottom w:val="none" w:sz="0" w:space="0" w:color="auto"/>
        <w:right w:val="none" w:sz="0" w:space="0" w:color="auto"/>
      </w:divBdr>
    </w:div>
    <w:div w:id="430249538">
      <w:bodyDiv w:val="1"/>
      <w:marLeft w:val="0"/>
      <w:marRight w:val="0"/>
      <w:marTop w:val="0"/>
      <w:marBottom w:val="0"/>
      <w:divBdr>
        <w:top w:val="none" w:sz="0" w:space="0" w:color="auto"/>
        <w:left w:val="none" w:sz="0" w:space="0" w:color="auto"/>
        <w:bottom w:val="none" w:sz="0" w:space="0" w:color="auto"/>
        <w:right w:val="none" w:sz="0" w:space="0" w:color="auto"/>
      </w:divBdr>
    </w:div>
    <w:div w:id="436560894">
      <w:bodyDiv w:val="1"/>
      <w:marLeft w:val="0"/>
      <w:marRight w:val="0"/>
      <w:marTop w:val="0"/>
      <w:marBottom w:val="0"/>
      <w:divBdr>
        <w:top w:val="none" w:sz="0" w:space="0" w:color="auto"/>
        <w:left w:val="none" w:sz="0" w:space="0" w:color="auto"/>
        <w:bottom w:val="none" w:sz="0" w:space="0" w:color="auto"/>
        <w:right w:val="none" w:sz="0" w:space="0" w:color="auto"/>
      </w:divBdr>
    </w:div>
    <w:div w:id="489716542">
      <w:bodyDiv w:val="1"/>
      <w:marLeft w:val="0"/>
      <w:marRight w:val="0"/>
      <w:marTop w:val="0"/>
      <w:marBottom w:val="0"/>
      <w:divBdr>
        <w:top w:val="none" w:sz="0" w:space="0" w:color="auto"/>
        <w:left w:val="none" w:sz="0" w:space="0" w:color="auto"/>
        <w:bottom w:val="none" w:sz="0" w:space="0" w:color="auto"/>
        <w:right w:val="none" w:sz="0" w:space="0" w:color="auto"/>
      </w:divBdr>
    </w:div>
    <w:div w:id="493186604">
      <w:bodyDiv w:val="1"/>
      <w:marLeft w:val="0"/>
      <w:marRight w:val="0"/>
      <w:marTop w:val="0"/>
      <w:marBottom w:val="0"/>
      <w:divBdr>
        <w:top w:val="none" w:sz="0" w:space="0" w:color="auto"/>
        <w:left w:val="none" w:sz="0" w:space="0" w:color="auto"/>
        <w:bottom w:val="none" w:sz="0" w:space="0" w:color="auto"/>
        <w:right w:val="none" w:sz="0" w:space="0" w:color="auto"/>
      </w:divBdr>
    </w:div>
    <w:div w:id="562375519">
      <w:bodyDiv w:val="1"/>
      <w:marLeft w:val="0"/>
      <w:marRight w:val="0"/>
      <w:marTop w:val="0"/>
      <w:marBottom w:val="0"/>
      <w:divBdr>
        <w:top w:val="none" w:sz="0" w:space="0" w:color="auto"/>
        <w:left w:val="none" w:sz="0" w:space="0" w:color="auto"/>
        <w:bottom w:val="none" w:sz="0" w:space="0" w:color="auto"/>
        <w:right w:val="none" w:sz="0" w:space="0" w:color="auto"/>
      </w:divBdr>
    </w:div>
    <w:div w:id="623774352">
      <w:bodyDiv w:val="1"/>
      <w:marLeft w:val="0"/>
      <w:marRight w:val="0"/>
      <w:marTop w:val="0"/>
      <w:marBottom w:val="0"/>
      <w:divBdr>
        <w:top w:val="none" w:sz="0" w:space="0" w:color="auto"/>
        <w:left w:val="none" w:sz="0" w:space="0" w:color="auto"/>
        <w:bottom w:val="none" w:sz="0" w:space="0" w:color="auto"/>
        <w:right w:val="none" w:sz="0" w:space="0" w:color="auto"/>
      </w:divBdr>
    </w:div>
    <w:div w:id="773284561">
      <w:bodyDiv w:val="1"/>
      <w:marLeft w:val="0"/>
      <w:marRight w:val="0"/>
      <w:marTop w:val="0"/>
      <w:marBottom w:val="0"/>
      <w:divBdr>
        <w:top w:val="none" w:sz="0" w:space="0" w:color="auto"/>
        <w:left w:val="none" w:sz="0" w:space="0" w:color="auto"/>
        <w:bottom w:val="none" w:sz="0" w:space="0" w:color="auto"/>
        <w:right w:val="none" w:sz="0" w:space="0" w:color="auto"/>
      </w:divBdr>
    </w:div>
    <w:div w:id="788091002">
      <w:bodyDiv w:val="1"/>
      <w:marLeft w:val="0"/>
      <w:marRight w:val="0"/>
      <w:marTop w:val="0"/>
      <w:marBottom w:val="0"/>
      <w:divBdr>
        <w:top w:val="none" w:sz="0" w:space="0" w:color="auto"/>
        <w:left w:val="none" w:sz="0" w:space="0" w:color="auto"/>
        <w:bottom w:val="none" w:sz="0" w:space="0" w:color="auto"/>
        <w:right w:val="none" w:sz="0" w:space="0" w:color="auto"/>
      </w:divBdr>
    </w:div>
    <w:div w:id="791704019">
      <w:bodyDiv w:val="1"/>
      <w:marLeft w:val="0"/>
      <w:marRight w:val="0"/>
      <w:marTop w:val="0"/>
      <w:marBottom w:val="0"/>
      <w:divBdr>
        <w:top w:val="none" w:sz="0" w:space="0" w:color="auto"/>
        <w:left w:val="none" w:sz="0" w:space="0" w:color="auto"/>
        <w:bottom w:val="none" w:sz="0" w:space="0" w:color="auto"/>
        <w:right w:val="none" w:sz="0" w:space="0" w:color="auto"/>
      </w:divBdr>
    </w:div>
    <w:div w:id="799104604">
      <w:bodyDiv w:val="1"/>
      <w:marLeft w:val="0"/>
      <w:marRight w:val="0"/>
      <w:marTop w:val="0"/>
      <w:marBottom w:val="0"/>
      <w:divBdr>
        <w:top w:val="none" w:sz="0" w:space="0" w:color="auto"/>
        <w:left w:val="none" w:sz="0" w:space="0" w:color="auto"/>
        <w:bottom w:val="none" w:sz="0" w:space="0" w:color="auto"/>
        <w:right w:val="none" w:sz="0" w:space="0" w:color="auto"/>
      </w:divBdr>
    </w:div>
    <w:div w:id="802502969">
      <w:bodyDiv w:val="1"/>
      <w:marLeft w:val="0"/>
      <w:marRight w:val="0"/>
      <w:marTop w:val="0"/>
      <w:marBottom w:val="0"/>
      <w:divBdr>
        <w:top w:val="none" w:sz="0" w:space="0" w:color="auto"/>
        <w:left w:val="none" w:sz="0" w:space="0" w:color="auto"/>
        <w:bottom w:val="none" w:sz="0" w:space="0" w:color="auto"/>
        <w:right w:val="none" w:sz="0" w:space="0" w:color="auto"/>
      </w:divBdr>
    </w:div>
    <w:div w:id="951785077">
      <w:bodyDiv w:val="1"/>
      <w:marLeft w:val="0"/>
      <w:marRight w:val="0"/>
      <w:marTop w:val="0"/>
      <w:marBottom w:val="0"/>
      <w:divBdr>
        <w:top w:val="none" w:sz="0" w:space="0" w:color="auto"/>
        <w:left w:val="none" w:sz="0" w:space="0" w:color="auto"/>
        <w:bottom w:val="none" w:sz="0" w:space="0" w:color="auto"/>
        <w:right w:val="none" w:sz="0" w:space="0" w:color="auto"/>
      </w:divBdr>
    </w:div>
    <w:div w:id="953365539">
      <w:bodyDiv w:val="1"/>
      <w:marLeft w:val="0"/>
      <w:marRight w:val="0"/>
      <w:marTop w:val="0"/>
      <w:marBottom w:val="0"/>
      <w:divBdr>
        <w:top w:val="none" w:sz="0" w:space="0" w:color="auto"/>
        <w:left w:val="none" w:sz="0" w:space="0" w:color="auto"/>
        <w:bottom w:val="none" w:sz="0" w:space="0" w:color="auto"/>
        <w:right w:val="none" w:sz="0" w:space="0" w:color="auto"/>
      </w:divBdr>
    </w:div>
    <w:div w:id="1001473494">
      <w:bodyDiv w:val="1"/>
      <w:marLeft w:val="0"/>
      <w:marRight w:val="0"/>
      <w:marTop w:val="0"/>
      <w:marBottom w:val="0"/>
      <w:divBdr>
        <w:top w:val="none" w:sz="0" w:space="0" w:color="auto"/>
        <w:left w:val="none" w:sz="0" w:space="0" w:color="auto"/>
        <w:bottom w:val="none" w:sz="0" w:space="0" w:color="auto"/>
        <w:right w:val="none" w:sz="0" w:space="0" w:color="auto"/>
      </w:divBdr>
    </w:div>
    <w:div w:id="1019937836">
      <w:bodyDiv w:val="1"/>
      <w:marLeft w:val="0"/>
      <w:marRight w:val="0"/>
      <w:marTop w:val="0"/>
      <w:marBottom w:val="0"/>
      <w:divBdr>
        <w:top w:val="none" w:sz="0" w:space="0" w:color="auto"/>
        <w:left w:val="none" w:sz="0" w:space="0" w:color="auto"/>
        <w:bottom w:val="none" w:sz="0" w:space="0" w:color="auto"/>
        <w:right w:val="none" w:sz="0" w:space="0" w:color="auto"/>
      </w:divBdr>
    </w:div>
    <w:div w:id="1062370048">
      <w:bodyDiv w:val="1"/>
      <w:marLeft w:val="0"/>
      <w:marRight w:val="0"/>
      <w:marTop w:val="0"/>
      <w:marBottom w:val="0"/>
      <w:divBdr>
        <w:top w:val="none" w:sz="0" w:space="0" w:color="auto"/>
        <w:left w:val="none" w:sz="0" w:space="0" w:color="auto"/>
        <w:bottom w:val="none" w:sz="0" w:space="0" w:color="auto"/>
        <w:right w:val="none" w:sz="0" w:space="0" w:color="auto"/>
      </w:divBdr>
    </w:div>
    <w:div w:id="1069620113">
      <w:bodyDiv w:val="1"/>
      <w:marLeft w:val="0"/>
      <w:marRight w:val="0"/>
      <w:marTop w:val="0"/>
      <w:marBottom w:val="0"/>
      <w:divBdr>
        <w:top w:val="none" w:sz="0" w:space="0" w:color="auto"/>
        <w:left w:val="none" w:sz="0" w:space="0" w:color="auto"/>
        <w:bottom w:val="none" w:sz="0" w:space="0" w:color="auto"/>
        <w:right w:val="none" w:sz="0" w:space="0" w:color="auto"/>
      </w:divBdr>
    </w:div>
    <w:div w:id="1072697267">
      <w:bodyDiv w:val="1"/>
      <w:marLeft w:val="0"/>
      <w:marRight w:val="0"/>
      <w:marTop w:val="0"/>
      <w:marBottom w:val="0"/>
      <w:divBdr>
        <w:top w:val="none" w:sz="0" w:space="0" w:color="auto"/>
        <w:left w:val="none" w:sz="0" w:space="0" w:color="auto"/>
        <w:bottom w:val="none" w:sz="0" w:space="0" w:color="auto"/>
        <w:right w:val="none" w:sz="0" w:space="0" w:color="auto"/>
      </w:divBdr>
    </w:div>
    <w:div w:id="1103646556">
      <w:bodyDiv w:val="1"/>
      <w:marLeft w:val="0"/>
      <w:marRight w:val="0"/>
      <w:marTop w:val="0"/>
      <w:marBottom w:val="0"/>
      <w:divBdr>
        <w:top w:val="none" w:sz="0" w:space="0" w:color="auto"/>
        <w:left w:val="none" w:sz="0" w:space="0" w:color="auto"/>
        <w:bottom w:val="none" w:sz="0" w:space="0" w:color="auto"/>
        <w:right w:val="none" w:sz="0" w:space="0" w:color="auto"/>
      </w:divBdr>
    </w:div>
    <w:div w:id="1155799252">
      <w:bodyDiv w:val="1"/>
      <w:marLeft w:val="0"/>
      <w:marRight w:val="0"/>
      <w:marTop w:val="0"/>
      <w:marBottom w:val="0"/>
      <w:divBdr>
        <w:top w:val="none" w:sz="0" w:space="0" w:color="auto"/>
        <w:left w:val="none" w:sz="0" w:space="0" w:color="auto"/>
        <w:bottom w:val="none" w:sz="0" w:space="0" w:color="auto"/>
        <w:right w:val="none" w:sz="0" w:space="0" w:color="auto"/>
      </w:divBdr>
    </w:div>
    <w:div w:id="1156259580">
      <w:bodyDiv w:val="1"/>
      <w:marLeft w:val="0"/>
      <w:marRight w:val="0"/>
      <w:marTop w:val="0"/>
      <w:marBottom w:val="0"/>
      <w:divBdr>
        <w:top w:val="none" w:sz="0" w:space="0" w:color="auto"/>
        <w:left w:val="none" w:sz="0" w:space="0" w:color="auto"/>
        <w:bottom w:val="none" w:sz="0" w:space="0" w:color="auto"/>
        <w:right w:val="none" w:sz="0" w:space="0" w:color="auto"/>
      </w:divBdr>
    </w:div>
    <w:div w:id="1219706785">
      <w:bodyDiv w:val="1"/>
      <w:marLeft w:val="0"/>
      <w:marRight w:val="0"/>
      <w:marTop w:val="0"/>
      <w:marBottom w:val="0"/>
      <w:divBdr>
        <w:top w:val="none" w:sz="0" w:space="0" w:color="auto"/>
        <w:left w:val="none" w:sz="0" w:space="0" w:color="auto"/>
        <w:bottom w:val="none" w:sz="0" w:space="0" w:color="auto"/>
        <w:right w:val="none" w:sz="0" w:space="0" w:color="auto"/>
      </w:divBdr>
    </w:div>
    <w:div w:id="1276865263">
      <w:bodyDiv w:val="1"/>
      <w:marLeft w:val="0"/>
      <w:marRight w:val="0"/>
      <w:marTop w:val="0"/>
      <w:marBottom w:val="0"/>
      <w:divBdr>
        <w:top w:val="none" w:sz="0" w:space="0" w:color="auto"/>
        <w:left w:val="none" w:sz="0" w:space="0" w:color="auto"/>
        <w:bottom w:val="none" w:sz="0" w:space="0" w:color="auto"/>
        <w:right w:val="none" w:sz="0" w:space="0" w:color="auto"/>
      </w:divBdr>
    </w:div>
    <w:div w:id="1318923770">
      <w:bodyDiv w:val="1"/>
      <w:marLeft w:val="0"/>
      <w:marRight w:val="0"/>
      <w:marTop w:val="0"/>
      <w:marBottom w:val="0"/>
      <w:divBdr>
        <w:top w:val="none" w:sz="0" w:space="0" w:color="auto"/>
        <w:left w:val="none" w:sz="0" w:space="0" w:color="auto"/>
        <w:bottom w:val="none" w:sz="0" w:space="0" w:color="auto"/>
        <w:right w:val="none" w:sz="0" w:space="0" w:color="auto"/>
      </w:divBdr>
    </w:div>
    <w:div w:id="1333338681">
      <w:bodyDiv w:val="1"/>
      <w:marLeft w:val="0"/>
      <w:marRight w:val="0"/>
      <w:marTop w:val="0"/>
      <w:marBottom w:val="0"/>
      <w:divBdr>
        <w:top w:val="none" w:sz="0" w:space="0" w:color="auto"/>
        <w:left w:val="none" w:sz="0" w:space="0" w:color="auto"/>
        <w:bottom w:val="none" w:sz="0" w:space="0" w:color="auto"/>
        <w:right w:val="none" w:sz="0" w:space="0" w:color="auto"/>
      </w:divBdr>
    </w:div>
    <w:div w:id="1333488354">
      <w:bodyDiv w:val="1"/>
      <w:marLeft w:val="0"/>
      <w:marRight w:val="0"/>
      <w:marTop w:val="0"/>
      <w:marBottom w:val="0"/>
      <w:divBdr>
        <w:top w:val="none" w:sz="0" w:space="0" w:color="auto"/>
        <w:left w:val="none" w:sz="0" w:space="0" w:color="auto"/>
        <w:bottom w:val="none" w:sz="0" w:space="0" w:color="auto"/>
        <w:right w:val="none" w:sz="0" w:space="0" w:color="auto"/>
      </w:divBdr>
    </w:div>
    <w:div w:id="1338074954">
      <w:bodyDiv w:val="1"/>
      <w:marLeft w:val="0"/>
      <w:marRight w:val="0"/>
      <w:marTop w:val="0"/>
      <w:marBottom w:val="0"/>
      <w:divBdr>
        <w:top w:val="none" w:sz="0" w:space="0" w:color="auto"/>
        <w:left w:val="none" w:sz="0" w:space="0" w:color="auto"/>
        <w:bottom w:val="none" w:sz="0" w:space="0" w:color="auto"/>
        <w:right w:val="none" w:sz="0" w:space="0" w:color="auto"/>
      </w:divBdr>
    </w:div>
    <w:div w:id="1444377429">
      <w:bodyDiv w:val="1"/>
      <w:marLeft w:val="0"/>
      <w:marRight w:val="0"/>
      <w:marTop w:val="0"/>
      <w:marBottom w:val="0"/>
      <w:divBdr>
        <w:top w:val="none" w:sz="0" w:space="0" w:color="auto"/>
        <w:left w:val="none" w:sz="0" w:space="0" w:color="auto"/>
        <w:bottom w:val="none" w:sz="0" w:space="0" w:color="auto"/>
        <w:right w:val="none" w:sz="0" w:space="0" w:color="auto"/>
      </w:divBdr>
    </w:div>
    <w:div w:id="1484849917">
      <w:bodyDiv w:val="1"/>
      <w:marLeft w:val="0"/>
      <w:marRight w:val="0"/>
      <w:marTop w:val="0"/>
      <w:marBottom w:val="0"/>
      <w:divBdr>
        <w:top w:val="none" w:sz="0" w:space="0" w:color="auto"/>
        <w:left w:val="none" w:sz="0" w:space="0" w:color="auto"/>
        <w:bottom w:val="none" w:sz="0" w:space="0" w:color="auto"/>
        <w:right w:val="none" w:sz="0" w:space="0" w:color="auto"/>
      </w:divBdr>
    </w:div>
    <w:div w:id="1499349919">
      <w:bodyDiv w:val="1"/>
      <w:marLeft w:val="0"/>
      <w:marRight w:val="0"/>
      <w:marTop w:val="0"/>
      <w:marBottom w:val="0"/>
      <w:divBdr>
        <w:top w:val="none" w:sz="0" w:space="0" w:color="auto"/>
        <w:left w:val="none" w:sz="0" w:space="0" w:color="auto"/>
        <w:bottom w:val="none" w:sz="0" w:space="0" w:color="auto"/>
        <w:right w:val="none" w:sz="0" w:space="0" w:color="auto"/>
      </w:divBdr>
    </w:div>
    <w:div w:id="1502157458">
      <w:bodyDiv w:val="1"/>
      <w:marLeft w:val="0"/>
      <w:marRight w:val="0"/>
      <w:marTop w:val="0"/>
      <w:marBottom w:val="0"/>
      <w:divBdr>
        <w:top w:val="none" w:sz="0" w:space="0" w:color="auto"/>
        <w:left w:val="none" w:sz="0" w:space="0" w:color="auto"/>
        <w:bottom w:val="none" w:sz="0" w:space="0" w:color="auto"/>
        <w:right w:val="none" w:sz="0" w:space="0" w:color="auto"/>
      </w:divBdr>
    </w:div>
    <w:div w:id="1509831322">
      <w:bodyDiv w:val="1"/>
      <w:marLeft w:val="0"/>
      <w:marRight w:val="0"/>
      <w:marTop w:val="0"/>
      <w:marBottom w:val="0"/>
      <w:divBdr>
        <w:top w:val="none" w:sz="0" w:space="0" w:color="auto"/>
        <w:left w:val="none" w:sz="0" w:space="0" w:color="auto"/>
        <w:bottom w:val="none" w:sz="0" w:space="0" w:color="auto"/>
        <w:right w:val="none" w:sz="0" w:space="0" w:color="auto"/>
      </w:divBdr>
    </w:div>
    <w:div w:id="1519999552">
      <w:bodyDiv w:val="1"/>
      <w:marLeft w:val="0"/>
      <w:marRight w:val="0"/>
      <w:marTop w:val="0"/>
      <w:marBottom w:val="0"/>
      <w:divBdr>
        <w:top w:val="none" w:sz="0" w:space="0" w:color="auto"/>
        <w:left w:val="none" w:sz="0" w:space="0" w:color="auto"/>
        <w:bottom w:val="none" w:sz="0" w:space="0" w:color="auto"/>
        <w:right w:val="none" w:sz="0" w:space="0" w:color="auto"/>
      </w:divBdr>
    </w:div>
    <w:div w:id="1594624143">
      <w:bodyDiv w:val="1"/>
      <w:marLeft w:val="0"/>
      <w:marRight w:val="0"/>
      <w:marTop w:val="0"/>
      <w:marBottom w:val="0"/>
      <w:divBdr>
        <w:top w:val="none" w:sz="0" w:space="0" w:color="auto"/>
        <w:left w:val="none" w:sz="0" w:space="0" w:color="auto"/>
        <w:bottom w:val="none" w:sz="0" w:space="0" w:color="auto"/>
        <w:right w:val="none" w:sz="0" w:space="0" w:color="auto"/>
      </w:divBdr>
    </w:div>
    <w:div w:id="1635941272">
      <w:bodyDiv w:val="1"/>
      <w:marLeft w:val="0"/>
      <w:marRight w:val="0"/>
      <w:marTop w:val="0"/>
      <w:marBottom w:val="0"/>
      <w:divBdr>
        <w:top w:val="none" w:sz="0" w:space="0" w:color="auto"/>
        <w:left w:val="none" w:sz="0" w:space="0" w:color="auto"/>
        <w:bottom w:val="none" w:sz="0" w:space="0" w:color="auto"/>
        <w:right w:val="none" w:sz="0" w:space="0" w:color="auto"/>
      </w:divBdr>
    </w:div>
    <w:div w:id="1651522780">
      <w:bodyDiv w:val="1"/>
      <w:marLeft w:val="0"/>
      <w:marRight w:val="0"/>
      <w:marTop w:val="0"/>
      <w:marBottom w:val="0"/>
      <w:divBdr>
        <w:top w:val="none" w:sz="0" w:space="0" w:color="auto"/>
        <w:left w:val="none" w:sz="0" w:space="0" w:color="auto"/>
        <w:bottom w:val="none" w:sz="0" w:space="0" w:color="auto"/>
        <w:right w:val="none" w:sz="0" w:space="0" w:color="auto"/>
      </w:divBdr>
    </w:div>
    <w:div w:id="1651790618">
      <w:bodyDiv w:val="1"/>
      <w:marLeft w:val="0"/>
      <w:marRight w:val="0"/>
      <w:marTop w:val="0"/>
      <w:marBottom w:val="0"/>
      <w:divBdr>
        <w:top w:val="none" w:sz="0" w:space="0" w:color="auto"/>
        <w:left w:val="none" w:sz="0" w:space="0" w:color="auto"/>
        <w:bottom w:val="none" w:sz="0" w:space="0" w:color="auto"/>
        <w:right w:val="none" w:sz="0" w:space="0" w:color="auto"/>
      </w:divBdr>
    </w:div>
    <w:div w:id="1706708608">
      <w:bodyDiv w:val="1"/>
      <w:marLeft w:val="0"/>
      <w:marRight w:val="0"/>
      <w:marTop w:val="0"/>
      <w:marBottom w:val="0"/>
      <w:divBdr>
        <w:top w:val="none" w:sz="0" w:space="0" w:color="auto"/>
        <w:left w:val="none" w:sz="0" w:space="0" w:color="auto"/>
        <w:bottom w:val="none" w:sz="0" w:space="0" w:color="auto"/>
        <w:right w:val="none" w:sz="0" w:space="0" w:color="auto"/>
      </w:divBdr>
    </w:div>
    <w:div w:id="1734237344">
      <w:bodyDiv w:val="1"/>
      <w:marLeft w:val="0"/>
      <w:marRight w:val="0"/>
      <w:marTop w:val="0"/>
      <w:marBottom w:val="0"/>
      <w:divBdr>
        <w:top w:val="none" w:sz="0" w:space="0" w:color="auto"/>
        <w:left w:val="none" w:sz="0" w:space="0" w:color="auto"/>
        <w:bottom w:val="none" w:sz="0" w:space="0" w:color="auto"/>
        <w:right w:val="none" w:sz="0" w:space="0" w:color="auto"/>
      </w:divBdr>
    </w:div>
    <w:div w:id="1740321433">
      <w:bodyDiv w:val="1"/>
      <w:marLeft w:val="0"/>
      <w:marRight w:val="0"/>
      <w:marTop w:val="0"/>
      <w:marBottom w:val="0"/>
      <w:divBdr>
        <w:top w:val="none" w:sz="0" w:space="0" w:color="auto"/>
        <w:left w:val="none" w:sz="0" w:space="0" w:color="auto"/>
        <w:bottom w:val="none" w:sz="0" w:space="0" w:color="auto"/>
        <w:right w:val="none" w:sz="0" w:space="0" w:color="auto"/>
      </w:divBdr>
    </w:div>
    <w:div w:id="1742214847">
      <w:bodyDiv w:val="1"/>
      <w:marLeft w:val="0"/>
      <w:marRight w:val="0"/>
      <w:marTop w:val="0"/>
      <w:marBottom w:val="0"/>
      <w:divBdr>
        <w:top w:val="none" w:sz="0" w:space="0" w:color="auto"/>
        <w:left w:val="none" w:sz="0" w:space="0" w:color="auto"/>
        <w:bottom w:val="none" w:sz="0" w:space="0" w:color="auto"/>
        <w:right w:val="none" w:sz="0" w:space="0" w:color="auto"/>
      </w:divBdr>
    </w:div>
    <w:div w:id="1751388116">
      <w:bodyDiv w:val="1"/>
      <w:marLeft w:val="0"/>
      <w:marRight w:val="0"/>
      <w:marTop w:val="0"/>
      <w:marBottom w:val="0"/>
      <w:divBdr>
        <w:top w:val="none" w:sz="0" w:space="0" w:color="auto"/>
        <w:left w:val="none" w:sz="0" w:space="0" w:color="auto"/>
        <w:bottom w:val="none" w:sz="0" w:space="0" w:color="auto"/>
        <w:right w:val="none" w:sz="0" w:space="0" w:color="auto"/>
      </w:divBdr>
    </w:div>
    <w:div w:id="1752502139">
      <w:bodyDiv w:val="1"/>
      <w:marLeft w:val="0"/>
      <w:marRight w:val="0"/>
      <w:marTop w:val="0"/>
      <w:marBottom w:val="0"/>
      <w:divBdr>
        <w:top w:val="none" w:sz="0" w:space="0" w:color="auto"/>
        <w:left w:val="none" w:sz="0" w:space="0" w:color="auto"/>
        <w:bottom w:val="none" w:sz="0" w:space="0" w:color="auto"/>
        <w:right w:val="none" w:sz="0" w:space="0" w:color="auto"/>
      </w:divBdr>
    </w:div>
    <w:div w:id="1787460706">
      <w:bodyDiv w:val="1"/>
      <w:marLeft w:val="0"/>
      <w:marRight w:val="0"/>
      <w:marTop w:val="0"/>
      <w:marBottom w:val="0"/>
      <w:divBdr>
        <w:top w:val="none" w:sz="0" w:space="0" w:color="auto"/>
        <w:left w:val="none" w:sz="0" w:space="0" w:color="auto"/>
        <w:bottom w:val="none" w:sz="0" w:space="0" w:color="auto"/>
        <w:right w:val="none" w:sz="0" w:space="0" w:color="auto"/>
      </w:divBdr>
    </w:div>
    <w:div w:id="1823504457">
      <w:bodyDiv w:val="1"/>
      <w:marLeft w:val="0"/>
      <w:marRight w:val="0"/>
      <w:marTop w:val="0"/>
      <w:marBottom w:val="0"/>
      <w:divBdr>
        <w:top w:val="none" w:sz="0" w:space="0" w:color="auto"/>
        <w:left w:val="none" w:sz="0" w:space="0" w:color="auto"/>
        <w:bottom w:val="none" w:sz="0" w:space="0" w:color="auto"/>
        <w:right w:val="none" w:sz="0" w:space="0" w:color="auto"/>
      </w:divBdr>
    </w:div>
    <w:div w:id="1848861139">
      <w:bodyDiv w:val="1"/>
      <w:marLeft w:val="0"/>
      <w:marRight w:val="0"/>
      <w:marTop w:val="0"/>
      <w:marBottom w:val="0"/>
      <w:divBdr>
        <w:top w:val="none" w:sz="0" w:space="0" w:color="auto"/>
        <w:left w:val="none" w:sz="0" w:space="0" w:color="auto"/>
        <w:bottom w:val="none" w:sz="0" w:space="0" w:color="auto"/>
        <w:right w:val="none" w:sz="0" w:space="0" w:color="auto"/>
      </w:divBdr>
    </w:div>
    <w:div w:id="1857381294">
      <w:bodyDiv w:val="1"/>
      <w:marLeft w:val="0"/>
      <w:marRight w:val="0"/>
      <w:marTop w:val="0"/>
      <w:marBottom w:val="0"/>
      <w:divBdr>
        <w:top w:val="none" w:sz="0" w:space="0" w:color="auto"/>
        <w:left w:val="none" w:sz="0" w:space="0" w:color="auto"/>
        <w:bottom w:val="none" w:sz="0" w:space="0" w:color="auto"/>
        <w:right w:val="none" w:sz="0" w:space="0" w:color="auto"/>
      </w:divBdr>
    </w:div>
    <w:div w:id="1880435295">
      <w:bodyDiv w:val="1"/>
      <w:marLeft w:val="0"/>
      <w:marRight w:val="0"/>
      <w:marTop w:val="0"/>
      <w:marBottom w:val="0"/>
      <w:divBdr>
        <w:top w:val="none" w:sz="0" w:space="0" w:color="auto"/>
        <w:left w:val="none" w:sz="0" w:space="0" w:color="auto"/>
        <w:bottom w:val="none" w:sz="0" w:space="0" w:color="auto"/>
        <w:right w:val="none" w:sz="0" w:space="0" w:color="auto"/>
      </w:divBdr>
    </w:div>
    <w:div w:id="1949002009">
      <w:bodyDiv w:val="1"/>
      <w:marLeft w:val="0"/>
      <w:marRight w:val="0"/>
      <w:marTop w:val="0"/>
      <w:marBottom w:val="0"/>
      <w:divBdr>
        <w:top w:val="none" w:sz="0" w:space="0" w:color="auto"/>
        <w:left w:val="none" w:sz="0" w:space="0" w:color="auto"/>
        <w:bottom w:val="none" w:sz="0" w:space="0" w:color="auto"/>
        <w:right w:val="none" w:sz="0" w:space="0" w:color="auto"/>
      </w:divBdr>
    </w:div>
    <w:div w:id="1994989874">
      <w:bodyDiv w:val="1"/>
      <w:marLeft w:val="0"/>
      <w:marRight w:val="0"/>
      <w:marTop w:val="0"/>
      <w:marBottom w:val="0"/>
      <w:divBdr>
        <w:top w:val="none" w:sz="0" w:space="0" w:color="auto"/>
        <w:left w:val="none" w:sz="0" w:space="0" w:color="auto"/>
        <w:bottom w:val="none" w:sz="0" w:space="0" w:color="auto"/>
        <w:right w:val="none" w:sz="0" w:space="0" w:color="auto"/>
      </w:divBdr>
    </w:div>
    <w:div w:id="2009750575">
      <w:bodyDiv w:val="1"/>
      <w:marLeft w:val="0"/>
      <w:marRight w:val="0"/>
      <w:marTop w:val="0"/>
      <w:marBottom w:val="0"/>
      <w:divBdr>
        <w:top w:val="none" w:sz="0" w:space="0" w:color="auto"/>
        <w:left w:val="none" w:sz="0" w:space="0" w:color="auto"/>
        <w:bottom w:val="none" w:sz="0" w:space="0" w:color="auto"/>
        <w:right w:val="none" w:sz="0" w:space="0" w:color="auto"/>
      </w:divBdr>
    </w:div>
    <w:div w:id="2019307724">
      <w:bodyDiv w:val="1"/>
      <w:marLeft w:val="0"/>
      <w:marRight w:val="0"/>
      <w:marTop w:val="0"/>
      <w:marBottom w:val="0"/>
      <w:divBdr>
        <w:top w:val="none" w:sz="0" w:space="0" w:color="auto"/>
        <w:left w:val="none" w:sz="0" w:space="0" w:color="auto"/>
        <w:bottom w:val="none" w:sz="0" w:space="0" w:color="auto"/>
        <w:right w:val="none" w:sz="0" w:space="0" w:color="auto"/>
      </w:divBdr>
    </w:div>
    <w:div w:id="2110200375">
      <w:bodyDiv w:val="1"/>
      <w:marLeft w:val="0"/>
      <w:marRight w:val="0"/>
      <w:marTop w:val="0"/>
      <w:marBottom w:val="0"/>
      <w:divBdr>
        <w:top w:val="none" w:sz="0" w:space="0" w:color="auto"/>
        <w:left w:val="none" w:sz="0" w:space="0" w:color="auto"/>
        <w:bottom w:val="none" w:sz="0" w:space="0" w:color="auto"/>
        <w:right w:val="none" w:sz="0" w:space="0" w:color="auto"/>
      </w:divBdr>
    </w:div>
    <w:div w:id="2120298408">
      <w:bodyDiv w:val="1"/>
      <w:marLeft w:val="0"/>
      <w:marRight w:val="0"/>
      <w:marTop w:val="0"/>
      <w:marBottom w:val="0"/>
      <w:divBdr>
        <w:top w:val="none" w:sz="0" w:space="0" w:color="auto"/>
        <w:left w:val="none" w:sz="0" w:space="0" w:color="auto"/>
        <w:bottom w:val="none" w:sz="0" w:space="0" w:color="auto"/>
        <w:right w:val="none" w:sz="0" w:space="0" w:color="auto"/>
      </w:divBdr>
    </w:div>
    <w:div w:id="2122912170">
      <w:bodyDiv w:val="1"/>
      <w:marLeft w:val="0"/>
      <w:marRight w:val="0"/>
      <w:marTop w:val="0"/>
      <w:marBottom w:val="0"/>
      <w:divBdr>
        <w:top w:val="none" w:sz="0" w:space="0" w:color="auto"/>
        <w:left w:val="none" w:sz="0" w:space="0" w:color="auto"/>
        <w:bottom w:val="none" w:sz="0" w:space="0" w:color="auto"/>
        <w:right w:val="none" w:sz="0" w:space="0" w:color="auto"/>
      </w:divBdr>
    </w:div>
    <w:div w:id="2130971927">
      <w:bodyDiv w:val="1"/>
      <w:marLeft w:val="0"/>
      <w:marRight w:val="0"/>
      <w:marTop w:val="0"/>
      <w:marBottom w:val="0"/>
      <w:divBdr>
        <w:top w:val="none" w:sz="0" w:space="0" w:color="auto"/>
        <w:left w:val="none" w:sz="0" w:space="0" w:color="auto"/>
        <w:bottom w:val="none" w:sz="0" w:space="0" w:color="auto"/>
        <w:right w:val="none" w:sz="0" w:space="0" w:color="auto"/>
      </w:divBdr>
    </w:div>
    <w:div w:id="2135441849">
      <w:bodyDiv w:val="1"/>
      <w:marLeft w:val="0"/>
      <w:marRight w:val="0"/>
      <w:marTop w:val="0"/>
      <w:marBottom w:val="0"/>
      <w:divBdr>
        <w:top w:val="none" w:sz="0" w:space="0" w:color="auto"/>
        <w:left w:val="none" w:sz="0" w:space="0" w:color="auto"/>
        <w:bottom w:val="none" w:sz="0" w:space="0" w:color="auto"/>
        <w:right w:val="none" w:sz="0" w:space="0" w:color="auto"/>
      </w:divBdr>
    </w:div>
    <w:div w:id="21377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AC27-F2EE-46B3-A70A-E2A45C8C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26250</Words>
  <Characters>149625</Characters>
  <Application>Microsoft Office Word</Application>
  <DocSecurity>0</DocSecurity>
  <Lines>1246</Lines>
  <Paragraphs>351</Paragraphs>
  <ScaleCrop>false</ScaleCrop>
  <HeadingPairs>
    <vt:vector size="2" baseType="variant">
      <vt:variant>
        <vt:lpstr>Titolo</vt:lpstr>
      </vt:variant>
      <vt:variant>
        <vt:i4>1</vt:i4>
      </vt:variant>
    </vt:vector>
  </HeadingPairs>
  <TitlesOfParts>
    <vt:vector size="1" baseType="lpstr">
      <vt:lpstr>capitolato sistemi diagnostici</vt:lpstr>
    </vt:vector>
  </TitlesOfParts>
  <Company>LA.DI.MEDICAL</Company>
  <LinksUpToDate>false</LinksUpToDate>
  <CharactersWithSpaces>175524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sistemi diagnostici</dc:title>
  <dc:creator>fb</dc:creator>
  <cp:lastModifiedBy>Valued Acer Customer</cp:lastModifiedBy>
  <cp:revision>3</cp:revision>
  <cp:lastPrinted>2014-03-19T07:24:00Z</cp:lastPrinted>
  <dcterms:created xsi:type="dcterms:W3CDTF">2014-03-19T07:27:00Z</dcterms:created>
  <dcterms:modified xsi:type="dcterms:W3CDTF">2014-03-19T07:27:00Z</dcterms:modified>
</cp:coreProperties>
</file>